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России активно развивается игорный бизнес. Недостаточный уровень государственного контроля этого бизнеса в недавнем времени, повсеместное распространение игровых заведений и их широкая доступность способствовали возникновению и рас</w:t>
      </w:r>
      <w:r>
        <w:rPr>
          <w:rFonts w:ascii="Times New Roman CYR" w:hAnsi="Times New Roman CYR" w:cs="Times New Roman CYR"/>
          <w:sz w:val="28"/>
          <w:szCs w:val="28"/>
        </w:rPr>
        <w:t>пространению нового типа социально-психологического неблагополучия - игровой зависимости.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проведения исследования по теме, связанной с зависимостью от азартных игр обусловлена, в первую очередь, широким распространением лиц, зависимых от данно</w:t>
      </w:r>
      <w:r>
        <w:rPr>
          <w:rFonts w:ascii="Times New Roman CYR" w:hAnsi="Times New Roman CYR" w:cs="Times New Roman CYR"/>
          <w:sz w:val="28"/>
          <w:szCs w:val="28"/>
        </w:rPr>
        <w:t>го вида игр-3,7% населения различных стран (сайт когнитивного консультирования 2009г.).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Анализ проблем игромании с позиции зависимой личности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Лудомания (одержимость азартными играми) признана эмоциональным заболеванием. В 1980 году впервые лудомания бы</w:t>
      </w:r>
      <w:r>
        <w:rPr>
          <w:rFonts w:ascii="Times New Roman CYR" w:hAnsi="Times New Roman CYR" w:cs="Times New Roman CYR"/>
          <w:sz w:val="28"/>
          <w:szCs w:val="28"/>
        </w:rPr>
        <w:t>ла классифицирована Американской Психиатрической Ассоциацией как болезнь, на сегодняшний день она обозначается в Международной Классификации Болезней, рассматривается в разделе "Расстройства личности и поведения в зрелом возрасте", в рубрике Ф 60-69 "Расст</w:t>
      </w:r>
      <w:r>
        <w:rPr>
          <w:rFonts w:ascii="Times New Roman CYR" w:hAnsi="Times New Roman CYR" w:cs="Times New Roman CYR"/>
          <w:sz w:val="28"/>
          <w:szCs w:val="28"/>
        </w:rPr>
        <w:t>ройство привычек и влечений", обозначается кодом F63.0 и определяется как "расстройство, заключающееся в частых повторных эпизодах участия в азартных играх, доминирующих в жизни субъекта и оказывающих разрушающее воздействие на все сферы жизни и личности ч</w:t>
      </w:r>
      <w:r>
        <w:rPr>
          <w:rFonts w:ascii="Times New Roman CYR" w:hAnsi="Times New Roman CYR" w:cs="Times New Roman CYR"/>
          <w:sz w:val="28"/>
          <w:szCs w:val="28"/>
        </w:rPr>
        <w:t>еловека, его физическое, психическое, эмоциональное и социальное здоровье, ведущих к утрате социальных, профессиональных, материальных и семейных связей".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применяется множество методов лечения, различающихся по эффективности, но не позв</w:t>
      </w:r>
      <w:r>
        <w:rPr>
          <w:rFonts w:ascii="Times New Roman CYR" w:hAnsi="Times New Roman CYR" w:cs="Times New Roman CYR"/>
          <w:sz w:val="28"/>
          <w:szCs w:val="28"/>
        </w:rPr>
        <w:t>оляющих достигнуть состояния полной эмоциональной независимости от игры. Кроме того, новая форма зависимости остается недостаточно изученной. В связи с этим информация о зависимости с позиции самого игрока представляет научный интерес.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нами исс</w:t>
      </w:r>
      <w:r>
        <w:rPr>
          <w:rFonts w:ascii="Times New Roman CYR" w:hAnsi="Times New Roman CYR" w:cs="Times New Roman CYR"/>
          <w:sz w:val="28"/>
          <w:szCs w:val="28"/>
        </w:rPr>
        <w:t>ледование включало: 1) глубинное интервью с зависимой личностью; 2) исследование индивидуально-психологических особенностей с использованием методик исследование личности "дом - дерево - человек" Дж. Бука, психогеометрического теста (на основе теста Вартег</w:t>
      </w:r>
      <w:r>
        <w:rPr>
          <w:rFonts w:ascii="Times New Roman CYR" w:hAnsi="Times New Roman CYR" w:cs="Times New Roman CYR"/>
          <w:sz w:val="28"/>
          <w:szCs w:val="28"/>
        </w:rPr>
        <w:t>га), произвольного рисунка, автопортрета, изучения поля. В исследовании принимал участие мужчина 22 лет, имеющий опыт азартных игр с использованием игровых автоматов более 4 лет и являющийся в настоящее время членом сообщества Анонимных Игроков. Представле</w:t>
      </w:r>
      <w:r>
        <w:rPr>
          <w:rFonts w:ascii="Times New Roman CYR" w:hAnsi="Times New Roman CYR" w:cs="Times New Roman CYR"/>
          <w:sz w:val="28"/>
          <w:szCs w:val="28"/>
        </w:rPr>
        <w:t xml:space="preserve">ние о зависимости формировалось исследуемым на основе личного опыта, общения в группе АИ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другими игроками, беседы с психологом.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поведении и психологическом состоянии исследуемого на период игры обнаруживали себя все признаки данного вида эмоциональной </w:t>
      </w:r>
      <w:r>
        <w:rPr>
          <w:rFonts w:ascii="Times New Roman CYR" w:hAnsi="Times New Roman CYR" w:cs="Times New Roman CYR"/>
          <w:sz w:val="28"/>
          <w:szCs w:val="28"/>
        </w:rPr>
        <w:t>зависимости, представленные в научной литературе (неспособность прервать игру волевым усилием, появление денежных долгов, нарушение межличностных отношений, состояние подавленности и депрессии и т.д.). В ходе проективной психодиагностики, также были выявле</w:t>
      </w:r>
      <w:r>
        <w:rPr>
          <w:rFonts w:ascii="Times New Roman CYR" w:hAnsi="Times New Roman CYR" w:cs="Times New Roman CYR"/>
          <w:sz w:val="28"/>
          <w:szCs w:val="28"/>
        </w:rPr>
        <w:t>ны основные признаки эмоциональной зависимости характерные для игрока: компенсаторное превознесение себя в воображении, стремление к замкнутости, поиск успокаивающих и вознаграждающих ощущений, сознательное стремление сохранить контроль над своим поведение</w:t>
      </w:r>
      <w:r>
        <w:rPr>
          <w:rFonts w:ascii="Times New Roman CYR" w:hAnsi="Times New Roman CYR" w:cs="Times New Roman CYR"/>
          <w:sz w:val="28"/>
          <w:szCs w:val="28"/>
        </w:rPr>
        <w:t>м, ощущение нестабильности своего социального положения, потребность в безопасности и успехе и т. д. Были также выявлены качества и стремления, присущие испытуемому еще до зависимости и, возможно, имеющие отношение к ее формированию: четко прослеживается с</w:t>
      </w:r>
      <w:r>
        <w:rPr>
          <w:rFonts w:ascii="Times New Roman CYR" w:hAnsi="Times New Roman CYR" w:cs="Times New Roman CYR"/>
          <w:sz w:val="28"/>
          <w:szCs w:val="28"/>
        </w:rPr>
        <w:t>тремление к достижению материальных благ, переоценка значения материальных ценностей.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проведенного интервью подтверждает основные результаты имеющихся исследований (преимущественно западных ученых): первоначальным стимулом, побуждающим человека </w:t>
      </w:r>
      <w:r>
        <w:rPr>
          <w:rFonts w:ascii="Times New Roman CYR" w:hAnsi="Times New Roman CYR" w:cs="Times New Roman CYR"/>
          <w:sz w:val="28"/>
          <w:szCs w:val="28"/>
        </w:rPr>
        <w:t>начать играть, является возможность денежного выигрыша. В последующем игрок начинает нуждаться в переживании азарта, ощущениях, сходных по своему содержанию с эйфорическими.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риск формирования аддиктивного поведения необходимо рассматривать в единст</w:t>
      </w:r>
      <w:r>
        <w:rPr>
          <w:rFonts w:ascii="Times New Roman CYR" w:hAnsi="Times New Roman CYR" w:cs="Times New Roman CYR"/>
          <w:sz w:val="28"/>
          <w:szCs w:val="28"/>
        </w:rPr>
        <w:t>ве личностных свойств и социальных факторов (прежде всего неспособность обеспечить себе в реальной жизни комфортные условия существования). Закрепление иллюзии возможного большого выигрыша в первые дни игры также выступает в качестве основного фактора риск</w:t>
      </w:r>
      <w:r>
        <w:rPr>
          <w:rFonts w:ascii="Times New Roman CYR" w:hAnsi="Times New Roman CYR" w:cs="Times New Roman CYR"/>
          <w:sz w:val="28"/>
          <w:szCs w:val="28"/>
        </w:rPr>
        <w:t xml:space="preserve">а (именно этот момент подчеркивает интервьюируемый: первый удачный исход игры с высокой вероятностью приводит к повторному посещению игрового зала, эта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ситуация имела место и у большинства членов АИ).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Темпы развития зависимости индивидуальны и обусловлены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особенностями протекания его психической деятельности. С развитием игровой зависимости личность человека претерпевает глубинную и системную трансформацию. Происходит искажение в системе смысложизненных ориентаций, морально-нравственных установок; снижение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деловых амбиций, возникает финансовая несостоятельность; утрачивается значимость таких ценностей, как любовь, дружба, сопереживание, творчество и т. д. У человека развиваются такие качества, как замкнутость, раздражительность, агрессивность; наряду с этим </w:t>
      </w:r>
      <w:r>
        <w:rPr>
          <w:rFonts w:ascii="Times New Roman CYR" w:hAnsi="Times New Roman CYR" w:cs="Times New Roman CYR"/>
          <w:sz w:val="28"/>
          <w:szCs w:val="28"/>
        </w:rPr>
        <w:t>переосмысливаются собственные моральные представления, вследствие чего человек становится лживым, часто прибегает к противоправным действиям. У зависимой личности присутствует постоянное чувство страха, частые депрессивные состояния, возможно возникновение</w:t>
      </w:r>
      <w:r>
        <w:rPr>
          <w:rFonts w:ascii="Times New Roman CYR" w:hAnsi="Times New Roman CYR" w:cs="Times New Roman CYR"/>
          <w:sz w:val="28"/>
          <w:szCs w:val="28"/>
        </w:rPr>
        <w:t xml:space="preserve"> суицидальных побуждений (у исследуемого периодически возникали суицидальные мысли).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следует отметить: заниженная самооценка и низкая развитость волевых качеств не всегда являются факторами, лежащими в основе формирования игровой зависимости, в отли</w:t>
      </w:r>
      <w:r>
        <w:rPr>
          <w:rFonts w:ascii="Times New Roman CYR" w:hAnsi="Times New Roman CYR" w:cs="Times New Roman CYR"/>
          <w:sz w:val="28"/>
          <w:szCs w:val="28"/>
        </w:rPr>
        <w:t>чие от других видов эмоциональной зависимости. Скорее наоборот: переоценка себя и своих возможностей, достаточно развитые волевые качества были характерны для личности испытуемого до периода формирования зависимости (это подтверждает испытуемый в отношении</w:t>
      </w:r>
      <w:r>
        <w:rPr>
          <w:rFonts w:ascii="Times New Roman CYR" w:hAnsi="Times New Roman CYR" w:cs="Times New Roman CYR"/>
          <w:sz w:val="28"/>
          <w:szCs w:val="28"/>
        </w:rPr>
        <w:t xml:space="preserve"> самого себя, и, кроме того, имелся опыт общения с испытуемым до возникновения зависимости).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Интервьюируемый подтверждает, что именно оказанная здесь помощь и поддержка совместно с его личной глубокой духовной и психологической работой над собой позволили </w:t>
      </w:r>
      <w:r>
        <w:rPr>
          <w:rFonts w:ascii="Times New Roman CYR" w:hAnsi="Times New Roman CYR" w:cs="Times New Roman CYR"/>
          <w:sz w:val="28"/>
          <w:szCs w:val="28"/>
        </w:rPr>
        <w:t>ему вернуться к полноценной жизни, возобновить отношения с близкими людьми, устроиться на работу.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влиянии патологического влечения к азартным играм на состояние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близких к патологическому игроку родственников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 сайта http://psy.su/culture/17</w:t>
      </w:r>
      <w:r>
        <w:rPr>
          <w:rFonts w:ascii="Times New Roman CYR" w:hAnsi="Times New Roman CYR" w:cs="Times New Roman CYR"/>
          <w:sz w:val="28"/>
          <w:szCs w:val="28"/>
        </w:rPr>
        <w:t>58/ 10% постоянных клиентов игорных заведений заболевают зависимостью от азартных игр; 60% населения проводят свой досуг в игровых салонах хотя бы один раз в год. Кроме того, формирование зависимости от азартных игр влечет за собой серьёзные социальные и ф</w:t>
      </w:r>
      <w:r>
        <w:rPr>
          <w:rFonts w:ascii="Times New Roman CYR" w:hAnsi="Times New Roman CYR" w:cs="Times New Roman CYR"/>
          <w:sz w:val="28"/>
          <w:szCs w:val="28"/>
        </w:rPr>
        <w:t>инансовые проблемы у игроков, повышает риск совершения противоправных действий, высокий суицидальный риск (А.О.Бухановский, В.А.Солдаткин; А.Ю.Егоров). О распространенности зависимости от азартных игр в России можно судить лишь по косвенным данным. По данн</w:t>
      </w:r>
      <w:r>
        <w:rPr>
          <w:rFonts w:ascii="Times New Roman CYR" w:hAnsi="Times New Roman CYR" w:cs="Times New Roman CYR"/>
          <w:sz w:val="28"/>
          <w:szCs w:val="28"/>
        </w:rPr>
        <w:t>ым В.В. Зайцева в 1996 году в отделение внебольничной психиатрии НИПНИ им. В. М. Бехтерева в связи с патологическим пристрастием к азартным играм обратилось 3 пациента, а в 1997-1998 гг. - уже 26 пациентов, причем характер расстройств 6 из них потребовал т</w:t>
      </w:r>
      <w:r>
        <w:rPr>
          <w:rFonts w:ascii="Times New Roman CYR" w:hAnsi="Times New Roman CYR" w:cs="Times New Roman CYR"/>
          <w:sz w:val="28"/>
          <w:szCs w:val="28"/>
        </w:rPr>
        <w:t>ерапии в стационарных условиях. В лечебно-реабилитационный научный центр "Феникс" города Ростова-на-Дону за консультативной помощью в связи с невозможностью самостоятельно прекратить играть и наличием проблем, ассоциированных с азартной игрой, пациенты обр</w:t>
      </w:r>
      <w:r>
        <w:rPr>
          <w:rFonts w:ascii="Times New Roman CYR" w:hAnsi="Times New Roman CYR" w:cs="Times New Roman CYR"/>
          <w:sz w:val="28"/>
          <w:szCs w:val="28"/>
        </w:rPr>
        <w:t>ащались начиная с 1992 года. В последние годы отмечается рост числа обращений (более 300 человек за 2004 - 2006гг).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Патологический гемблинг был впервые описан более, чем 100 лет назад, хотя как самостоятельный клинический диагноз был выделен в 1980 году (B</w:t>
      </w:r>
      <w:r>
        <w:rPr>
          <w:rFonts w:ascii="Times New Roman CYR" w:hAnsi="Times New Roman CYR" w:cs="Times New Roman CYR"/>
          <w:sz w:val="28"/>
          <w:szCs w:val="28"/>
        </w:rPr>
        <w:t>leuler, 1924; American psychiatric Association, 1980). Трактовку пристрастия к азартным играм как патологического состояния, согласно Е. Вleuler, дал еще Э. Крепелин, который вместе с патологическим коллекционированием отнес его к расстройствам личности. П</w:t>
      </w:r>
      <w:r>
        <w:rPr>
          <w:rFonts w:ascii="Times New Roman CYR" w:hAnsi="Times New Roman CYR" w:cs="Times New Roman CYR"/>
          <w:sz w:val="28"/>
          <w:szCs w:val="28"/>
        </w:rPr>
        <w:t>ервые официальные диагностические критерии патологического пристрастия к игре были изложены значительно позже в DSM-III.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западной литературе различают "проблемный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гемблинг" и "патологический гемблинг". О "проблемном гемблинге" говорят т</w:t>
      </w:r>
      <w:r>
        <w:rPr>
          <w:rFonts w:ascii="Times New Roman CYR" w:hAnsi="Times New Roman CYR" w:cs="Times New Roman CYR"/>
          <w:sz w:val="28"/>
          <w:szCs w:val="28"/>
        </w:rPr>
        <w:t xml:space="preserve">огда, когда игра начинает серьезно мешать основным занятиям человека (в т.ч. работе), межличностным отношениям и финансовому состоянию. "Патологический гемблинг" напротив является заболеванием, имеющим свои диагностические критерии и в МКБ-10, и в DSM-IV. </w:t>
      </w:r>
      <w:r>
        <w:rPr>
          <w:rFonts w:ascii="Times New Roman CYR" w:hAnsi="Times New Roman CYR" w:cs="Times New Roman CYR"/>
          <w:sz w:val="28"/>
          <w:szCs w:val="28"/>
        </w:rPr>
        <w:t>"Патологический гемблинг" - патологическое влечение к азартным играм - в МКБ-10 описывается как "постоянно повторяющееся участие в азартной игре, что продолжается и углубляется, несмотря на социальные последствия, такие как обнищание, нарушение внутрисемей</w:t>
      </w:r>
      <w:r>
        <w:rPr>
          <w:rFonts w:ascii="Times New Roman CYR" w:hAnsi="Times New Roman CYR" w:cs="Times New Roman CYR"/>
          <w:sz w:val="28"/>
          <w:szCs w:val="28"/>
        </w:rPr>
        <w:t>ных взаимоотношений и руинирование личной жизни".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связана не только с размерами популяции заболевших, но и с тем, что в патологическую систему отношений вовлекаются близкие им люди, что в несколько раз увеличивает количество людей, которым тре</w:t>
      </w:r>
      <w:r>
        <w:rPr>
          <w:rFonts w:ascii="Times New Roman CYR" w:hAnsi="Times New Roman CYR" w:cs="Times New Roman CYR"/>
          <w:sz w:val="28"/>
          <w:szCs w:val="28"/>
        </w:rPr>
        <w:t>буется психолого-психиатрическая помощь.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активно разрабатывается проблема влияния микросоциальной среды и её многочисленных воздействий (семья и система воспитания) на развитие личности (А.О. Бухановский). Семья рассматривается как важней</w:t>
      </w:r>
      <w:r>
        <w:rPr>
          <w:rFonts w:ascii="Times New Roman CYR" w:hAnsi="Times New Roman CYR" w:cs="Times New Roman CYR"/>
          <w:sz w:val="28"/>
          <w:szCs w:val="28"/>
        </w:rPr>
        <w:t>ший институт социализации личности, как модель и форма базового жизненного тренинга ее развития (Я.А.Варга; Н.А.Сирота; Э.Г.Эйдемиллер, В.В.Юстицкий; В.М.Ялтонский).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Общепризнан факт влияния семейных отношений и личностных особенностей родителей в формиров</w:t>
      </w:r>
      <w:r>
        <w:rPr>
          <w:rFonts w:ascii="Times New Roman CYR" w:hAnsi="Times New Roman CYR" w:cs="Times New Roman CYR"/>
          <w:sz w:val="28"/>
          <w:szCs w:val="28"/>
        </w:rPr>
        <w:t>ание и оформление химической аддикции (А.Ф.Хайрутдинова; А.М.Шишкова). Однако, анализ литературных источников показывает, что тема, связанная с поиском специфичных личностных особенностей родителей больных нехимической аддикцией, в частности патологическим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влечением к азартным играм, и их влияние на личностное развитие ребенка недостаточно исследована, остаются не ясны конкретные механизмы этого влияния.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значимую роль семейного фактора в формирование личности, представляется необходимым исследовани</w:t>
      </w:r>
      <w:r>
        <w:rPr>
          <w:rFonts w:ascii="Times New Roman CYR" w:hAnsi="Times New Roman CYR" w:cs="Times New Roman CYR"/>
          <w:sz w:val="28"/>
          <w:szCs w:val="28"/>
        </w:rPr>
        <w:t>е психологических особенностей родителей больных патологическим влечением к азартным играм, попытаться выявить конкретные механизмы, лежащие в основе трансформации системы отношений наиболее близких к больному людей.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Предполагается проведение исследования </w:t>
      </w:r>
      <w:r>
        <w:rPr>
          <w:rFonts w:ascii="Times New Roman CYR" w:hAnsi="Times New Roman CYR" w:cs="Times New Roman CYR"/>
          <w:sz w:val="28"/>
          <w:szCs w:val="28"/>
        </w:rPr>
        <w:t>взаимоотношений в семьях больных патологическим влечением к азартным играм. Будет впервые проведено изучение психологических особенностей родителей больных патологическим влечением к азартным играм, а также изучение взаимосвязи между этими параметрами (пси</w:t>
      </w:r>
      <w:r>
        <w:rPr>
          <w:rFonts w:ascii="Times New Roman CYR" w:hAnsi="Times New Roman CYR" w:cs="Times New Roman CYR"/>
          <w:sz w:val="28"/>
          <w:szCs w:val="28"/>
        </w:rPr>
        <w:t>хологическими особенностями родителей) и сформировавшейся зависимостью. Смысловым фокусом исследования является состояние, в котором находятся родственники, особенно, родители патологического игрока, существует ли типология этого состояния, нуждаются ли эт</w:t>
      </w:r>
      <w:r>
        <w:rPr>
          <w:rFonts w:ascii="Times New Roman CYR" w:hAnsi="Times New Roman CYR" w:cs="Times New Roman CYR"/>
          <w:sz w:val="28"/>
          <w:szCs w:val="28"/>
        </w:rPr>
        <w:t>и лица в психокоррекционной или психотерапевтической поддержке.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субкультуры и неформальных сообществ на образ жизни современной молодежи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существует целый комплекс противоречивых проблем, происходящих в молодежной среде и в нашем обществе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целом, которые вызывают бурные споры. На государственном уровне проблемам молодежной среды уделяется недостаточно внимания. В следствии чего, молодежь ищет поддержку со стороны неформальных групп, которые зачастую могут пагубно влиять на незрелую молоду</w:t>
      </w:r>
      <w:r>
        <w:rPr>
          <w:rFonts w:ascii="Times New Roman CYR" w:hAnsi="Times New Roman CYR" w:cs="Times New Roman CYR"/>
          <w:sz w:val="28"/>
          <w:szCs w:val="28"/>
        </w:rPr>
        <w:t>ю психику.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было направленно на рассмотрение сущности молодежной культуры и механизмов возникновения её субкультур. С этой целью, мы попытались определить, как сказывается на подростках телевидение и улица. Особое внимание при этом было уделе</w:t>
      </w:r>
      <w:r>
        <w:rPr>
          <w:rFonts w:ascii="Times New Roman CYR" w:hAnsi="Times New Roman CYR" w:cs="Times New Roman CYR"/>
          <w:sz w:val="28"/>
          <w:szCs w:val="28"/>
        </w:rPr>
        <w:t>но причинам появления молодежных группировок.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проходило в Республике Карелии поселке городского типа Калевале, в средней школе им. Кирилова. В нём приняли участие учащиеся 9-11 классов в количестве 158 человек, из них 77 юношей и 81 девушка. Б</w:t>
      </w:r>
      <w:r>
        <w:rPr>
          <w:rFonts w:ascii="Times New Roman CYR" w:hAnsi="Times New Roman CYR" w:cs="Times New Roman CYR"/>
          <w:sz w:val="28"/>
          <w:szCs w:val="28"/>
        </w:rPr>
        <w:t>ыло проведено анонимное анкетирование с помощью разработанного авторского опросника "Образ жизни современного подростка".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анкетирования выяснилось, что подростки принадлежат к следующим субкультурам: поклонников поп музыки - 25%, байкеров - </w:t>
      </w:r>
      <w:r>
        <w:rPr>
          <w:rFonts w:ascii="Times New Roman CYR" w:hAnsi="Times New Roman CYR" w:cs="Times New Roman CYR"/>
          <w:sz w:val="28"/>
          <w:szCs w:val="28"/>
        </w:rPr>
        <w:t>12,7%, футбольных фанатов - 12,7%, поклонников хип-хопа - 6,3%, реперов - 8,9%, поклонников готической культуры - 13,9%, экологистов - 9,5%, панков 5,7%, люберцов - 5,1%. Следовательно, в молодежной среде, доминирующим фактором для образования неформальных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молодежных групп, являются музыкальные предпочтения, которые транслируют определенный образ жизни и формируют мировоззренческие установки.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Экологически ориентированные группы немногочисленны и в известной мере являются подражанием формам молодежной активн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Запада. Акции российского "Гринписа", например, в большей мере демонстративны, чем эффективны. Некоторые молодежные объединения в своих официальных материалах демонстрируют четкую ориентацию на экологическую проблематику, но в действительности не она </w:t>
      </w:r>
      <w:r>
        <w:rPr>
          <w:rFonts w:ascii="Times New Roman CYR" w:hAnsi="Times New Roman CYR" w:cs="Times New Roman CYR"/>
          <w:sz w:val="28"/>
          <w:szCs w:val="28"/>
        </w:rPr>
        <w:t>составляет основу группообразования. Чаще всего - это использование популярных субкультурных образов для имиджа организованных структур. Но здесь есть и другая сторона: группам, основанным на каком-либо общем интересе, не слишком принимаемом в обществе, уд</w:t>
      </w:r>
      <w:r>
        <w:rPr>
          <w:rFonts w:ascii="Times New Roman CYR" w:hAnsi="Times New Roman CYR" w:cs="Times New Roman CYR"/>
          <w:sz w:val="28"/>
          <w:szCs w:val="28"/>
        </w:rPr>
        <w:t>обнее организовываться при официальных структурах. В ином случае существование некоторых из таких любительских объединений было бы почти невозможным из-за материальных трудностей и правовых препятствий.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анкетирования было выяснено, что основными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причинами вступления в субкультуру является: вызов обществу, протест, нежелание быть как все, вызов семье, непонимание в семье, желание утвердиться в новой среде, привлечь к себе внимание, не развитая сфера организации досуга для молодежи в стране, копиро</w:t>
      </w:r>
      <w:r>
        <w:rPr>
          <w:rFonts w:ascii="Times New Roman CYR" w:hAnsi="Times New Roman CYR" w:cs="Times New Roman CYR"/>
          <w:sz w:val="28"/>
          <w:szCs w:val="28"/>
        </w:rPr>
        <w:t>вание западных структур, течений, культуры, религиозные идейные убеждения, дань моде, отсутствие цели в жизни, влияние криминальных структур, хулиганов, возрастные увлечения.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Анкетирование было направленно на выявление влияния субкультуры на такие вредные </w:t>
      </w:r>
      <w:r>
        <w:rPr>
          <w:rFonts w:ascii="Times New Roman CYR" w:hAnsi="Times New Roman CYR" w:cs="Times New Roman CYR"/>
          <w:sz w:val="28"/>
          <w:szCs w:val="28"/>
        </w:rPr>
        <w:t>привычки, как курение, употребление спиртных напитков, наркомания, токсикомания.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молодежные субкультуры в России несут на себе воздействие криминализации общества, западной культурной экспансии, тяги к преодолению рутины повседневности. Неко</w:t>
      </w:r>
      <w:r>
        <w:rPr>
          <w:rFonts w:ascii="Times New Roman CYR" w:hAnsi="Times New Roman CYR" w:cs="Times New Roman CYR"/>
          <w:sz w:val="28"/>
          <w:szCs w:val="28"/>
        </w:rPr>
        <w:t>торые из молодежных субкультур могут создавать платформу для развития негативных тенденций в молодежной среде: склонность к курению, алкоголизму, наркомании, токсикомании и другим различным девиациям. Другие скорее имеют позитивное общественное значение (э</w:t>
      </w:r>
      <w:r>
        <w:rPr>
          <w:rFonts w:ascii="Times New Roman CYR" w:hAnsi="Times New Roman CYR" w:cs="Times New Roman CYR"/>
          <w:sz w:val="28"/>
          <w:szCs w:val="28"/>
        </w:rPr>
        <w:t>кология и т. д.), хотя и здесь есть свои нюансы, подвергающие сомнению их положительную роль.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игромания влечение азартный психологический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игромания - это прогрессирующая болезнь, которую невозможно полностью вылечить. На опреде</w:t>
      </w:r>
      <w:r>
        <w:rPr>
          <w:rFonts w:ascii="Times New Roman CYR" w:hAnsi="Times New Roman CYR" w:cs="Times New Roman CYR"/>
          <w:sz w:val="28"/>
          <w:szCs w:val="28"/>
        </w:rPr>
        <w:t>ленный период у человека может наступить ремиссия (период, когда человек независим), продолжительность которой может быть различной (от нескольких месяцев до всей последующей жизни). Одним из наиболее эффективных методов лечения от болезненного пристрастия</w:t>
      </w:r>
      <w:r>
        <w:rPr>
          <w:rFonts w:ascii="Times New Roman CYR" w:hAnsi="Times New Roman CYR" w:cs="Times New Roman CYR"/>
          <w:sz w:val="28"/>
          <w:szCs w:val="28"/>
        </w:rPr>
        <w:t xml:space="preserve"> к азартным играм, по мнению специалистов, является формат групп АИ. В настоящее время в Алтайском кризисном центре для мужчин проводится психокоррекционная работа с игроками по программе "12 шагов".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субкультур в современной России приводят нас к по</w:t>
      </w:r>
      <w:r>
        <w:rPr>
          <w:rFonts w:ascii="Times New Roman CYR" w:hAnsi="Times New Roman CYR" w:cs="Times New Roman CYR"/>
          <w:sz w:val="28"/>
          <w:szCs w:val="28"/>
        </w:rPr>
        <w:t>ниманию того, что в российской социальной практике укоренились те стороны общинного взаимодействия молодежи, которые в советское время реализовывались в деятельности комсомола. Утеря этого института социализации по соображениям политического характера не б</w:t>
      </w:r>
      <w:r>
        <w:rPr>
          <w:rFonts w:ascii="Times New Roman CYR" w:hAnsi="Times New Roman CYR" w:cs="Times New Roman CYR"/>
          <w:sz w:val="28"/>
          <w:szCs w:val="28"/>
        </w:rPr>
        <w:t>ыла восполнена на уровне обыденности, что вызывает определенную неудовлетворенность и поиск новых форм коллективности.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Волков Ю.Г., Добреньков В.И., Кадария Ф.Д., Савченко И.П., Шаповалов В.А. Социология молодежи: Учеб. пособие /По</w:t>
      </w:r>
      <w:r>
        <w:rPr>
          <w:rFonts w:ascii="Times New Roman CYR" w:hAnsi="Times New Roman CYR" w:cs="Times New Roman CYR"/>
          <w:sz w:val="28"/>
          <w:szCs w:val="28"/>
        </w:rPr>
        <w:t>д ред. проф. Ю.Г.Волкова. - Ростов-н/Д.: Феникс, 2008.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Карпухин О.И. Молодежь России: особенности социализации и самоопределения // СОЦИС. 2007.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Перов И.М. Неформальные молодежные объединения // Социально-гуманитарные знания. - 2008.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Раковская О. А. </w:t>
      </w:r>
      <w:r>
        <w:rPr>
          <w:rFonts w:ascii="Times New Roman CYR" w:hAnsi="Times New Roman CYR" w:cs="Times New Roman CYR"/>
          <w:sz w:val="28"/>
          <w:szCs w:val="28"/>
        </w:rPr>
        <w:t>Социальные ориентиры молодежи: тенденции, проблемы, перспективы - М.: "Наука" 2009.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АИ. Новое начало. Международный комитет по обслуживанию АИ. /Лос-Анджелес, Калифорния, 2008.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Сельчонок К.В. Психология зависимости/ сост. К.В. Сельчонок. Харвест, 2008.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Барабаш А.Н. По ту сторону игры // Вечерний Барнаул, 2005, №183.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Клишина Е.А. Профсоюз "Рулетка". //Свободный курс, 2007, №9.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Практическая психодиагностика: уч. пос. для вузов / Самара: Бахрах, 2008.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Коринн Свит. Соскочить с крючка. /К.Свитт</w:t>
      </w:r>
      <w:r>
        <w:rPr>
          <w:rFonts w:ascii="Times New Roman CYR" w:hAnsi="Times New Roman CYR" w:cs="Times New Roman CYR"/>
          <w:sz w:val="28"/>
          <w:szCs w:val="28"/>
        </w:rPr>
        <w:t>. - СПб: Питер 2007.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Бухановский А.О., Бухановская О.А., Труфанова О.К. и др. Зависимое поведение: клиника, динамика, систематика, лечение, профилактика. Пособие для врачей. - Ростов - на - Дону, 2009.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Егоров А.Ю. Нехимические зависимости. - СПб.: Речь</w:t>
      </w:r>
      <w:r>
        <w:rPr>
          <w:rFonts w:ascii="Times New Roman CYR" w:hAnsi="Times New Roman CYR" w:cs="Times New Roman CYR"/>
          <w:sz w:val="28"/>
          <w:szCs w:val="28"/>
        </w:rPr>
        <w:t>, 2007.</w:t>
      </w:r>
    </w:p>
    <w:p w:rsidR="00000000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Патологическая склонность к азартным играм - новая проблема российской психиатрии / Зайцев В.В. // Социальная и клиническая психиатрия, 2008, №1.</w:t>
      </w:r>
    </w:p>
    <w:p w:rsidR="00312FE3" w:rsidRDefault="00312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Патологический гемблинг / Бухановский А.О., Солдаткин В.А. // Российский психиатрический журнал 20</w:t>
      </w:r>
      <w:r>
        <w:rPr>
          <w:rFonts w:ascii="Times New Roman CYR" w:hAnsi="Times New Roman CYR" w:cs="Times New Roman CYR"/>
          <w:sz w:val="28"/>
          <w:szCs w:val="28"/>
        </w:rPr>
        <w:t>07, №3.</w:t>
      </w:r>
    </w:p>
    <w:sectPr w:rsidR="00312F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1D"/>
    <w:rsid w:val="00312FE3"/>
    <w:rsid w:val="0060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4EC23D-EEEB-4D96-AB73-05C39779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2483</Words>
  <Characters>14157</Characters>
  <Application>Microsoft Office Word</Application>
  <DocSecurity>0</DocSecurity>
  <Lines>117</Lines>
  <Paragraphs>33</Paragraphs>
  <ScaleCrop>false</ScaleCrop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2025-04-22T15:07:00Z</dcterms:created>
  <dcterms:modified xsi:type="dcterms:W3CDTF">2025-04-22T15:07:00Z</dcterms:modified>
</cp:coreProperties>
</file>