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6176" w14:textId="77777777" w:rsidR="00000000" w:rsidRDefault="004F0AA1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олимпийских игр</w:t>
      </w:r>
    </w:p>
    <w:p w14:paraId="0C8392C2" w14:textId="77777777" w:rsidR="00000000" w:rsidRDefault="004F0AA1">
      <w:pPr>
        <w:pStyle w:val="a3"/>
      </w:pPr>
      <w:r>
        <w:rPr>
          <w:b/>
          <w:bCs/>
        </w:rPr>
        <w:t>ОЛИМПИЙСКИЕ ВИДЫ СПОРТА</w:t>
      </w:r>
      <w:r>
        <w:br/>
        <w:t>Олимпийскими считаются виды спорта, руководимые следующими МСФ:</w:t>
      </w:r>
      <w:r>
        <w:br/>
        <w:t>1 Игры Олимпиады:</w:t>
      </w:r>
      <w:r>
        <w:br/>
        <w:t>• Международная любительская легкоатлетическая федерация (ИААФ);</w:t>
      </w:r>
      <w:r>
        <w:br/>
        <w:t>•</w:t>
      </w:r>
      <w:r>
        <w:t xml:space="preserve"> Международная федерация гребли (ФИСА);</w:t>
      </w:r>
      <w:r>
        <w:br/>
        <w:t>• Международная федерация бадминтона (ИБФ);</w:t>
      </w:r>
      <w:r>
        <w:br/>
        <w:t>• Международная ассоциация бейсбола (ИБА);</w:t>
      </w:r>
      <w:r>
        <w:br/>
        <w:t>• Международная федерация баскетбола (ФИБА);</w:t>
      </w:r>
      <w:r>
        <w:br/>
        <w:t>• Международная ассоциация любительского бокса (АИБА);</w:t>
      </w:r>
      <w:r>
        <w:br/>
        <w:t>• Международная федерация гре</w:t>
      </w:r>
      <w:r>
        <w:t>бли на байдарках и каноэ (ИКФ);</w:t>
      </w:r>
      <w:r>
        <w:br/>
        <w:t>• Международный союз велосипедистов (УСИ);</w:t>
      </w:r>
      <w:r>
        <w:br/>
        <w:t>• Международная федерация конного спорта (ФЕИ);</w:t>
      </w:r>
      <w:r>
        <w:br/>
        <w:t>• Международная федерация фехтования (ФИЕ);</w:t>
      </w:r>
      <w:r>
        <w:br/>
        <w:t>• Международная федерация футбольных ассоциаций (ФИФА);</w:t>
      </w:r>
      <w:r>
        <w:br/>
        <w:t>• Международная федерация гимнаст</w:t>
      </w:r>
      <w:r>
        <w:t>ики (ФИЖ);</w:t>
      </w:r>
      <w:r>
        <w:br/>
        <w:t>• Международная федерация тяжелой атлетики (ИВФ);</w:t>
      </w:r>
      <w:r>
        <w:br/>
        <w:t>• Международная федерация гандбола (ИГФ);</w:t>
      </w:r>
      <w:r>
        <w:br/>
        <w:t>• Международная федерация хоккея на траве (ФИХ);</w:t>
      </w:r>
      <w:r>
        <w:br/>
        <w:t>• Международная федерация дзюдо (ФИД);</w:t>
      </w:r>
      <w:r>
        <w:br/>
        <w:t>• Международная любительская федерация борьбы (ФИЛА);</w:t>
      </w:r>
      <w:r>
        <w:br/>
        <w:t>• Междунаро</w:t>
      </w:r>
      <w:r>
        <w:t>дная любительская федерация плавания (ФИНА);</w:t>
      </w:r>
      <w:r>
        <w:br/>
        <w:t>• Международный союз современного пятиборья и биатлона (УИПБМ);</w:t>
      </w:r>
      <w:r>
        <w:br/>
        <w:t>• Международная федерация софтбола (ИСФ) (временное признание);</w:t>
      </w:r>
      <w:r>
        <w:br/>
        <w:t>• Всемирная федерация тхэквондо (ВТФ) (временное признание);</w:t>
      </w:r>
      <w:r>
        <w:br/>
        <w:t>• Международная федера</w:t>
      </w:r>
      <w:r>
        <w:t>ция тенниса (ИТФ);</w:t>
      </w:r>
      <w:r>
        <w:br/>
        <w:t>• Международная федерация настольного тенниса (ИТТФ);</w:t>
      </w:r>
      <w:r>
        <w:br/>
        <w:t>• Международный союз стрелкового спорта (УИТ);</w:t>
      </w:r>
      <w:r>
        <w:br/>
        <w:t>• Международная федерация стрельбы из лука (ФИТА);</w:t>
      </w:r>
      <w:r>
        <w:br/>
        <w:t>• Международный союз триатлона (ИТУ) (временное признание);</w:t>
      </w:r>
      <w:r>
        <w:br/>
        <w:t>• Международная федерация</w:t>
      </w:r>
      <w:r>
        <w:t xml:space="preserve"> волейбола (ФИВБ);</w:t>
      </w:r>
      <w:r>
        <w:br/>
        <w:t>• Международный союз парусного спорта (ИЯРУ);</w:t>
      </w:r>
      <w:r>
        <w:br/>
        <w:t>2 Зимние Олимпийские игры</w:t>
      </w:r>
      <w:r>
        <w:br/>
        <w:t>• Международная федерация бобслея и тобогана (ФИБТ);</w:t>
      </w:r>
      <w:r>
        <w:br/>
        <w:t>• Всемирная федерация керлинга (ВКФ);</w:t>
      </w:r>
      <w:r>
        <w:br/>
        <w:t>• Международная федерация хоккея на льду (ИИХФ);</w:t>
      </w:r>
      <w:r>
        <w:br/>
        <w:t>• Международная федерация</w:t>
      </w:r>
      <w:r>
        <w:t xml:space="preserve"> санного спорта (ФИЛ);</w:t>
      </w:r>
      <w:r>
        <w:br/>
        <w:t>• Международный союз современного пятиборья и биатлона (УИПМБ);</w:t>
      </w:r>
      <w:r>
        <w:br/>
        <w:t>• Международный союз конькобежного спорта (ИСУ);</w:t>
      </w:r>
      <w:r>
        <w:br/>
        <w:t>• Международная федерация лыжного спорта (ФИС).</w:t>
      </w:r>
    </w:p>
    <w:p w14:paraId="2EA1DA5E" w14:textId="77777777" w:rsidR="00000000" w:rsidRDefault="004F0AA1">
      <w:pPr>
        <w:pStyle w:val="a3"/>
      </w:pPr>
      <w:r>
        <w:rPr>
          <w:b/>
          <w:bCs/>
        </w:rPr>
        <w:t>52. СПОРТИВНАЯ ПРОГРАММА, ВКЛЮЧЕНИЕ ВИДОВ СПОРТА, ДИСЦИПЛИН И ВИДОВ СОРЕ</w:t>
      </w:r>
      <w:r>
        <w:rPr>
          <w:b/>
          <w:bCs/>
        </w:rPr>
        <w:t>ВНОВАНИЙ</w:t>
      </w:r>
      <w:r>
        <w:rPr>
          <w:b/>
          <w:bCs/>
        </w:rPr>
        <w:br/>
        <w:t xml:space="preserve">МОК УСТАНАВЛИВАЕТ ПРОГРАММУ ОЛИМПИЙСКИХ ИГР, В КОТОРУЮ ВХОДЯТ ТОЛЬКО ОЛИМПИЙСКИЕ ВИДЫ СПОРТА. </w:t>
      </w:r>
      <w:r>
        <w:rPr>
          <w:b/>
          <w:bCs/>
        </w:rPr>
        <w:br/>
      </w:r>
      <w:r>
        <w:t>1 Виды спорта, включаемые в программу Олимпийских игр</w:t>
      </w:r>
      <w:r>
        <w:br/>
        <w:t>1.1 Для того, чтобы быть включенным в программу Олимпийских игр, олимпийский вид спорта должен соо</w:t>
      </w:r>
      <w:r>
        <w:t>тветствовать следующим критериям:</w:t>
      </w:r>
      <w:r>
        <w:br/>
        <w:t>1.1.1 В программу Игр Олимпиады могут быть включены только виды спорта, широко распространенные не менее чем в 75 странах на четырех континентах, для мужчин, и не менее чем в 40 странах на трех континентах - для женщин.</w:t>
      </w:r>
      <w:r>
        <w:br/>
      </w:r>
      <w:r>
        <w:lastRenderedPageBreak/>
        <w:t>1.</w:t>
      </w:r>
      <w:r>
        <w:t>1.2 В программу зимних Олимпийских игр могут быть включены только виды спорта, широко распространенные не менее чем в 25 странах на трех континентах.</w:t>
      </w:r>
      <w:r>
        <w:br/>
        <w:t>1.1.3 Виды спорта включаются в программу Олимпийских игр не менее чем за семь лет до соответствующих Олимп</w:t>
      </w:r>
      <w:r>
        <w:t xml:space="preserve">ийских игр, после этого никакие изменения не допускаются. </w:t>
      </w:r>
      <w:r>
        <w:br/>
        <w:t>2 Дисциплины</w:t>
      </w:r>
      <w:r>
        <w:br/>
        <w:t>2.1 Для включения в программу Олимпийских игр дисциплина, представляющая собой ответвление олимпийского вида спорта и включающая в себя один или несколько видов соревнований, должна им</w:t>
      </w:r>
      <w:r>
        <w:t>еть прочное международное признание.</w:t>
      </w:r>
      <w:r>
        <w:br/>
        <w:t>2.2 Критерии для включения дисциплин аналогичны критериям для включения олимпийских видов спорта.</w:t>
      </w:r>
      <w:r>
        <w:br/>
        <w:t>2.3 Дисциплина включается в программу по крайней мере за семь лет до начала конкретных Олимпийских игр, и после этого ник</w:t>
      </w:r>
      <w:r>
        <w:t xml:space="preserve">аких изменений вносить не разрешается. </w:t>
      </w:r>
      <w:r>
        <w:br/>
        <w:t>3 Виды соревнований</w:t>
      </w:r>
      <w:r>
        <w:br/>
        <w:t>3.1 Вид соревнования, являющийся соревнованием в рамках олимпийского вида спорта или одной из его дисциплин и приводящий к распределению мест среди участников, заканчивается вручением медалей и ди</w:t>
      </w:r>
      <w:r>
        <w:t>пломов.</w:t>
      </w:r>
      <w:r>
        <w:br/>
        <w:t>3.2 Для включения в программу Олимпийских игр виды соревнований должны иметь прочный международный статус как по количеству стран, так и по географическому распространению, а также входить не менее двух раз в программы чемпионатов мира или континен</w:t>
      </w:r>
      <w:r>
        <w:t>тов.</w:t>
      </w:r>
      <w:r>
        <w:br/>
        <w:t>3.3 В программу Олимпийских игр могут быть включены только виды соревнований для мужчин, распространенные не менее чем в 50 странах и на трех континентах, и для женщин - не менее чем в 35 странах и на трех континентах.</w:t>
      </w:r>
      <w:r>
        <w:br/>
        <w:t>3.4 Виды соревнований включаются</w:t>
      </w:r>
      <w:r>
        <w:t xml:space="preserve"> в программу за четыре года до очередных Олимпийских игр и после</w:t>
      </w:r>
      <w:r>
        <w:br/>
        <w:t>этого в отношении этих Игр никакие изменения не разрешаются.</w:t>
      </w:r>
      <w:r>
        <w:br/>
        <w:t>4 Критерии для видов спорта, дисциплин и видов соревнований</w:t>
      </w:r>
      <w:r>
        <w:br/>
        <w:t>4.1 Для включения в программу Олимпийских игр любой вид спорта, дисцип</w:t>
      </w:r>
      <w:r>
        <w:t>лина или вид соревнований должны удовлетворять условиям, определенным в настоящем правиле.</w:t>
      </w:r>
      <w:r>
        <w:br/>
        <w:t>4.2 Неприемлемы виды спорта, дисциплины или виды соревнований, в которых результаты главным образом зависят от механической движущей силы.</w:t>
      </w:r>
      <w:r>
        <w:br/>
        <w:t>4.3 Если только МОК не при</w:t>
      </w:r>
      <w:r>
        <w:t>мет иного решения, соревнование в одном виде программы не может одновременно приносить индивидуальный и командный зачет.</w:t>
      </w:r>
      <w:r>
        <w:br/>
        <w:t>4.4 Виды спорта, дисциплины или виды соревнований, включенные в программу Олимпийских игр, но более не удовлетворяющие критериям данног</w:t>
      </w:r>
      <w:r>
        <w:t>о правила, тем не менее в отдельных исключительных случаях могут оставаться в программе по решению МОК, во имя олимпийской традиции.</w:t>
      </w:r>
      <w:r>
        <w:br/>
        <w:t>5 Уведомление МСФ об участии в Олимпийских играх МСФ, руководящие видами спорта, включенными в программу Олимпийских игр, д</w:t>
      </w:r>
      <w:r>
        <w:t>олжны уведомить МОК о</w:t>
      </w:r>
      <w:r>
        <w:br/>
        <w:t>своем участии в соответствующих Олимпийских играх не позже времени проведения Сессии МОК, на которой избирается город-организатор Игр.</w:t>
      </w:r>
      <w:r>
        <w:br/>
        <w:t>6 Включение дисциплины или вида соревнований в порядке исключения</w:t>
      </w:r>
      <w:r>
        <w:br/>
        <w:t>В исключительных случаях и при ус</w:t>
      </w:r>
      <w:r>
        <w:t>ловии получения согласия соответствующей МСФ и ОКОИ МОК может отступить от временных ограничений, установленных в пп.2 и 3, для того, чтобы включить дисциплину или вид соревнований в программу Олимпийских игр одной определенной Олимпиады.</w:t>
      </w:r>
      <w:r>
        <w:br/>
        <w:t>7 Полномочия по в</w:t>
      </w:r>
      <w:r>
        <w:t>ключению или исключению вида спорта, дисциплины или соревнования Полномочия по включению или исключению вида спорта принадлежат Сессии МОК, в отношении дисциплины или вида соревнований - Исполкому МОК.</w:t>
      </w:r>
    </w:p>
    <w:p w14:paraId="12432357" w14:textId="77777777" w:rsidR="00000000" w:rsidRDefault="004F0AA1">
      <w:pPr>
        <w:pStyle w:val="a3"/>
      </w:pPr>
      <w:r>
        <w:rPr>
          <w:b/>
          <w:bCs/>
        </w:rPr>
        <w:t>53. ПРОГРАММА ОЛИМПИЙСКИХ ИГР</w:t>
      </w:r>
      <w:r>
        <w:br/>
        <w:t>1 Программа Игр Олимпиад</w:t>
      </w:r>
      <w:r>
        <w:t>ы должна включать по меньшей мере 15 олимпийских видов спорта. Такой требуемый минимум не относится к программе зимних Олимпийских игр.</w:t>
      </w:r>
      <w:r>
        <w:br/>
      </w:r>
      <w:r>
        <w:lastRenderedPageBreak/>
        <w:t>2 После каждых Олимпийских игр МОК пересматривает программу Олимпийских игр.</w:t>
      </w:r>
      <w:r>
        <w:br/>
        <w:t>3 При каждом пересмотре стандарты для включ</w:t>
      </w:r>
      <w:r>
        <w:t>ения видов спорта, дисциплин и видов соревнований могут быть изменены. Включение или исключение видов спорта, дисциплин или видов соревнований определяют соответствующие органы МОК.</w:t>
      </w:r>
    </w:p>
    <w:p w14:paraId="34AF7641" w14:textId="77777777" w:rsidR="00000000" w:rsidRDefault="004F0AA1">
      <w:pPr>
        <w:pStyle w:val="a3"/>
      </w:pPr>
      <w:r>
        <w:rPr>
          <w:b/>
          <w:bCs/>
        </w:rPr>
        <w:t>54. ОТБОРОЧНЫЕ СОРЕВНОВАНИЯ, ОРГАНИЗУЕМЫЕ МСФ</w:t>
      </w:r>
      <w:r>
        <w:br/>
        <w:t>1 В отдельных видах спорта М</w:t>
      </w:r>
      <w:r>
        <w:t>СФ могут организовывать отборочные соревнования или иным образом устанавливать лимит допустимой численности участников Олимпийских игр - в частности, команд в командных видах спорта.</w:t>
      </w:r>
      <w:r>
        <w:br/>
        <w:t>2 Правила, регулирующие ограничение численности и отборочные соревнования</w:t>
      </w:r>
      <w:r>
        <w:t xml:space="preserve">, определяются Исполкомом МОК в соответствии с положениями Олимпийской хартии. Формула отбора должна быть представлена на утверждение Исполкома МОК. НОК будут информированы МОК по всем вопросам, касающимся отборочных соревнований, организуемых МСФ. </w:t>
      </w:r>
      <w:r>
        <w:br/>
        <w:t>3 Прав</w:t>
      </w:r>
      <w:r>
        <w:t>ила 59. 69 и 70 не применяются в отношении отборочных соревнований.</w:t>
      </w:r>
    </w:p>
    <w:p w14:paraId="4A58778D" w14:textId="77777777" w:rsidR="00000000" w:rsidRDefault="004F0AA1">
      <w:pPr>
        <w:pStyle w:val="a3"/>
      </w:pPr>
      <w:r>
        <w:rPr>
          <w:b/>
          <w:bCs/>
        </w:rPr>
        <w:t>55. ПРЕДОЛИМПИЙСКИЕ СОРЕВНОВАНИЯ, ОРГАНИЗУЕМЫЕ ОКОИ</w:t>
      </w:r>
      <w:r>
        <w:br/>
        <w:t>1 ОКОИ, после консультации с МСФ, может организовывать Предолимпийские соревнования в соответствии с утвержденной Исполкомом МОК формуло</w:t>
      </w:r>
      <w:r>
        <w:t>й с целью проверки сооружений, используемых для Олимпийских игр.</w:t>
      </w:r>
      <w:r>
        <w:br/>
        <w:t>2 Предолимпийские соревнования в каждом из видов спорта должны проводиться под техническим контролем соответствующей МСФ.</w:t>
      </w:r>
      <w:r>
        <w:br/>
        <w:t>3 Предолимпийские соревнования подчиняются положениям Олимпийской хар</w:t>
      </w:r>
      <w:r>
        <w:t>тии в той мере, как определит Исполком МОК.</w:t>
      </w:r>
    </w:p>
    <w:p w14:paraId="3EEF3131" w14:textId="77777777" w:rsidR="00000000" w:rsidRDefault="004F0AA1">
      <w:pPr>
        <w:pStyle w:val="a3"/>
      </w:pPr>
      <w:r>
        <w:rPr>
          <w:b/>
          <w:bCs/>
        </w:rPr>
        <w:t>56. УЧАСТИЕ В ОЛИМПИЙСКИХ ИГРАХ *</w:t>
      </w:r>
      <w:r>
        <w:br/>
        <w:t>Число заявок устанавливается Исполкомом МОК после консультаций с соответствующими МСФ за два года до Олимпийских игр.</w:t>
      </w:r>
    </w:p>
    <w:p w14:paraId="793EFDE3" w14:textId="77777777" w:rsidR="00000000" w:rsidRDefault="004F0AA1">
      <w:pPr>
        <w:pStyle w:val="a3"/>
      </w:pPr>
      <w:r>
        <w:rPr>
          <w:b/>
          <w:bCs/>
        </w:rPr>
        <w:t>Официальное разъяснение к Правилу 56</w:t>
      </w:r>
      <w:r>
        <w:br/>
        <w:t>1 Число заявок в индиви</w:t>
      </w:r>
      <w:r>
        <w:t>дуальных соревнованиях не должно превышать числа, установленного для чемпионатов мира, и не должно превышать трех от страны. Исполком МОК может сделать исключение для отдельных зимних видов спорта.</w:t>
      </w:r>
      <w:r>
        <w:br/>
        <w:t>2 В командных видах спорта число команд не должно быть бол</w:t>
      </w:r>
      <w:r>
        <w:t>ее двенадцати для каждого из полов и не менее восьми, если Исполком не примет другое решение.</w:t>
      </w:r>
      <w:r>
        <w:br/>
        <w:t>3 В целях обеспечения справедливого распределения числа запасных в некоторых индивидуальных и командных видах спорта, и учитывая, что в ряде видов спорта допускае</w:t>
      </w:r>
      <w:r>
        <w:t>тся участие только одного участника от страны в одном соревновании без запасных, Исполком МОК, после консультации с соответствующей МСФ может увеличить или сократить число запасных.</w:t>
      </w:r>
    </w:p>
    <w:p w14:paraId="009EEC8C" w14:textId="77777777" w:rsidR="00000000" w:rsidRDefault="004F0AA1">
      <w:pPr>
        <w:pStyle w:val="a3"/>
      </w:pPr>
      <w:r>
        <w:rPr>
          <w:b/>
          <w:bCs/>
        </w:rPr>
        <w:t>57. ТЕХНИЧЕСКИЕ ПОЛОЖЕНИЯ *</w:t>
      </w:r>
      <w:r>
        <w:br/>
        <w:t>1 ОКОИ должен консультироваться с соответствую</w:t>
      </w:r>
      <w:r>
        <w:t>щими МСФ по всем вопросам, касающимся технической стороны организации Олимпийских игр, включая расписание. Он должен обеспечить равноправное положение различных олимпийских видов спорта.</w:t>
      </w:r>
      <w:r>
        <w:br/>
        <w:t>2 Что касается графика и ежедневного расписания соревнований, то окон</w:t>
      </w:r>
      <w:r>
        <w:t>чательное решение принимает Исполком МОК. За порядок проведения всех соревнований в каждом виде спорта непосредственно отвечает соответствующая МСФ, после консультаций с ОКОИ.</w:t>
      </w:r>
      <w:r>
        <w:br/>
        <w:t xml:space="preserve">3 Каждая МСФ отвечает за технический контроль и руководство своим видом спорта; </w:t>
      </w:r>
      <w:r>
        <w:t>все места соревнований, места тренировок и оборудование должны отвечать ее правилам.</w:t>
      </w:r>
      <w:r>
        <w:br/>
        <w:t>4 Не позднее чем за три года до открытия Олимпийских игр МСФ, после консультаций с ОКОИ, должны проинформировать МОК и НОКи о своем выборе технических установок, спортивно</w:t>
      </w:r>
      <w:r>
        <w:t>го инвентаря и оборудования, которые будут использованы на Олимпийских играх.</w:t>
      </w:r>
      <w:r>
        <w:br/>
      </w:r>
      <w:r>
        <w:lastRenderedPageBreak/>
        <w:t>5 В пределах общего числа, установленного Исполкомом МОК по рекомендации МСФ, соответствующие МСФ назначают необходимых технических официальных лиц (арбитров, судей, хронометрист</w:t>
      </w:r>
      <w:r>
        <w:t>ов, инспекторов) и апелляционное жюри в каждом виде спорта. Эти лица выполняют свои обязанности согласно указаниям данной МСФ и в координации с ОКОИ.</w:t>
      </w:r>
      <w:r>
        <w:br/>
        <w:t>6 Официальные лица. которые участвовали в принятии решения, не могут входить в состав жюри, принимающего п</w:t>
      </w:r>
      <w:r>
        <w:t>остановление по разногласиям, возникшим вследствие первоначального решения.</w:t>
      </w:r>
      <w:r>
        <w:br/>
        <w:t>7 Решения жюри должны в кратчайший срок сообщаться Исполкому МОК.</w:t>
      </w:r>
      <w:r>
        <w:br/>
        <w:t>8 Жюри принимает решения по всем техническим вопросам, касающимся своего вида спорта, и его решения, включая все н</w:t>
      </w:r>
      <w:r>
        <w:t>еобходимые санкции, являются окончательными, но не влияют на дальнейшие меры и санкции, решение о которых могут принять Исполком или Сессия МОК.</w:t>
      </w:r>
      <w:r>
        <w:br/>
        <w:t>9 ОКОИ должен размещать всех технических официальных лиц, назначаемых МСФ, вне Олимпийской деревни. Технические</w:t>
      </w:r>
      <w:r>
        <w:t xml:space="preserve"> официальные лица и члены жюри не могут размещаться в Олимпийской деревне. Они не входят в состав делегаций НОК и отвечают только перед своими соответствующими МСФ.</w:t>
      </w:r>
    </w:p>
    <w:p w14:paraId="6BE56CBB" w14:textId="77777777" w:rsidR="00000000" w:rsidRDefault="004F0AA1">
      <w:pPr>
        <w:pStyle w:val="a3"/>
      </w:pPr>
      <w:r>
        <w:rPr>
          <w:b/>
          <w:bCs/>
        </w:rPr>
        <w:t>Официальное разъяснение к Правилу 57</w:t>
      </w:r>
      <w:r>
        <w:br/>
        <w:t>1 Технические положения, касающиеся МСФ на Олимпийских</w:t>
      </w:r>
      <w:r>
        <w:t xml:space="preserve"> играх:</w:t>
      </w:r>
      <w:r>
        <w:br/>
        <w:t>МСФ имеют права и обязанности:</w:t>
      </w:r>
      <w:r>
        <w:br/>
        <w:t>1.1 Устанавливать технические правила по своему виду спорта, дисциплинам и видам соревнований, включая (но не ограничиваясь этим) уровень нормативов, технические характеристики оборудования, установок и объектов, прав</w:t>
      </w:r>
      <w:r>
        <w:t>ила технических движений, упражнений и игр; правила по технической дисквалификации, правила судейства и хронометрирования.</w:t>
      </w:r>
      <w:r>
        <w:br/>
        <w:t>1.2 Устанавливать окончательные результаты и распределение мест в олимпийских соревнованиях.</w:t>
      </w:r>
      <w:r>
        <w:br/>
        <w:t>1.3 Подчиняясь руководству МОК, осуществ</w:t>
      </w:r>
      <w:r>
        <w:t>лять техническую юрисдикцию на местах проведения соревнований и тренировок по данному виду спорта во время соревнований и тренировок по данному виду спорта на Олимпийских играх.</w:t>
      </w:r>
      <w:r>
        <w:br/>
        <w:t xml:space="preserve">1.4 Производить отбор арбитров, судей и других технических официальных лиц из </w:t>
      </w:r>
      <w:r>
        <w:t xml:space="preserve">страны-организатора и других стран в пределах квоты, установленной Исполкомом МОК, после получения предложений от соответствующих национальных спортивных федераций (НФ). Расходы по размещению, проезду и экипировке этих судей, арбитров и других технических </w:t>
      </w:r>
      <w:r>
        <w:t>официальных лиц, приглашенных из других стран, оплачиваются ОКОИ.</w:t>
      </w:r>
      <w:r>
        <w:br/>
        <w:t>1.5 Направлять, по согласованию с ОКОИ, своих двух представителей в период строительства сооружений по своему виду спорта в целях обеспечения выполнения правил федераций и проверки условий р</w:t>
      </w:r>
      <w:r>
        <w:t>азмещения, питания и перевозки технических официальных лиц и судей.</w:t>
      </w:r>
      <w:r>
        <w:br/>
        <w:t>1.5.1 Два делегата от каждой МСФ должны находиться на месте минимум за пять дней до начала первого вида соревнований в данном виде спорта с тем, чтобы принять все необходимые приготовления</w:t>
      </w:r>
      <w:r>
        <w:t xml:space="preserve"> в отношении заявок.</w:t>
      </w:r>
      <w:r>
        <w:br/>
        <w:t xml:space="preserve">1.5.2 ОКОИ оплачивает расходы этих делегатов в течение этого периода и до окончания Олимпийских игр (стоимость авиабилета бизнес-класса, если расстояние превышает 2500 км, или экономического класса в случае если расстояние меньше 2500 </w:t>
      </w:r>
      <w:r>
        <w:t>км, питание и размещение).</w:t>
      </w:r>
      <w:r>
        <w:br/>
        <w:t>1.5.3 В исключительных случаях, когда по техническим причинам возникает необходимость присутствия</w:t>
      </w:r>
      <w:r>
        <w:br/>
        <w:t>делегатов или организации их дополнительных приездов, ОКОИ должен принять надлежащие меры, причем МОК должен быть заранее поставлен</w:t>
      </w:r>
      <w:r>
        <w:t xml:space="preserve"> в известность об этом. В случае разногласий решение принимает Исполком МОК.</w:t>
      </w:r>
      <w:r>
        <w:br/>
        <w:t xml:space="preserve">1.6 Обеспечить, чтобы все участники отвечали положениям Правил 59 и 61 Олимпийской </w:t>
      </w:r>
      <w:r>
        <w:lastRenderedPageBreak/>
        <w:t>хартии.</w:t>
      </w:r>
      <w:r>
        <w:br/>
        <w:t xml:space="preserve">1.7 Следить за выполнением правил МОК в отношении допуска участников как до Олимпийских </w:t>
      </w:r>
      <w:r>
        <w:t>игр (отборочные соревнования), так и во время их - по согласованию с МОК и НОК.</w:t>
      </w:r>
      <w:r>
        <w:br/>
        <w:t>1.8 Составлять и пересматривать "технические вопросники" для городов-кандидатов. 2 Технические положения, которые должны быть взаимно согласованы между МСФ и ОКОИ до представле</w:t>
      </w:r>
      <w:r>
        <w:t>ния на утверждение Исполкома МОК:</w:t>
      </w:r>
      <w:r>
        <w:br/>
        <w:t>2.1 Составление расписания по дням в рамках программы по данному виду спорта на Олимпийских играх.</w:t>
      </w:r>
      <w:r>
        <w:br/>
        <w:t>2.2 Трассы соревнований, проходящих вне олимпийских сооружений (например, парусный спорт, марафон, ходьба, шоссейные велого</w:t>
      </w:r>
      <w:r>
        <w:t>нки, конное троеборье).</w:t>
      </w:r>
      <w:r>
        <w:br/>
        <w:t>2.3 Потребность в тренировочных объектах до и во время Олимпийских игр.</w:t>
      </w:r>
      <w:r>
        <w:br/>
        <w:t>2.4 Техническое оборудование на местах соревнований, которое не определено и не приводится в технических правилах МСФ.</w:t>
      </w:r>
      <w:r>
        <w:br/>
        <w:t>2.5 Технические установки для определения</w:t>
      </w:r>
      <w:r>
        <w:t xml:space="preserve"> результатов.</w:t>
      </w:r>
      <w:r>
        <w:br/>
        <w:t>2.6 Униформа для официальных лиц МСФ (таких, как судьи, арбитры и др.). необходимая во время Олимпийских игр.</w:t>
      </w:r>
      <w:r>
        <w:br/>
        <w:t>3 Предложения МСФ, требующие одобрения Исполкома МОК:</w:t>
      </w:r>
      <w:r>
        <w:br/>
        <w:t>3.1 Составление программы Олимпийских игр по своему виду спорта, включение или</w:t>
      </w:r>
      <w:r>
        <w:t xml:space="preserve"> исключение видов соревнований в соответствии с установленными МОК правилами и критериями.</w:t>
      </w:r>
      <w:r>
        <w:br/>
        <w:t>3.2 Определение числа участников в каждом виде соревнований и по странам, а также числа команд, участвующих в Олимпийских играх.</w:t>
      </w:r>
      <w:r>
        <w:br/>
        <w:t>3.3 Определение системы отборочных (</w:t>
      </w:r>
      <w:r>
        <w:t>квалификационных) соревнований за три года до Олимпийских игр.</w:t>
      </w:r>
      <w:r>
        <w:br/>
        <w:t>3.4 Определение системы группирования и отбора спортсменов в отборочных видах соревнований (или команд в отборочных группах) для Олимпийских игр.</w:t>
      </w:r>
      <w:r>
        <w:br/>
        <w:t>3.5 Определение числа запасных в индивидуальных</w:t>
      </w:r>
      <w:r>
        <w:t xml:space="preserve"> и командных видах спорта.</w:t>
      </w:r>
      <w:r>
        <w:br/>
        <w:t>3.6 Определение числа и отбор спортсменов для прохождения допинг-контроля.</w:t>
      </w:r>
      <w:r>
        <w:br/>
        <w:t>3.7 Определение списка участников, которым МСФ выдала на чемпионатах мира и континента свидетельства о половой принадлежности, действительные для Олимпийс</w:t>
      </w:r>
      <w:r>
        <w:t>ких игр, в дополнение к свидетельствам, выданным МОК на предыдущих Олимпийских играх.</w:t>
      </w:r>
      <w:r>
        <w:br/>
        <w:t>3.8 Направление более двух технических делегатов для контроля за подготовкой к Олимпийским играм или организация дополнительных визитов, помимо предусмотренных Олимпийско</w:t>
      </w:r>
      <w:r>
        <w:t>й хартией.</w:t>
      </w:r>
      <w:r>
        <w:br/>
        <w:t>3.9 Производство МСФ любыми средствами, аудиовизуальными или визуальными, записей соревнований. любое использование которых в коммерческих целях запрещено.</w:t>
      </w:r>
    </w:p>
    <w:p w14:paraId="5B8932C7" w14:textId="77777777" w:rsidR="00000000" w:rsidRDefault="004F0AA1">
      <w:pPr>
        <w:pStyle w:val="a3"/>
      </w:pPr>
      <w:r>
        <w:rPr>
          <w:b/>
          <w:bCs/>
        </w:rPr>
        <w:t>58. МОЛОДЕЖНЫЙ ЛАГЕРЬ</w:t>
      </w:r>
      <w:r>
        <w:br/>
        <w:t>С разрешения Исполкома МОК ОКОИ может под свою ответственность орга</w:t>
      </w:r>
      <w:r>
        <w:t>низовать по случаю Олимпийских игр международный молодежный олимпийский лагерь.</w:t>
      </w:r>
    </w:p>
    <w:p w14:paraId="396DD070" w14:textId="77777777" w:rsidR="00000000" w:rsidRDefault="004F0AA1">
      <w:pPr>
        <w:pStyle w:val="a3"/>
      </w:pPr>
      <w:r>
        <w:rPr>
          <w:b/>
          <w:bCs/>
        </w:rPr>
        <w:t>59. ОСВЕЩЕНИЕ ОЛИМПИЙСКИХ ИГР СРЕДСТВАМИ МАССОВОЙ ИНФОРМАЦИИ *</w:t>
      </w:r>
      <w:r>
        <w:br/>
        <w:t>1 Задачей олимпийского движения является то, чтобы освещение Олимпийских игр средствами массовой информации содей</w:t>
      </w:r>
      <w:r>
        <w:t>ствовало распространению и развитию принципов олимпизма.</w:t>
      </w:r>
      <w:r>
        <w:br/>
        <w:t xml:space="preserve">2 В целях обеспечения наиболее полного освещения новостей различными средствами информации и охвата максимально широкой аудитории Олимпийских игр Исполком МОК должен принять все необходимые решения, </w:t>
      </w:r>
      <w:r>
        <w:t>а ОКОИ - выполнить их.</w:t>
      </w:r>
      <w:r>
        <w:br/>
        <w:t>3 Все вопросы, касающиеся средств массовой информации на Олимпийских играх, включая предоставление и лишение олимпийских удостоверений личности и аккредитационных карточек, входят в компетенцию Исполкома МОК.</w:t>
      </w:r>
    </w:p>
    <w:p w14:paraId="44E231DA" w14:textId="77777777" w:rsidR="00000000" w:rsidRDefault="004F0AA1">
      <w:pPr>
        <w:pStyle w:val="a3"/>
      </w:pPr>
      <w:r>
        <w:rPr>
          <w:b/>
          <w:bCs/>
        </w:rPr>
        <w:lastRenderedPageBreak/>
        <w:t xml:space="preserve">Официальное разъяснение </w:t>
      </w:r>
      <w:r>
        <w:rPr>
          <w:b/>
          <w:bCs/>
        </w:rPr>
        <w:t>к Правилу 59</w:t>
      </w:r>
      <w:r>
        <w:br/>
        <w:t>1 Исполком МОК составляет документ, озаглавленный "Справочник для средств массовой информации".</w:t>
      </w:r>
      <w:r>
        <w:br/>
        <w:t>2 "Справочник для средств массовой информации" является составной частью контракта, заключаемого между МОК, НОК и городом-организатором, получившим</w:t>
      </w:r>
      <w:r>
        <w:t xml:space="preserve"> право на проведение Олимпийских игр.</w:t>
      </w:r>
      <w:r>
        <w:br/>
        <w:t xml:space="preserve">3 Все лица, освещающие Олимпийские игры, должны быть аккредитованы согласно условиям, установленным в "Справочнике". Заявки на аккредитацию должны направляться национальными олимпийскими комитетами в МОК до указанного </w:t>
      </w:r>
      <w:r>
        <w:t>срока; исключение делается для подписавших контракт радиовещателей и признанных международных агентств, заявки от которых непосредственно высылаются в МОК.</w:t>
      </w:r>
      <w:r>
        <w:br/>
        <w:t>4 Аккредитация гарантирует право доступа на олимпийские соревнования. Если возникает необходимость в</w:t>
      </w:r>
      <w:r>
        <w:t xml:space="preserve"> ограничениях, МОК предпримет все усилия для удовлетворения разумных заявок аккредитованных средств массовой информации.</w:t>
      </w:r>
      <w:r>
        <w:br/>
        <w:t>5 На всем протяжении Олимпийских игр ни один спортсмен, тренер, официальное лицо, пресс-атташе или любой другой аккредитованный участни</w:t>
      </w:r>
      <w:r>
        <w:t>к ни при каких обстоятельствах не может быть аккредитован в качестве журналиста или в ином качестве, связанном со средствами информации.</w:t>
      </w:r>
    </w:p>
    <w:p w14:paraId="349F57E1" w14:textId="77777777" w:rsidR="00000000" w:rsidRDefault="004F0AA1">
      <w:pPr>
        <w:pStyle w:val="a3"/>
      </w:pPr>
      <w:r>
        <w:rPr>
          <w:b/>
          <w:bCs/>
        </w:rPr>
        <w:t>60. ИЗДАНИЯ *</w:t>
      </w:r>
      <w:r>
        <w:br/>
        <w:t>Требуемые МОК издания печатаются и распространяются за счет ОКОИ.</w:t>
      </w:r>
    </w:p>
    <w:p w14:paraId="5FFB2ADA" w14:textId="77777777" w:rsidR="00000000" w:rsidRDefault="004F0AA1">
      <w:pPr>
        <w:pStyle w:val="a3"/>
      </w:pPr>
      <w:r>
        <w:rPr>
          <w:b/>
          <w:bCs/>
        </w:rPr>
        <w:t>Официальное разъяснение к Правилу 60</w:t>
      </w:r>
      <w:r>
        <w:br/>
        <w:t xml:space="preserve">1 </w:t>
      </w:r>
      <w:r>
        <w:t>Не менее чем за год до открытия Олимпийских игр ОКОИ должен разослать в МОК, соответствующие МСФ и во все НОК пояснительные брошюры по каждому виду спорта, содержащие общую программу и необходимые сведения, на французском, английском языках и языке страны-</w:t>
      </w:r>
      <w:r>
        <w:t>организатора.</w:t>
      </w:r>
      <w:r>
        <w:br/>
        <w:t>2 Не менее чем за шесть месяцев до зимних Олимпийских игр и за год до Игр Олимпиады ОКОИ должен разослать медицинскую брошюру в соответствии с инструкциями Исполкома МОК.</w:t>
      </w:r>
      <w:r>
        <w:br/>
        <w:t>3</w:t>
      </w:r>
      <w:r>
        <w:br/>
        <w:t>3.1 На всех документах (приглашениях, заявочных списках, входных биле</w:t>
      </w:r>
      <w:r>
        <w:t>тах, программах и пр.), отпечатанных для Игр Олимпиады, а также на всех выпускаемых</w:t>
      </w:r>
      <w:r>
        <w:br/>
        <w:t>значках должен быть указан номер Олимпиады и название города, где она празднуется. 3.2 В случае зимних Олимпийских игр указываются название города и номер Игр.</w:t>
      </w:r>
      <w:r>
        <w:br/>
        <w:t xml:space="preserve">4 В течение </w:t>
      </w:r>
      <w:r>
        <w:t>двух лет после закрытия Олимпийских игр ОКОИ должен отпечатать для МОК полный и окончательный официальный отчет о праздновании Олимпийских игр, по крайней мере на французском и английском языках.</w:t>
      </w:r>
      <w:r>
        <w:br/>
        <w:t>5 Исполком МОК определяет вопросы, которые должны быть рассм</w:t>
      </w:r>
      <w:r>
        <w:t>отрены в официальном отчете ОКОИ. По одному экземпляру этого отчета должно быть бесплатно выслано на имя каждого члена и почетного члена МОК, в адрес каждой МСФ и НОК, принимавших участие в Олимпийских играх, 100 экземпляров должны быть высланы в адрес сек</w:t>
      </w:r>
      <w:r>
        <w:t>ретариата МОК.</w:t>
      </w:r>
      <w:r>
        <w:br/>
        <w:t>6 Гранки всех документов и изданий, упомянутых в этом официальном разъяснении, должны быть предварительно представлены для утверждения в Исполком МОК.</w:t>
      </w:r>
    </w:p>
    <w:p w14:paraId="41A7DE6A" w14:textId="77777777" w:rsidR="00000000" w:rsidRDefault="004F0AA1">
      <w:pPr>
        <w:pStyle w:val="a3"/>
      </w:pPr>
      <w:r>
        <w:rPr>
          <w:b/>
          <w:bCs/>
        </w:rPr>
        <w:t>61. ПРОПАГАНДА И РЕКЛАМА *</w:t>
      </w:r>
      <w:r>
        <w:br/>
        <w:t>1 На олимпийских объектах запрещается любая политическая, религ</w:t>
      </w:r>
      <w:r>
        <w:t>иозная или расовая пропаганда. Не разрешается реклама в районах проведения соревнований на стадионах или над ними и в местах соревнований, которые считаются входящими в олимпийские объекты. Не разрешается возведение коммерческих построек и использование ко</w:t>
      </w:r>
      <w:r>
        <w:t>ммерческой рекламы на стадионах и в других местах соревнований.</w:t>
      </w:r>
      <w:r>
        <w:br/>
        <w:t>2 Только Исполком МОК определяет принципы и условия, на которых может быть разрешена любая форма рекламы.</w:t>
      </w:r>
    </w:p>
    <w:p w14:paraId="600C4D97" w14:textId="77777777" w:rsidR="00000000" w:rsidRDefault="004F0AA1">
      <w:pPr>
        <w:pStyle w:val="a3"/>
      </w:pPr>
      <w:r>
        <w:rPr>
          <w:b/>
          <w:bCs/>
        </w:rPr>
        <w:lastRenderedPageBreak/>
        <w:t>Официальное разъяснение к Правилу 61</w:t>
      </w:r>
      <w:r>
        <w:br/>
        <w:t>1 Никакой вид рекламы или пропаганды - коммерческ</w:t>
      </w:r>
      <w:r>
        <w:t>ой или иной - не может использоваться на спортивной форме, аксессуарах или, в общем, на любом предмете одежды или оборудовании, надеваемом или используемом спортсменами или иными участниками Олимпийских игр, за исключением идентификации, как определено ниж</w:t>
      </w:r>
      <w:r>
        <w:t>е в параграфе 8, производителя данного предмета или оборудования, при условии, что такая идентификация не будет сделана слишком заметной в рекламных целях.</w:t>
      </w:r>
      <w:r>
        <w:br/>
        <w:t>1.1 Знак изготовителя не должен размещаться на каждом предмете одежды и оборудовании больше одного р</w:t>
      </w:r>
      <w:r>
        <w:t>аза.</w:t>
      </w:r>
      <w:r>
        <w:br/>
        <w:t>1.2 Оборудование: знак изготовителя, который занимает более 10% видимой поверхности оборудования, которое находится на месте проведения соревнований, не должен бросаться в глаза. Вместе с тем размер знака изготовителя не должен превышать размера 60 см</w:t>
      </w:r>
      <w:r>
        <w:t>2.</w:t>
      </w:r>
      <w:r>
        <w:br/>
        <w:t>1.3 Головные уборы (шапки, шлемы, солнечные очки) и перчатки: при размере знака изготовителя больше 6 см2 он не должен явно выделяться.</w:t>
      </w:r>
      <w:r>
        <w:br/>
        <w:t>1.4 Одежда (например, футболки, шорты, тренировочные костюмы): знак изготовителя, размер которого превышает 12 см2, н</w:t>
      </w:r>
      <w:r>
        <w:t>е должен явно выделяться.</w:t>
      </w:r>
      <w:r>
        <w:br/>
        <w:t>1.5 Обувь: допускается, что на обуви может быть обычный отличительный знак изготовителя. Также могут использоваться имя изготовителя и/или его логотип, размер изображения которых не должен превышать 6 см2, причем они могут находит</w:t>
      </w:r>
      <w:r>
        <w:t>ься как на знаке изготовителя, так и независимо от него.</w:t>
      </w:r>
      <w:r>
        <w:br/>
        <w:t>1.6 В том случае, если МСФ принимает специальные правила, поправки к перечисленным выше правилам должны быть утверждены Исполкомом МОК. Любое нарушение каким-либо лицом положений параграфа приведет к</w:t>
      </w:r>
      <w:r>
        <w:t xml:space="preserve"> его дисквалификации и лишению аккредитации. Решение Исполкома МОК в этом вопросе является окончательным.</w:t>
      </w:r>
      <w:r>
        <w:br/>
        <w:t>На номерах, надеваемых участниками, не может быть никакой рекламы, на них должна быть изображена олимпийская эмблема ОКОИ.</w:t>
      </w:r>
      <w:r>
        <w:br/>
        <w:t>2 Для того, чтобы иметь зак</w:t>
      </w:r>
      <w:r>
        <w:t>онную силу, все контракты ОКОИ, содержащие любой элемент рекламы, включая право или лицензию на использование эмблемы или талисмана Олимпийских игр, должны соответствовать Олимпийской хартии и инструкциям, данным Исполкомом МОК. То же самое касается и конт</w:t>
      </w:r>
      <w:r>
        <w:t>рактов по оборудованию для хронометража и табло, а также по включению любого опознавательного сигнала в телевизионные программы. Нарушение изложенных здесь положений входит в сферу полномочий Исполкома МОК.</w:t>
      </w:r>
      <w:r>
        <w:br/>
        <w:t xml:space="preserve">3 Любой талисман, созданный для Олимпийских игр, </w:t>
      </w:r>
      <w:r>
        <w:t>должен рассматриваться как олимпийская эмблема, дизайн которой ОКОИ должен представить в Исполком МОК для утверждения. Такой талисман нельзя использовать в коммерческих целях в странах других НОК без получения письменного согласия НОК этих стран.</w:t>
      </w:r>
      <w:r>
        <w:br/>
        <w:t>4 ОКОИ до</w:t>
      </w:r>
      <w:r>
        <w:t>лжен обеспечить защиту прав собственности на эмблему и талисман Олимпийских игр в пользу МОК как на национальном, так и на международном уровнях. Тем не менее только ОКОИ, а после его ликвидации - НОК страны-организатора может использовать эмблему, талисма</w:t>
      </w:r>
      <w:r>
        <w:t>н, а также другие значки, плакаты, предметы и документы, связанные с Олимпийскими играми, во время их подготовки, проведения и в течение одного года со дня закрытия Игр. После окончания этого периода МОК автоматически получает все права на использование та</w:t>
      </w:r>
      <w:r>
        <w:t>кой эмблемы, талисмана, значков, плакатов, предметов и документов без каких-либо возможных ограничений. ОКОИ и/или НОК в случае необходимости должен действовать как доверенное лицо (в смысле попечителя) исключительно в интересах МОК.</w:t>
      </w:r>
      <w:r>
        <w:br/>
        <w:t>5 Положения данного ра</w:t>
      </w:r>
      <w:r>
        <w:t>зъяснения вместе со всеми дополнениями и изменениями касаются всех контрактов, подписанных организационными комитетами Сессий МОК или Олимпийского конгресса.</w:t>
      </w:r>
      <w:r>
        <w:br/>
        <w:t>6 На формах участников и любых лиц, занимающих официальный пост, может использоваться флаг или оли</w:t>
      </w:r>
      <w:r>
        <w:t xml:space="preserve">мпийская эмблема НОК или, с разрешения ОКОИ, олимпийская </w:t>
      </w:r>
      <w:r>
        <w:lastRenderedPageBreak/>
        <w:t>эмблема ОКОИ. Официальные лица МСФ могут носить формы и эмблемы своих федераций.</w:t>
      </w:r>
      <w:r>
        <w:br/>
        <w:t>7 Идентификационные знаки на техническом оборудовании, установках и другой аппаратуре, которые не носят и не использую</w:t>
      </w:r>
      <w:r>
        <w:t>т спортсмены или участники Олимпийских игр, включая оборудование для хронометража и табло, ни при каких обстоятельствах не могут превышать 1/10 высоты самого оборудования, установки и аппаратуры и не должны быть более 10 см высотой.</w:t>
      </w:r>
      <w:r>
        <w:br/>
        <w:t>8 Слово "идентификация"</w:t>
      </w:r>
      <w:r>
        <w:t xml:space="preserve"> означает нормальное расположение имени, торговой марки, эмблемы или любого другого отличительного знака изготовителя данного предмета на изделии лишь в одном месте.</w:t>
      </w:r>
    </w:p>
    <w:p w14:paraId="530985D4" w14:textId="77777777" w:rsidR="00000000" w:rsidRDefault="004F0AA1">
      <w:pPr>
        <w:pStyle w:val="a3"/>
      </w:pPr>
      <w:r>
        <w:rPr>
          <w:b/>
          <w:bCs/>
        </w:rPr>
        <w:t>62. МУЗЫКАЛЬНЫЕ ПРОИЗВЕДЕНИЯ *</w:t>
      </w:r>
      <w:r>
        <w:br/>
        <w:t>МОК передаются авторские права на любое музыкальное произве</w:t>
      </w:r>
      <w:r>
        <w:t>дение, созданное по заказу в связи с Олимпийскими играми. ОКОИ и соответствующий НОК должны быть уверены, что такая работа сделана к удовлетворению МОК.</w:t>
      </w:r>
    </w:p>
    <w:p w14:paraId="2F5FE60A" w14:textId="77777777" w:rsidR="00000000" w:rsidRDefault="004F0AA1">
      <w:pPr>
        <w:pStyle w:val="a3"/>
      </w:pPr>
      <w:r>
        <w:rPr>
          <w:b/>
          <w:bCs/>
        </w:rPr>
        <w:t>Официальное разъяснение к Правилу 62</w:t>
      </w:r>
      <w:r>
        <w:br/>
        <w:t>Исполком МОК может передать ОКОИ все права на использование музыка</w:t>
      </w:r>
      <w:r>
        <w:t>льных произведений, затем они передаются НОК страны-организатора на четырехлетний период, начиная с закрытия Олимпийских игр, в обмен на процент общего дохода, получаемого от этого. Исполком МОК разрешает ОКОИ использовать в период Олимпийских игр олимпийс</w:t>
      </w:r>
      <w:r>
        <w:t>кий гимн на неэксклюзивной основе, без оплаты какого-либо процента.</w:t>
      </w:r>
    </w:p>
    <w:p w14:paraId="0D08E72D" w14:textId="77777777" w:rsidR="00000000" w:rsidRDefault="004F0AA1">
      <w:pPr>
        <w:pStyle w:val="a3"/>
      </w:pPr>
      <w:r>
        <w:rPr>
          <w:b/>
          <w:bCs/>
        </w:rPr>
        <w:t>63. КОММЕРЧЕСКО-РЕКЛАМНАЯ ДЕЯТЕЛЬНОСТЬ ОКОИ ДО ОЛИМПИЙСКИХ ИГР</w:t>
      </w:r>
      <w:r>
        <w:br/>
        <w:t>Если не имеется иного постановления Исполкома МОК, каждый ОКОИ должен добиться, чтобы до начала двухлетнего периода перед отк</w:t>
      </w:r>
      <w:r>
        <w:t>рытием Олимпийских игр, которые он организует, все физические или юридические лица, с которыми он заключает контракты, воздерживались бы от любых видов рекламы, связанной с указанными Олимпийскими играми.</w:t>
      </w:r>
    </w:p>
    <w:p w14:paraId="29995F26" w14:textId="77777777" w:rsidR="004F0AA1" w:rsidRDefault="004F0AA1">
      <w:pPr>
        <w:rPr>
          <w:sz w:val="24"/>
          <w:szCs w:val="24"/>
        </w:rPr>
      </w:pPr>
    </w:p>
    <w:sectPr w:rsidR="004F0AA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AF"/>
    <w:rsid w:val="004F0AA1"/>
    <w:rsid w:val="0072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A0826"/>
  <w14:defaultImageDpi w14:val="0"/>
  <w15:docId w15:val="{88B064A5-0DEC-4549-B4B4-022B1AF4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3300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3652</Words>
  <Characters>20821</Characters>
  <Application>Microsoft Office Word</Application>
  <DocSecurity>0</DocSecurity>
  <Lines>173</Lines>
  <Paragraphs>48</Paragraphs>
  <ScaleCrop>false</ScaleCrop>
  <Company>KM</Company>
  <LinksUpToDate>false</LinksUpToDate>
  <CharactersWithSpaces>24425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олимпийских игр</dc:title>
  <dc:subject/>
  <dc:creator>N/A</dc:creator>
  <cp:keywords/>
  <dc:description/>
  <cp:lastModifiedBy>Igor</cp:lastModifiedBy>
  <cp:revision>3</cp:revision>
  <dcterms:created xsi:type="dcterms:W3CDTF">2025-04-20T07:29:00Z</dcterms:created>
  <dcterms:modified xsi:type="dcterms:W3CDTF">2025-04-20T07:29:00Z</dcterms:modified>
</cp:coreProperties>
</file>