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4E91" w14:textId="77777777" w:rsidR="00C36488" w:rsidRDefault="00C36488">
      <w:pPr>
        <w:pStyle w:val="LTTite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77EBB6" w14:textId="77777777" w:rsidR="00C36488" w:rsidRDefault="00A72B3B">
      <w:pPr>
        <w:pStyle w:val="LTTite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БОЛЕЗНИ</w:t>
      </w:r>
    </w:p>
    <w:p w14:paraId="149A998F" w14:textId="77777777" w:rsidR="00C36488" w:rsidRDefault="00C36488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A01C0EB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Г.Н.В., 65 лет</w:t>
      </w:r>
    </w:p>
    <w:p w14:paraId="0052B32B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диагноз:</w:t>
      </w:r>
    </w:p>
    <w:p w14:paraId="7FB02A25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Основное заболевание: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Хронический абсцесс правого легкого.</w:t>
      </w:r>
    </w:p>
    <w:p w14:paraId="244DD01F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Осложнение основного: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Торакальный свищ.</w:t>
      </w:r>
    </w:p>
    <w:p w14:paraId="5835EEBB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Сопутствующие заболевания: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Гранулирующая рана правой половины грудной клетки. Буллезная эмфизема легких. Резекция 6,7 правых ребер. Пневмоабцессетомия от 1.10.19. Глаукома. AV-бл</w:t>
      </w:r>
      <w:r>
        <w:rPr>
          <w:rFonts w:ascii="Times New Roman" w:hAnsi="Times New Roman" w:cs="Times New Roman"/>
          <w:sz w:val="26"/>
          <w:szCs w:val="26"/>
        </w:rPr>
        <w:t>окада 1 степени. Хронический бронхит внеобострения.</w:t>
      </w:r>
    </w:p>
    <w:p w14:paraId="281461FD" w14:textId="77777777" w:rsidR="00C36488" w:rsidRDefault="00C36488">
      <w:pPr>
        <w:pStyle w:val="LTTitel"/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30FFE986" w14:textId="77777777" w:rsidR="00C36488" w:rsidRDefault="00C36488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64AE7F83" w14:textId="77777777" w:rsidR="00C36488" w:rsidRDefault="00C36488">
      <w:pPr>
        <w:pStyle w:val="LTTite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5EA985" w14:textId="77777777" w:rsidR="00C36488" w:rsidRDefault="00A72B3B">
      <w:pPr>
        <w:pStyle w:val="LTTitel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ПАСПОРТНАЯ ЧАСТЬ</w:t>
      </w:r>
    </w:p>
    <w:p w14:paraId="6B9A207D" w14:textId="77777777" w:rsidR="00C36488" w:rsidRDefault="00C36488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14:paraId="12DD5F10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Ф.И.О.: Г.Н.В;</w:t>
      </w:r>
    </w:p>
    <w:p w14:paraId="5194A1D5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Пол: Мужской;</w:t>
      </w:r>
    </w:p>
    <w:p w14:paraId="4E114AFC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Возраст: 65 лет</w:t>
      </w:r>
      <w:r>
        <w:rPr>
          <w:rFonts w:ascii="Times New Roman" w:hAnsi="Times New Roman" w:cs="Times New Roman"/>
          <w:sz w:val="24"/>
        </w:rPr>
        <w:t xml:space="preserve"> ;</w:t>
      </w:r>
    </w:p>
    <w:p w14:paraId="087680E3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Семейное положение: женат;</w:t>
      </w:r>
    </w:p>
    <w:p w14:paraId="453B480D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Постоянное место жительства: г. Котлас;</w:t>
      </w:r>
    </w:p>
    <w:p w14:paraId="0E47EE6C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Место работы, занимаемая должность: безработный, пенсионер;</w:t>
      </w:r>
    </w:p>
    <w:p w14:paraId="78925496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Дата поступления: 05.12.2019</w:t>
      </w:r>
      <w:r>
        <w:rPr>
          <w:rFonts w:ascii="Times New Roman" w:hAnsi="Times New Roman" w:cs="Times New Roman"/>
          <w:sz w:val="24"/>
        </w:rPr>
        <w:t xml:space="preserve"> в 10:13;</w:t>
      </w:r>
    </w:p>
    <w:p w14:paraId="20C3F6E7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Вид госпитализации: по экстренным показаниям;</w:t>
      </w:r>
    </w:p>
    <w:p w14:paraId="18E3D1DD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Диагноз направившего учреждения: Абсцесс правого лёгкого;</w:t>
      </w:r>
    </w:p>
    <w:p w14:paraId="76F6CBD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Диагноз при поступлении в стационар: Основное: Гранулирующая рана правой половины грудной клетки. Резекция 6,7 правых рёбер. Пневмоа</w:t>
      </w:r>
      <w:r>
        <w:rPr>
          <w:rFonts w:ascii="Times New Roman" w:hAnsi="Times New Roman" w:cs="Times New Roman"/>
          <w:sz w:val="24"/>
        </w:rPr>
        <w:t>бцессотомия от 01.10.19. Глаукома. Буллёзная эмфизема лёгких.</w:t>
      </w:r>
    </w:p>
    <w:p w14:paraId="74F819E0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Клинический диагноз:</w:t>
      </w:r>
    </w:p>
    <w:p w14:paraId="6D05ADEB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Основное заболевание: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Хронический абсцесс правого легкого.</w:t>
      </w:r>
    </w:p>
    <w:p w14:paraId="0DEE00D8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Осложнение основного: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Торакальный свищ.</w:t>
      </w:r>
    </w:p>
    <w:p w14:paraId="7EA3044E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Сопутствующие заболевания: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Гранулирующая рана правой половины грудной </w:t>
      </w:r>
      <w:r>
        <w:rPr>
          <w:rFonts w:ascii="Times New Roman" w:hAnsi="Times New Roman" w:cs="Times New Roman"/>
          <w:sz w:val="24"/>
        </w:rPr>
        <w:t>клетки. Буллезная эмфизема легких. Резекция 6,7 правых ребер. Пневмоабцессетомия от 1.10.19. Глаукома. AV-блокада 1 степени. Хронический бронхит внеобострения.</w:t>
      </w:r>
    </w:p>
    <w:p w14:paraId="4EE91A1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12) Название операции: ФБС, удаление бронхоблокатора (24.12.2019); ФБС+эндоскопическая клапанна</w:t>
      </w:r>
      <w:r>
        <w:rPr>
          <w:rFonts w:ascii="Times New Roman" w:hAnsi="Times New Roman" w:cs="Times New Roman"/>
          <w:sz w:val="24"/>
        </w:rPr>
        <w:t>я бронхоблокация НДБ правого лёгкого (17.12.19);Иссечение торакального свища левой половины грудной клетки с мышечной пластикой и ушиванием бронха (18.12.19);</w:t>
      </w:r>
    </w:p>
    <w:p w14:paraId="5F9C05C8" w14:textId="77777777" w:rsidR="00C36488" w:rsidRDefault="00C36488">
      <w:pPr>
        <w:pStyle w:val="LTTitel"/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7F96A06B" w14:textId="77777777" w:rsidR="00C36488" w:rsidRDefault="00A72B3B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ЖАЛОБЫ</w:t>
      </w:r>
    </w:p>
    <w:p w14:paraId="5095361C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Жалобы на момент поступления: </w:t>
      </w:r>
      <w:r>
        <w:rPr>
          <w:rFonts w:ascii="Times New Roman" w:hAnsi="Times New Roman" w:cs="Times New Roman"/>
          <w:sz w:val="24"/>
        </w:rPr>
        <w:t>На наличие свища в правой половине грудной клетки.</w:t>
      </w:r>
    </w:p>
    <w:p w14:paraId="0749B926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Жалобы н</w:t>
      </w:r>
      <w:r>
        <w:rPr>
          <w:rFonts w:ascii="Times New Roman" w:hAnsi="Times New Roman" w:cs="Times New Roman"/>
          <w:i/>
          <w:iCs/>
          <w:sz w:val="24"/>
        </w:rPr>
        <w:t xml:space="preserve">а момент курации: </w:t>
      </w:r>
      <w:r>
        <w:rPr>
          <w:rFonts w:ascii="Times New Roman" w:hAnsi="Times New Roman" w:cs="Times New Roman"/>
          <w:sz w:val="24"/>
        </w:rPr>
        <w:t>Болезненность в месте постановки дренажа.</w:t>
      </w:r>
    </w:p>
    <w:p w14:paraId="3250ACA4" w14:textId="77777777" w:rsidR="00C36488" w:rsidRDefault="00C36488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BFBCE24" w14:textId="77777777" w:rsidR="00C36488" w:rsidRDefault="00A72B3B">
      <w:pPr>
        <w:pStyle w:val="LTTitel"/>
        <w:spacing w:line="360" w:lineRule="auto"/>
        <w:ind w:firstLine="567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АНАМНЕЗ БОЛЕЗНИ (</w:t>
      </w:r>
      <w:r>
        <w:rPr>
          <w:rFonts w:ascii="Times New Roman" w:hAnsi="Times New Roman" w:cs="Times New Roman"/>
          <w:sz w:val="24"/>
          <w:lang w:val="en-US"/>
        </w:rPr>
        <w:t>Anamnesis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morbi</w:t>
      </w:r>
      <w:r>
        <w:rPr>
          <w:rFonts w:ascii="Times New Roman" w:hAnsi="Times New Roman" w:cs="Times New Roman"/>
          <w:sz w:val="24"/>
        </w:rPr>
        <w:t>)</w:t>
      </w:r>
    </w:p>
    <w:p w14:paraId="66202E9E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Со слов пациента, в течение  1 года был кашель с мокротой, появлялась одышка при физической нагрузке. Обратился в поликлинику по месту жительства, было проведено</w:t>
      </w:r>
      <w:r>
        <w:rPr>
          <w:rFonts w:ascii="Times New Roman" w:hAnsi="Times New Roman" w:cs="Times New Roman"/>
          <w:sz w:val="24"/>
        </w:rPr>
        <w:t xml:space="preserve"> ФОГ, со слов, показатели в пределах нормы. Летом 2019 года кашель усилился, появилась обильная гнойная мокрота, резко усилилась одышка, отметил повышение температуры в течение 4х недель. Пациент вызвал БСМП, был установлен диагноз — Острый бронхит и госпи</w:t>
      </w:r>
      <w:r>
        <w:rPr>
          <w:rFonts w:ascii="Times New Roman" w:hAnsi="Times New Roman" w:cs="Times New Roman"/>
          <w:sz w:val="24"/>
        </w:rPr>
        <w:t>тализирован в Котласскую ЦРБ. В ходе обследований в ЦРБ был установлен диагноз — Абсцесс правого лёгкого. В ЦРБ получил терапию (препараты не помнит). Был консультирован по телемедицине и направлен в ххх для дальнейшего лечения.</w:t>
      </w:r>
    </w:p>
    <w:p w14:paraId="7BA940AE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В ххх поступил 25.09.19.  </w:t>
      </w:r>
      <w:r>
        <w:rPr>
          <w:rFonts w:ascii="Times New Roman" w:hAnsi="Times New Roman" w:cs="Times New Roman"/>
          <w:sz w:val="24"/>
        </w:rPr>
        <w:t>Находился на лечении с 25.09.19 по 30.10.19. Было проведено оперативное лечение: 26.09.19 - Пункция правой плевральной полости под УЗ-навигацией; 01.10.19 — Пункция правой плевральной полости; 03.10.19 — Резекция правых 6,7 рёбер. Правосторонняя пневмоабсц</w:t>
      </w:r>
      <w:r>
        <w:rPr>
          <w:rFonts w:ascii="Times New Roman" w:hAnsi="Times New Roman" w:cs="Times New Roman"/>
          <w:sz w:val="24"/>
        </w:rPr>
        <w:t>ессотомия. 30.10.19 был переведён на амбулаторное лечение по месту жительства с диагнозом: Острый блокированный абсцесс средней доли правого лёгкого. Состояние после резекции 6, 7 правых рёбер. Правосторонняя пневмоабсцессотомия.</w:t>
      </w:r>
    </w:p>
    <w:p w14:paraId="272358E3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Со слов пациента, в начале</w:t>
      </w:r>
      <w:r>
        <w:rPr>
          <w:rFonts w:ascii="Times New Roman" w:hAnsi="Times New Roman" w:cs="Times New Roman"/>
          <w:sz w:val="24"/>
        </w:rPr>
        <w:t xml:space="preserve"> декабря 2019 года начал замечать свищ с правой стороны грудной клетки, обратился к хирургу по месту жительства, был диагностирован свищ в правой половине грудной клетки. 05.12.19 был госпитализирован по экстренным показаниям в ххх для дальнейшего обследов</w:t>
      </w:r>
      <w:r>
        <w:rPr>
          <w:rFonts w:ascii="Times New Roman" w:hAnsi="Times New Roman" w:cs="Times New Roman"/>
          <w:sz w:val="24"/>
        </w:rPr>
        <w:t>ания и лечения.</w:t>
      </w:r>
    </w:p>
    <w:p w14:paraId="1215B1BE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В лечение получал: </w:t>
      </w:r>
      <w:r>
        <w:rPr>
          <w:rFonts w:ascii="Times New Roman" w:hAnsi="Times New Roman" w:cs="Times New Roman"/>
          <w:sz w:val="24"/>
        </w:rPr>
        <w:t>Sol. Heparini 5000 Ед – 1 ml; Sol. Cefazolini 1,0 ; Sol. Ketonali 0,5% - 2мл.</w:t>
      </w:r>
    </w:p>
    <w:p w14:paraId="65507F1E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ФБС+эндоскопическая клапанная бронхоблокация НДБ правого лёгкого (17.12.19);</w:t>
      </w:r>
    </w:p>
    <w:p w14:paraId="5C298B79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Срочность: плановая. Анестезия: местная. При </w:t>
      </w:r>
      <w:r>
        <w:rPr>
          <w:rFonts w:ascii="Times New Roman" w:hAnsi="Times New Roman" w:cs="Times New Roman"/>
          <w:sz w:val="24"/>
        </w:rPr>
        <w:t>проведении ФБС устье Б6 правого легкого ниже уровня устья СДБ на 6 мм. в НДБ правого легкого под визуальным контролем установлен клапанный бронхоблокатор МЕДЛАНГ КБР №13. Контроль его положения и фиксации.</w:t>
      </w:r>
    </w:p>
    <w:p w14:paraId="40D8782D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Иссечение торакального свища левой половины грудн</w:t>
      </w:r>
      <w:r>
        <w:rPr>
          <w:rFonts w:ascii="Times New Roman" w:hAnsi="Times New Roman" w:cs="Times New Roman"/>
          <w:b/>
          <w:bCs/>
          <w:i/>
          <w:iCs/>
          <w:sz w:val="24"/>
        </w:rPr>
        <w:t>ой клетки с мышечной пластикой и ушиванием бронха (18.12.19);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Срочность: плановая. Анестезия: общая. Положение на левом боку. Послеоперационный рубец, торакальный свищ иссечены. Полость абсцесса 3*2, сухая, гнойного отделяемого нет. В верхнем углу раны, по</w:t>
      </w:r>
      <w:r>
        <w:rPr>
          <w:rFonts w:ascii="Times New Roman" w:hAnsi="Times New Roman"/>
          <w:sz w:val="24"/>
        </w:rPr>
        <w:t xml:space="preserve"> нижней ее стенки предполагается наличие точечного бронхиального свища. Проверен под жидкость, получен воздух. Свищ ушит. Выкроен мышечный лоскут на сосудистой ножке из широчайшей мышцы спины. Тщательный гемостаз. Установлен в полость абсцесса, удовлетвори</w:t>
      </w:r>
      <w:r>
        <w:rPr>
          <w:rFonts w:ascii="Times New Roman" w:hAnsi="Times New Roman"/>
          <w:sz w:val="24"/>
        </w:rPr>
        <w:t>тельный гемостаз. Фиксирован. Конец лоскута подведен к бронхиальному свищу, фиксирован к нему. Гемостаз, проверка на инородные тела. К ложу мышцы подведен перфорированный дренаж., проведенный через контраппертуру. Рана ушита на валиках. Герметична. Повязка</w:t>
      </w:r>
      <w:r>
        <w:rPr>
          <w:rFonts w:ascii="Times New Roman" w:hAnsi="Times New Roman"/>
          <w:sz w:val="24"/>
        </w:rPr>
        <w:t xml:space="preserve"> с бетадином. Кровопотеря 100 мл.</w:t>
      </w:r>
    </w:p>
    <w:p w14:paraId="4B871A4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Послеоперационный период без осложнений.</w:t>
      </w:r>
    </w:p>
    <w:p w14:paraId="190918E0" w14:textId="77777777" w:rsidR="00C36488" w:rsidRDefault="00C36488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D0C0A7E" w14:textId="77777777" w:rsidR="00C36488" w:rsidRDefault="00C36488">
      <w:pPr>
        <w:pStyle w:val="LTTitel"/>
        <w:spacing w:line="360" w:lineRule="auto"/>
        <w:rPr>
          <w:rFonts w:ascii="Times New Roman" w:hAnsi="Times New Roman" w:cs="Times New Roman"/>
          <w:sz w:val="24"/>
        </w:rPr>
      </w:pPr>
    </w:p>
    <w:p w14:paraId="21FB3155" w14:textId="77777777" w:rsidR="00C36488" w:rsidRDefault="00A72B3B">
      <w:pPr>
        <w:pStyle w:val="LTTitel"/>
        <w:spacing w:line="360" w:lineRule="aut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АНАМНЕЗ ЖИЗНИ (</w:t>
      </w:r>
      <w:r>
        <w:rPr>
          <w:rFonts w:ascii="Times New Roman" w:hAnsi="Times New Roman" w:cs="Times New Roman"/>
          <w:sz w:val="24"/>
          <w:lang w:val="en-US"/>
        </w:rPr>
        <w:t>Anamnesis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vitae</w:t>
      </w:r>
      <w:r>
        <w:rPr>
          <w:rFonts w:ascii="Times New Roman" w:hAnsi="Times New Roman" w:cs="Times New Roman"/>
          <w:sz w:val="24"/>
        </w:rPr>
        <w:t>)</w:t>
      </w:r>
    </w:p>
    <w:p w14:paraId="3CA04E24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Пациент родился в Ростовской области, в городе Таганроге, вторым ребенком, всего в семье было 2 детей. В ФР и НПР от сверстников не </w:t>
      </w:r>
      <w:r>
        <w:rPr>
          <w:rFonts w:ascii="Times New Roman" w:hAnsi="Times New Roman" w:cs="Times New Roman"/>
          <w:sz w:val="24"/>
        </w:rPr>
        <w:t>отставал, в школу пошел в 7 лет, проблемы с учебой не испытывал, учился на 3 и 4.  Окончил ПТУ по специальности сварщик.</w:t>
      </w:r>
    </w:p>
    <w:p w14:paraId="6CE280C2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Бытовые условия: </w:t>
      </w:r>
      <w:r>
        <w:rPr>
          <w:rFonts w:ascii="Times New Roman" w:hAnsi="Times New Roman" w:cs="Times New Roman"/>
          <w:sz w:val="24"/>
        </w:rPr>
        <w:t>Проживает в благоустроенной 2х комнатной квартире, со всеми удобствами, проживает с супругой.</w:t>
      </w:r>
    </w:p>
    <w:p w14:paraId="48728FD5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Трудовой анамнез:</w:t>
      </w:r>
      <w:r>
        <w:rPr>
          <w:rFonts w:ascii="Times New Roman" w:hAnsi="Times New Roman" w:cs="Times New Roman"/>
          <w:sz w:val="24"/>
        </w:rPr>
        <w:t xml:space="preserve"> Начал </w:t>
      </w:r>
      <w:r>
        <w:rPr>
          <w:rFonts w:ascii="Times New Roman" w:hAnsi="Times New Roman" w:cs="Times New Roman"/>
          <w:sz w:val="24"/>
        </w:rPr>
        <w:t>трудовую деятельность с 18 лет. После ПТУ работал сварщиком, стаж 40 лет.</w:t>
      </w:r>
    </w:p>
    <w:p w14:paraId="6E04B3D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Перенесённые заболевания:</w:t>
      </w:r>
      <w:r>
        <w:rPr>
          <w:rFonts w:ascii="Times New Roman" w:hAnsi="Times New Roman" w:cs="Times New Roman"/>
          <w:sz w:val="24"/>
        </w:rPr>
        <w:t xml:space="preserve"> Ветряная оспа, ОРВИ, ОРЗ 2-3 раза в год.</w:t>
      </w:r>
    </w:p>
    <w:p w14:paraId="45755584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Гепатиты, туберкулёз, венерические заболевания — отрицает.</w:t>
      </w:r>
    </w:p>
    <w:p w14:paraId="415E8B2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Аллергологический анамнез:</w:t>
      </w:r>
      <w:r>
        <w:rPr>
          <w:rFonts w:ascii="Times New Roman" w:hAnsi="Times New Roman" w:cs="Times New Roman"/>
          <w:sz w:val="24"/>
        </w:rPr>
        <w:t xml:space="preserve"> аллергическая реакция на атр</w:t>
      </w:r>
      <w:r>
        <w:rPr>
          <w:rFonts w:ascii="Times New Roman" w:hAnsi="Times New Roman" w:cs="Times New Roman"/>
          <w:sz w:val="24"/>
        </w:rPr>
        <w:t>опин, кофеин, эфедрин, цианокобаламин, платифиллин.</w:t>
      </w:r>
    </w:p>
    <w:p w14:paraId="630E68EE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Операции:</w:t>
      </w:r>
      <w:r>
        <w:rPr>
          <w:rFonts w:ascii="Times New Roman" w:hAnsi="Times New Roman" w:cs="Times New Roman"/>
          <w:sz w:val="24"/>
        </w:rPr>
        <w:t xml:space="preserve"> Ф</w:t>
      </w:r>
      <w:r>
        <w:rPr>
          <w:rFonts w:ascii="Times New Roman" w:hAnsi="Times New Roman"/>
          <w:sz w:val="24"/>
        </w:rPr>
        <w:t xml:space="preserve">лебэктомия по поводу варикозного расширения вен на правой ноге. </w:t>
      </w:r>
      <w:r>
        <w:rPr>
          <w:rFonts w:ascii="Times New Roman" w:hAnsi="Times New Roman" w:cs="Times New Roman"/>
          <w:sz w:val="24"/>
        </w:rPr>
        <w:t>26.09.19 - Пункция правой плевральной полости под УЗ-навигацией; 01.10.19 — Пункция правой плевральной полости; 03.10.19 — Резекц</w:t>
      </w:r>
      <w:r>
        <w:rPr>
          <w:rFonts w:ascii="Times New Roman" w:hAnsi="Times New Roman" w:cs="Times New Roman"/>
          <w:sz w:val="24"/>
        </w:rPr>
        <w:t xml:space="preserve">ия правых 6,7 рёбер. Правосторонняя пневмоабсцессотомия. ФБС, удаление бронхоблокатора (24.12.2019); ФБС+эндоскопическая </w:t>
      </w:r>
      <w:r>
        <w:rPr>
          <w:rFonts w:ascii="Times New Roman" w:hAnsi="Times New Roman" w:cs="Times New Roman"/>
          <w:sz w:val="24"/>
        </w:rPr>
        <w:lastRenderedPageBreak/>
        <w:t>клапанная бронхоблокация НДБ правого лёгкого (17.12.19); Иссечение торакального свища левой половины грудной клетки с мышечной пластико</w:t>
      </w:r>
      <w:r>
        <w:rPr>
          <w:rFonts w:ascii="Times New Roman" w:hAnsi="Times New Roman" w:cs="Times New Roman"/>
          <w:sz w:val="24"/>
        </w:rPr>
        <w:t>й и ушиванием бронха (18.12.19).</w:t>
      </w:r>
    </w:p>
    <w:p w14:paraId="3ADC7104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Вредные привычки:</w:t>
      </w:r>
      <w:r>
        <w:rPr>
          <w:rFonts w:ascii="Times New Roman" w:hAnsi="Times New Roman" w:cs="Times New Roman"/>
          <w:sz w:val="24"/>
        </w:rPr>
        <w:t xml:space="preserve"> Курение, стаж 46 лет, по 1-1,5 пачки в день. С 65 лет не курит. Наркомания в юности.</w:t>
      </w:r>
    </w:p>
    <w:p w14:paraId="35E87847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Наследственный анамнез: </w:t>
      </w:r>
      <w:r>
        <w:rPr>
          <w:rFonts w:ascii="Times New Roman" w:hAnsi="Times New Roman" w:cs="Times New Roman"/>
          <w:sz w:val="24"/>
        </w:rPr>
        <w:t>Мать умерла от инфаркта миокарда.</w:t>
      </w:r>
    </w:p>
    <w:p w14:paraId="325AFCC2" w14:textId="77777777" w:rsidR="00C36488" w:rsidRDefault="00C36488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14:paraId="679F6475" w14:textId="77777777" w:rsidR="00C36488" w:rsidRDefault="00A72B3B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ОБЪЕКТИВНЫЕ ДАННЫЕ (</w:t>
      </w:r>
      <w:r>
        <w:rPr>
          <w:rFonts w:ascii="Times New Roman" w:hAnsi="Times New Roman" w:cs="Times New Roman"/>
          <w:sz w:val="24"/>
          <w:lang w:val="en-US"/>
        </w:rPr>
        <w:t>Status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praesens</w:t>
      </w:r>
      <w:r>
        <w:rPr>
          <w:rFonts w:ascii="Times New Roman" w:hAnsi="Times New Roman" w:cs="Times New Roman"/>
          <w:sz w:val="24"/>
        </w:rPr>
        <w:t>)</w:t>
      </w:r>
    </w:p>
    <w:p w14:paraId="68DDCF5E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i/>
          <w:iCs/>
          <w:lang w:val="ru-RU"/>
        </w:rPr>
        <w:t>Общий осмотр:</w:t>
      </w:r>
      <w:r w:rsidRPr="00871608">
        <w:rPr>
          <w:rFonts w:ascii="Times New Roman" w:hAnsi="Times New Roman"/>
          <w:b/>
          <w:lang w:val="ru-RU"/>
        </w:rPr>
        <w:t xml:space="preserve"> </w:t>
      </w:r>
      <w:r w:rsidRPr="00871608">
        <w:rPr>
          <w:rFonts w:ascii="Times New Roman" w:hAnsi="Times New Roman"/>
          <w:lang w:val="ru-RU"/>
        </w:rPr>
        <w:t>Общее состояние больного: средней степени тяжести. Положение больного: активное. Сознание: ясное. Настроение: бодрое. Телосложение: Нормостеническое. Температура тела: 36.6С</w:t>
      </w:r>
    </w:p>
    <w:p w14:paraId="20693473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Кожа розовая, без высыпаний, сухая, шелушения отсутствуют, эластичность и тургор </w:t>
      </w:r>
      <w:r w:rsidRPr="00871608">
        <w:rPr>
          <w:rFonts w:ascii="Times New Roman" w:hAnsi="Times New Roman"/>
          <w:lang w:val="ru-RU"/>
        </w:rPr>
        <w:t>кожи снижены. Изменений со стороны придатков кожи не отмечается, оволосение по мужскому типу.</w:t>
      </w:r>
    </w:p>
    <w:p w14:paraId="7F0DD772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Подкожно жировая клетчатка: толщина кожной складки под лопаткой 2 см, на задней поверхности плеча 2 см, на уровне пупка 3 см, что свидетельствует о умеренной степ</w:t>
      </w:r>
      <w:r w:rsidRPr="00871608">
        <w:rPr>
          <w:rFonts w:ascii="Times New Roman" w:hAnsi="Times New Roman"/>
          <w:lang w:val="ru-RU"/>
        </w:rPr>
        <w:t>ени развития жировой клетчатки. Видимы и скрытые отеки не наблюдаются.</w:t>
      </w:r>
    </w:p>
    <w:p w14:paraId="510F2F0B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Лимфатические узлы пальпируются только подчелюстные лимфатические узлы в количестве 2, размерами меньше 1 см, безболезненные, не спаяны с окружающими тканями и кожей, эластической конси</w:t>
      </w:r>
      <w:r w:rsidRPr="00871608">
        <w:rPr>
          <w:rFonts w:ascii="Times New Roman" w:hAnsi="Times New Roman"/>
          <w:lang w:val="ru-RU"/>
        </w:rPr>
        <w:t>стенции, кожа над лимфатическими узлами не изменена.</w:t>
      </w:r>
    </w:p>
    <w:p w14:paraId="4E8C91EF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Мышечная система отмечается удовлетворительное развитие произвольной мускулатуры, не наблюдается наличие атрофии, сила и тону мышц в норме, мышцы про пальпации безболезненные.</w:t>
      </w:r>
    </w:p>
    <w:p w14:paraId="01C76EF8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Конечности симметричные, к</w:t>
      </w:r>
      <w:r w:rsidRPr="00871608">
        <w:rPr>
          <w:rFonts w:ascii="Times New Roman" w:hAnsi="Times New Roman"/>
          <w:lang w:val="ru-RU"/>
        </w:rPr>
        <w:t>остная система правильного развития, не наблюдается деформаций трубчатый костей, выявлена сутулость, отсутствует изменение пальцев. Пальпаторно болезненность костей не обнаружена. Отмечается отсутствие 6,7 ребра справа.</w:t>
      </w:r>
    </w:p>
    <w:p w14:paraId="5AF8DE35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Суставы симметричны, правильной конф</w:t>
      </w:r>
      <w:r w:rsidRPr="00871608">
        <w:rPr>
          <w:rFonts w:ascii="Times New Roman" w:hAnsi="Times New Roman"/>
          <w:lang w:val="ru-RU"/>
        </w:rPr>
        <w:t>игурацией, болезненность при прощупывании не отмечается, кожный покров над суставами не изменен, подвижность и объем движений в пределах нормы.</w:t>
      </w:r>
    </w:p>
    <w:p w14:paraId="1871875A" w14:textId="77777777" w:rsidR="00C36488" w:rsidRPr="00871608" w:rsidRDefault="00C36488">
      <w:pPr>
        <w:pStyle w:val="Standard"/>
        <w:spacing w:line="360" w:lineRule="auto"/>
        <w:ind w:firstLine="567"/>
        <w:jc w:val="both"/>
        <w:rPr>
          <w:rFonts w:ascii="Times New Roman" w:hAnsi="Times New Roman"/>
          <w:lang w:val="ru-RU"/>
        </w:rPr>
      </w:pPr>
    </w:p>
    <w:p w14:paraId="566247FC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71608">
        <w:rPr>
          <w:rFonts w:ascii="Times New Roman" w:hAnsi="Times New Roman"/>
          <w:b/>
          <w:lang w:val="ru-RU"/>
        </w:rPr>
        <w:t>Сердечно-сосудистая система:</w:t>
      </w:r>
    </w:p>
    <w:p w14:paraId="1370628B" w14:textId="77777777" w:rsidR="00C36488" w:rsidRDefault="00A72B3B">
      <w:pPr>
        <w:pStyle w:val="Standard"/>
        <w:spacing w:line="360" w:lineRule="auto"/>
        <w:jc w:val="both"/>
        <w:rPr>
          <w:rFonts w:hint="eastAsia"/>
        </w:rPr>
      </w:pPr>
      <w:r w:rsidRPr="00871608">
        <w:rPr>
          <w:rFonts w:ascii="Times New Roman" w:hAnsi="Times New Roman"/>
          <w:lang w:val="ru-RU"/>
        </w:rPr>
        <w:t xml:space="preserve">Сердечный горб не выявлен, определяется верхушечный толчок, сердечный </w:t>
      </w:r>
      <w:r w:rsidRPr="00871608">
        <w:rPr>
          <w:rFonts w:ascii="Times New Roman" w:hAnsi="Times New Roman"/>
          <w:lang w:val="ru-RU"/>
        </w:rPr>
        <w:t>толчок отсутствует, эпигастральная пульсация слабовыраженная, пульсация печени отсутствует. Симптом «червячка» отрицательный, набухание и пульсация вен не отмечается. Верхушечный толчок присутствует локальный по средней ключичной линии на уровне 5 межребер</w:t>
      </w:r>
      <w:r w:rsidRPr="00871608">
        <w:rPr>
          <w:rFonts w:ascii="Times New Roman" w:hAnsi="Times New Roman"/>
          <w:lang w:val="ru-RU"/>
        </w:rPr>
        <w:t xml:space="preserve">ья кнутри на 1,5 см, умеренной силы и высоты, резистентный, сердечный толчок, эпигастральная пульсация и феномен </w:t>
      </w:r>
      <w:r w:rsidRPr="00871608">
        <w:rPr>
          <w:rFonts w:ascii="Times New Roman" w:hAnsi="Times New Roman"/>
          <w:lang w:val="ru-RU"/>
        </w:rPr>
        <w:lastRenderedPageBreak/>
        <w:t>«кошачьего мурлыканья» отрицательны. Пульс на лучевой артерии симметричный, ритмичный, 86 уд\мин, полного наполнения, мягкой напряженности, опт</w:t>
      </w:r>
      <w:r w:rsidRPr="00871608">
        <w:rPr>
          <w:rFonts w:ascii="Times New Roman" w:hAnsi="Times New Roman"/>
          <w:lang w:val="ru-RU"/>
        </w:rPr>
        <w:t xml:space="preserve">имальной величины, форма нормальная. </w:t>
      </w: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>пульс на височной, сонной, плечевой, бедренной, подколенной, задней большеберцовой артериях и арте</w:t>
      </w: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softHyphen/>
        <w:t xml:space="preserve">рии тыла стопы, совпадает с лучевой 86 уд\мин. </w:t>
      </w:r>
      <w:r>
        <w:rPr>
          <w:rStyle w:val="FontStyle19"/>
          <w:rFonts w:ascii="Times New Roman" w:hAnsi="Times New Roman" w:cs="Times New Roman"/>
          <w:sz w:val="24"/>
          <w:szCs w:val="24"/>
        </w:rPr>
        <w:t>Пульс Квинке отсутствует.</w:t>
      </w:r>
    </w:p>
    <w:p w14:paraId="598139B9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Перкуссия сердца: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C36488" w14:paraId="39F7BDBE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05622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452DB8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Локализация</w:t>
            </w:r>
          </w:p>
        </w:tc>
      </w:tr>
      <w:tr w:rsidR="00C36488" w:rsidRPr="00871608" w14:paraId="50189A99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6E9F4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</w:t>
            </w:r>
            <w:r>
              <w:rPr>
                <w:rFonts w:ascii="Times New Roman" w:hAnsi="Times New Roman"/>
              </w:rPr>
              <w:t>вая граница ОСТ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BA1DDF" w14:textId="77777777" w:rsidR="00C36488" w:rsidRPr="00871608" w:rsidRDefault="00A72B3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/>
                <w:lang w:val="ru-RU"/>
              </w:rPr>
              <w:t>В 4 межреберье справ, на 1 см латеральное края грудины</w:t>
            </w:r>
          </w:p>
        </w:tc>
      </w:tr>
      <w:tr w:rsidR="00C36488" w:rsidRPr="00871608" w14:paraId="5A43462A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FCE53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 граница ОСТ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31D3" w14:textId="77777777" w:rsidR="00C36488" w:rsidRPr="00871608" w:rsidRDefault="00A72B3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/>
                <w:lang w:val="ru-RU"/>
              </w:rPr>
              <w:t>На уровне 3 ребра по левой парастернальной линии</w:t>
            </w:r>
          </w:p>
        </w:tc>
      </w:tr>
      <w:tr w:rsidR="00C36488" w:rsidRPr="00871608" w14:paraId="7450D8E2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7A348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Левая граница ОСТ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6FDBD3" w14:textId="77777777" w:rsidR="00C36488" w:rsidRPr="00871608" w:rsidRDefault="00A72B3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/>
                <w:lang w:val="ru-RU"/>
              </w:rPr>
              <w:t>В 5 межреберье слева, на 1,5 см кнутри от среднеключичной линии</w:t>
            </w:r>
          </w:p>
        </w:tc>
      </w:tr>
      <w:tr w:rsidR="00C36488" w:rsidRPr="00871608" w14:paraId="7B0BF2F0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9D4EE2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Правая граница АСТ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82CD0" w14:textId="77777777" w:rsidR="00C36488" w:rsidRPr="00871608" w:rsidRDefault="00A72B3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/>
                <w:lang w:val="ru-RU"/>
              </w:rPr>
              <w:t xml:space="preserve">В 4 </w:t>
            </w:r>
            <w:r w:rsidRPr="00871608">
              <w:rPr>
                <w:rFonts w:ascii="Times New Roman" w:hAnsi="Times New Roman"/>
                <w:lang w:val="ru-RU"/>
              </w:rPr>
              <w:t>межреберье по левому краю грудины</w:t>
            </w:r>
          </w:p>
        </w:tc>
      </w:tr>
      <w:tr w:rsidR="00C36488" w:rsidRPr="00871608" w14:paraId="1DE1235A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73D70D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 граница АСТ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0DDCEC" w14:textId="77777777" w:rsidR="00C36488" w:rsidRPr="00871608" w:rsidRDefault="00A72B3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/>
                <w:lang w:val="ru-RU"/>
              </w:rPr>
              <w:t>На уровне 4 ребра по левой парастернальной линии</w:t>
            </w:r>
          </w:p>
        </w:tc>
      </w:tr>
      <w:tr w:rsidR="00C36488" w:rsidRPr="00871608" w14:paraId="7BA1D4DC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15F076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Левая граница АСТ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6C49F" w14:textId="77777777" w:rsidR="00C36488" w:rsidRPr="00871608" w:rsidRDefault="00A72B3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/>
                <w:lang w:val="ru-RU"/>
              </w:rPr>
              <w:t>В 5 межреберье слева, на 1,5 см кнутри от левой границы ОСТ</w:t>
            </w:r>
          </w:p>
        </w:tc>
      </w:tr>
      <w:tr w:rsidR="00C36488" w:rsidRPr="00871608" w14:paraId="31D7B124" w14:textId="77777777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FF89B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Сосудистый пучок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10F61" w14:textId="77777777" w:rsidR="00C36488" w:rsidRPr="00871608" w:rsidRDefault="00A72B3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/>
                <w:lang w:val="ru-RU"/>
              </w:rPr>
              <w:t>Во 2 межреберье, совпадает с границами грудины</w:t>
            </w:r>
          </w:p>
        </w:tc>
      </w:tr>
    </w:tbl>
    <w:p w14:paraId="3AB36EB2" w14:textId="77777777" w:rsidR="00C36488" w:rsidRPr="00871608" w:rsidRDefault="00C36488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</w:p>
    <w:p w14:paraId="10AA7A7C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Ритм </w:t>
      </w:r>
      <w:r w:rsidRPr="00871608">
        <w:rPr>
          <w:rFonts w:ascii="Times New Roman" w:hAnsi="Times New Roman"/>
          <w:lang w:val="ru-RU"/>
        </w:rPr>
        <w:t xml:space="preserve">сердца правильный, ЧСС – 86, 1 тон более продолжительный и низкий, лучше выслушивается в 1 аускултативной точке, совпадает с верхушечным толчком и пульсацией сонных артерий, 2 тон более продолжительный и менее высокий, выслушивается лучше в 2 точке, 3 и 4 </w:t>
      </w:r>
      <w:r w:rsidRPr="00871608">
        <w:rPr>
          <w:rFonts w:ascii="Times New Roman" w:hAnsi="Times New Roman"/>
          <w:lang w:val="ru-RU"/>
        </w:rPr>
        <w:t xml:space="preserve">тон не выслушиваются. Сердечные шумы не выявлены. </w:t>
      </w:r>
      <w:r>
        <w:rPr>
          <w:rFonts w:ascii="Times New Roman" w:hAnsi="Times New Roman"/>
        </w:rPr>
        <w:t xml:space="preserve">Артериальное давление составило 115\60 мм рт. ст. Давление оптимальное. </w:t>
      </w:r>
      <w:r w:rsidRPr="00871608">
        <w:rPr>
          <w:rFonts w:ascii="Times New Roman" w:hAnsi="Times New Roman"/>
          <w:lang w:val="ru-RU"/>
        </w:rPr>
        <w:t>Пульсовое давление равно 55.</w:t>
      </w:r>
    </w:p>
    <w:p w14:paraId="77299606" w14:textId="77777777" w:rsidR="00C36488" w:rsidRPr="00871608" w:rsidRDefault="00C36488">
      <w:pPr>
        <w:pStyle w:val="Standard"/>
        <w:spacing w:line="360" w:lineRule="auto"/>
        <w:ind w:firstLine="567"/>
        <w:jc w:val="both"/>
        <w:rPr>
          <w:rFonts w:ascii="Times New Roman" w:hAnsi="Times New Roman"/>
          <w:b/>
          <w:lang w:val="ru-RU"/>
        </w:rPr>
      </w:pPr>
    </w:p>
    <w:p w14:paraId="116D601D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71608">
        <w:rPr>
          <w:rFonts w:ascii="Times New Roman" w:hAnsi="Times New Roman"/>
          <w:b/>
          <w:lang w:val="ru-RU"/>
        </w:rPr>
        <w:t>Органы пищеварения:</w:t>
      </w:r>
    </w:p>
    <w:p w14:paraId="2C0CFCCC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Слизистая полость рта влажная, розовая, без повреждений. Десна розового </w:t>
      </w:r>
      <w:r w:rsidRPr="00871608">
        <w:rPr>
          <w:rFonts w:ascii="Times New Roman" w:hAnsi="Times New Roman"/>
          <w:lang w:val="ru-RU"/>
        </w:rPr>
        <w:t>цвета, без повреждений. Язык влажный, необложенный, розового цвета. Зев чистый, розового цвета. Живот круглой формы, симметричный, венозного рисунок не выявлен, пупок втянут, перистальтика не видна.</w:t>
      </w:r>
    </w:p>
    <w:p w14:paraId="094AE3CC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При поверхностной пальпации по Образцова-Стражеско живот</w:t>
      </w:r>
      <w:r w:rsidRPr="00871608">
        <w:rPr>
          <w:rFonts w:ascii="Times New Roman" w:hAnsi="Times New Roman"/>
          <w:lang w:val="ru-RU"/>
        </w:rPr>
        <w:t xml:space="preserve"> мягкий, безболезненный, напряжение не отмечается, расхождение прямых мышц живота не выявлено.</w:t>
      </w:r>
    </w:p>
    <w:p w14:paraId="1911B9BE" w14:textId="77777777" w:rsidR="00C36488" w:rsidRPr="00871608" w:rsidRDefault="00A72B3B">
      <w:pPr>
        <w:pStyle w:val="Standard"/>
        <w:spacing w:line="360" w:lineRule="auto"/>
        <w:jc w:val="both"/>
        <w:rPr>
          <w:rFonts w:hint="eastAsia"/>
          <w:lang w:val="ru-RU"/>
        </w:rPr>
      </w:pP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 xml:space="preserve">Глубокая скользящая методическая пальпация </w:t>
      </w:r>
      <w:r w:rsidRPr="00871608">
        <w:rPr>
          <w:rStyle w:val="FontStyle47"/>
          <w:rFonts w:ascii="Times New Roman" w:hAnsi="Times New Roman" w:cs="Times New Roman"/>
          <w:sz w:val="24"/>
          <w:szCs w:val="24"/>
          <w:lang w:val="ru-RU"/>
        </w:rPr>
        <w:t xml:space="preserve">органов брюшной полости. </w:t>
      </w:r>
      <w:r w:rsidRPr="00871608">
        <w:rPr>
          <w:rFonts w:ascii="Times New Roman" w:hAnsi="Times New Roman"/>
          <w:lang w:val="ru-RU"/>
        </w:rPr>
        <w:t xml:space="preserve">Сигмовидная кишка определяется в левой подвздошной области, как плотный валик, </w:t>
      </w:r>
      <w:r w:rsidRPr="00871608">
        <w:rPr>
          <w:rFonts w:ascii="Times New Roman" w:hAnsi="Times New Roman"/>
          <w:lang w:val="ru-RU"/>
        </w:rPr>
        <w:t xml:space="preserve">эластичный, диаметром 4 см, безболезненный, урчит;; Слепая кишка – определяется в правой подвздошной области, как </w:t>
      </w:r>
      <w:r w:rsidRPr="00871608">
        <w:rPr>
          <w:rFonts w:ascii="Times New Roman" w:hAnsi="Times New Roman"/>
          <w:lang w:val="ru-RU"/>
        </w:rPr>
        <w:lastRenderedPageBreak/>
        <w:t>плотный валик, эластичный, диаметром 4 см, безболезненный, не урчит; восходящая ободочная кишка определяется на правом фланке как эластичный в</w:t>
      </w:r>
      <w:r w:rsidRPr="00871608">
        <w:rPr>
          <w:rFonts w:ascii="Times New Roman" w:hAnsi="Times New Roman"/>
          <w:lang w:val="ru-RU"/>
        </w:rPr>
        <w:t xml:space="preserve">алик диаметром 4 см, безболезненней, не урчит; нисходящая ободочная кишка определяется в левом фланке как эластичный валик диаметром 4 см, безболезненный не урчит; поперечная ободочная кишка пальпируется ниже на 3 см большой кривизны желудка, пальпируется </w:t>
      </w:r>
      <w:r w:rsidRPr="00871608">
        <w:rPr>
          <w:rFonts w:ascii="Times New Roman" w:hAnsi="Times New Roman"/>
          <w:lang w:val="ru-RU"/>
        </w:rPr>
        <w:t>как валик плотный, диаметром 3 см, безболезненная не урчит. Большая кривизна желудка пальпируется на 3 см выше пупка, как эластичный валик, безболезненно, урчит, привратник желудка пальпируется как гладкий валик, диаметром 2 см, безболезненный, эластичный,</w:t>
      </w:r>
      <w:r w:rsidRPr="00871608">
        <w:rPr>
          <w:rFonts w:ascii="Times New Roman" w:hAnsi="Times New Roman"/>
          <w:lang w:val="ru-RU"/>
        </w:rPr>
        <w:t xml:space="preserve"> урчит.</w:t>
      </w:r>
    </w:p>
    <w:p w14:paraId="580F5D14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Печень пальпируется по краю реберной дуге. Желчный пузырь не пальпируется, желчно-пузырные симптомы отрицательны. Селезенка не пальпируется.</w:t>
      </w:r>
    </w:p>
    <w:p w14:paraId="6072A4CD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Свободная жидкость в брюшной области не выявлена.</w:t>
      </w:r>
    </w:p>
    <w:p w14:paraId="292932D4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871608">
        <w:rPr>
          <w:rFonts w:ascii="Times New Roman" w:hAnsi="Times New Roman"/>
          <w:lang w:val="ru-RU"/>
        </w:rPr>
        <w:t>На всей поверхности живота тимпанический перкуторный зву</w:t>
      </w:r>
      <w:r w:rsidRPr="00871608">
        <w:rPr>
          <w:rFonts w:ascii="Times New Roman" w:hAnsi="Times New Roman"/>
          <w:lang w:val="ru-RU"/>
        </w:rPr>
        <w:t xml:space="preserve">к, размеры печени по М.Г. Курлову составили 8см, 7см, 7см, размеры селезенки 8см*6см. </w:t>
      </w:r>
      <w:r>
        <w:rPr>
          <w:rFonts w:ascii="Times New Roman" w:hAnsi="Times New Roman"/>
        </w:rPr>
        <w:t>Свободная жидкость в брюшной полости не выявлено, нижняя граница желудка располагается на 3 см выше пупка.</w:t>
      </w:r>
    </w:p>
    <w:p w14:paraId="2C8FA723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Перистальтика выслушивается на протяжение всей длины кишечника.</w:t>
      </w:r>
    </w:p>
    <w:p w14:paraId="1E0BC56E" w14:textId="77777777" w:rsidR="00C36488" w:rsidRPr="00871608" w:rsidRDefault="00C36488">
      <w:pPr>
        <w:pStyle w:val="Standard"/>
        <w:spacing w:line="360" w:lineRule="auto"/>
        <w:ind w:firstLine="567"/>
        <w:jc w:val="both"/>
        <w:rPr>
          <w:rFonts w:ascii="Times New Roman" w:hAnsi="Times New Roman"/>
          <w:b/>
          <w:lang w:val="ru-RU"/>
        </w:rPr>
      </w:pPr>
    </w:p>
    <w:p w14:paraId="44A1CD06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71608">
        <w:rPr>
          <w:rFonts w:ascii="Times New Roman" w:hAnsi="Times New Roman"/>
          <w:b/>
          <w:lang w:val="ru-RU"/>
        </w:rPr>
        <w:t>Мочевыделительная система:</w:t>
      </w:r>
    </w:p>
    <w:p w14:paraId="0E4344A3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При осмотре поясничной области изменений окраса кожного покрова не выявлено. Симптом поколачивания отрицательный. Мочеиспускание самостоятельное, свободное и безболезненное, цвет мочи соломенный.</w:t>
      </w:r>
    </w:p>
    <w:p w14:paraId="45ACD271" w14:textId="77777777" w:rsidR="00C36488" w:rsidRPr="00871608" w:rsidRDefault="00C36488">
      <w:pPr>
        <w:pStyle w:val="Standard"/>
        <w:spacing w:line="360" w:lineRule="auto"/>
        <w:ind w:firstLine="567"/>
        <w:jc w:val="both"/>
        <w:rPr>
          <w:rFonts w:ascii="Times New Roman" w:hAnsi="Times New Roman"/>
          <w:lang w:val="ru-RU"/>
        </w:rPr>
      </w:pPr>
    </w:p>
    <w:p w14:paraId="12121FDB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71608">
        <w:rPr>
          <w:rFonts w:ascii="Times New Roman" w:hAnsi="Times New Roman"/>
          <w:b/>
          <w:lang w:val="ru-RU"/>
        </w:rPr>
        <w:t>Эндокринная система:</w:t>
      </w:r>
    </w:p>
    <w:p w14:paraId="5C5CD020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Рост 17</w:t>
      </w:r>
      <w:r w:rsidRPr="00871608">
        <w:rPr>
          <w:rFonts w:ascii="Times New Roman" w:hAnsi="Times New Roman"/>
          <w:lang w:val="ru-RU"/>
        </w:rPr>
        <w:t>8 см, вес – 88 кг. Оволосение по мужскому типу, вторичные половые признаки развиты по мужскому типу. Индекс Кетле =27,7 что является избыточной массой тела.</w:t>
      </w:r>
    </w:p>
    <w:p w14:paraId="6FA944F9" w14:textId="77777777" w:rsidR="00C36488" w:rsidRPr="00871608" w:rsidRDefault="00C36488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BC7ED22" w14:textId="77777777" w:rsidR="00C36488" w:rsidRPr="00871608" w:rsidRDefault="00A72B3B">
      <w:pPr>
        <w:pStyle w:val="Standard"/>
        <w:spacing w:line="360" w:lineRule="auto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>Status</w:t>
      </w:r>
      <w:r w:rsidRPr="00871608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localis</w:t>
      </w:r>
      <w:r w:rsidRPr="00871608">
        <w:rPr>
          <w:rFonts w:ascii="Times New Roman" w:hAnsi="Times New Roman"/>
          <w:b/>
          <w:lang w:val="ru-RU"/>
        </w:rPr>
        <w:t>:</w:t>
      </w:r>
    </w:p>
    <w:p w14:paraId="4FE101C0" w14:textId="77777777" w:rsidR="00C36488" w:rsidRPr="00871608" w:rsidRDefault="00A72B3B">
      <w:pPr>
        <w:pStyle w:val="Standard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71608">
        <w:rPr>
          <w:rFonts w:ascii="Times New Roman" w:hAnsi="Times New Roman"/>
          <w:b/>
          <w:lang w:val="ru-RU"/>
        </w:rPr>
        <w:t>Органы дыхания:</w:t>
      </w:r>
    </w:p>
    <w:p w14:paraId="060CF8C6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 w:rsidRPr="00871608">
        <w:rPr>
          <w:rFonts w:ascii="Times New Roman" w:hAnsi="Times New Roman"/>
          <w:color w:val="000000"/>
          <w:lang w:val="ru-RU"/>
        </w:rPr>
        <w:t>На передней поверхности грудной клетки по средней ключичной линии</w:t>
      </w:r>
      <w:r w:rsidRPr="00871608">
        <w:rPr>
          <w:rFonts w:ascii="Times New Roman" w:hAnsi="Times New Roman"/>
          <w:color w:val="000000"/>
          <w:lang w:val="ru-RU"/>
        </w:rPr>
        <w:t xml:space="preserve"> между 5 и 8 ребром определяется рана, с чистыми, ровными краями, поставлен дренаж, из дренажа серозно-кровянистое отделяемое, в небольшом количестве. </w:t>
      </w:r>
      <w:r>
        <w:rPr>
          <w:rFonts w:ascii="Times New Roman" w:hAnsi="Times New Roman"/>
          <w:color w:val="000000"/>
        </w:rPr>
        <w:t>Сверху наложена асептическая повязка, сухая, чистая.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Форма грудной клетки: нормальная, соответствует норм</w:t>
      </w:r>
      <w:r>
        <w:rPr>
          <w:rFonts w:ascii="Times New Roman" w:hAnsi="Times New Roman"/>
          <w:color w:val="000000"/>
        </w:rPr>
        <w:t>остеническому типу.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Правая половина грудной клетки несколько отстает в акте дыхания. </w:t>
      </w:r>
      <w:r w:rsidRPr="00871608">
        <w:rPr>
          <w:rFonts w:ascii="Times New Roman" w:hAnsi="Times New Roman"/>
          <w:color w:val="000000"/>
          <w:lang w:val="ru-RU"/>
        </w:rPr>
        <w:t xml:space="preserve">Носовое дыхание свободное, </w:t>
      </w:r>
      <w:r w:rsidRPr="00871608">
        <w:rPr>
          <w:rFonts w:ascii="Times New Roman" w:hAnsi="Times New Roman"/>
          <w:color w:val="000000"/>
          <w:lang w:val="ru-RU"/>
        </w:rPr>
        <w:lastRenderedPageBreak/>
        <w:t>ЧДД = 18, глубина дыхание – обычное. Тип дыхания брюшной. Ритм дыхания правильный.</w:t>
      </w:r>
      <w:r w:rsidRPr="00871608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color w:val="000000"/>
        </w:rPr>
        <w:t>Болевые точки не выявлены, грудная клетка ригидная, голосовое</w:t>
      </w:r>
      <w:r>
        <w:rPr>
          <w:rFonts w:ascii="Times New Roman" w:hAnsi="Times New Roman"/>
          <w:color w:val="000000"/>
        </w:rPr>
        <w:t xml:space="preserve"> дрожание проводится лучше на верхушках легких. Отсутствуют 6,7 ребра справа.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На всей поверхности легкий ясный легочной перкуторный звук, кроме проекции средней доли правого легкого, здесь отмечается некоторое притупление перкуторного звука.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Высотка стояни</w:t>
      </w:r>
      <w:r>
        <w:rPr>
          <w:rFonts w:ascii="Times New Roman" w:hAnsi="Times New Roman"/>
          <w:color w:val="000000"/>
        </w:rPr>
        <w:t>е верхушек спереди 3 см, сзади на уровне 7 шейного позвонка. Ширина полей Кренинга 6 см.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Подвижность нижнего края легких: слева 8 см, справа 5 см.</w:t>
      </w:r>
    </w:p>
    <w:p w14:paraId="3AB06520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Нижние границы легких: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6"/>
      </w:tblGrid>
      <w:tr w:rsidR="00C36488" w14:paraId="1A235C92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44203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52836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Правое легкое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E45F27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Левое легкое</w:t>
            </w:r>
          </w:p>
        </w:tc>
      </w:tr>
      <w:tr w:rsidR="00C36488" w14:paraId="21AEE65E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A31B30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Парастернальная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6EB95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межреберье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98A997" w14:textId="77777777" w:rsidR="00C36488" w:rsidRDefault="00A72B3B">
            <w:pPr>
              <w:pStyle w:val="Standard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C36488" w14:paraId="49446CDC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C855D3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Среднеключичная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169E7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месте проекции 5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988C1F" w14:textId="77777777" w:rsidR="00C36488" w:rsidRDefault="00A72B3B">
            <w:pPr>
              <w:pStyle w:val="Standard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C36488" w14:paraId="74F18760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110777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Передняя подмышечная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584E60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месте проекции 6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3932B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ребро</w:t>
            </w:r>
          </w:p>
        </w:tc>
      </w:tr>
      <w:tr w:rsidR="00C36488" w14:paraId="7D3A079F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354E6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подмышечная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CF277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2EA343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ребро</w:t>
            </w:r>
          </w:p>
        </w:tc>
      </w:tr>
      <w:tr w:rsidR="00C36488" w14:paraId="36BED7D6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34723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Задняя подмышечная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0CE49A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AACE72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ребро</w:t>
            </w:r>
          </w:p>
        </w:tc>
      </w:tr>
      <w:tr w:rsidR="00C36488" w14:paraId="5FE1234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6B0036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Лопаточная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F3FECA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29028" w14:textId="77777777" w:rsidR="00C36488" w:rsidRDefault="00A72B3B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ребро</w:t>
            </w:r>
          </w:p>
        </w:tc>
      </w:tr>
      <w:tr w:rsidR="00C36488" w14:paraId="5F0B482A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131EFA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Околопозвоночная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841E7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Остистый </w:t>
            </w:r>
            <w:r>
              <w:rPr>
                <w:rFonts w:ascii="Times New Roman" w:hAnsi="Times New Roman"/>
              </w:rPr>
              <w:t>отросток 7 грудного позвонка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24EFAA" w14:textId="77777777" w:rsidR="00C36488" w:rsidRDefault="00A72B3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Остистый отросток 7 грудного позвонка</w:t>
            </w:r>
          </w:p>
        </w:tc>
      </w:tr>
    </w:tbl>
    <w:p w14:paraId="4EDC5364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br/>
      </w:r>
      <w:r w:rsidRPr="00871608">
        <w:rPr>
          <w:rFonts w:ascii="Times New Roman" w:hAnsi="Times New Roman"/>
          <w:color w:val="000000"/>
          <w:lang w:val="ru-RU"/>
        </w:rPr>
        <w:t xml:space="preserve">Дыхание жесткое, ослабленное над всей поверхностью легких, не проводится над проекцией средней доли правого лёгкого. Крепитация и шум трения плевры отрицательны. Бронхофония </w:t>
      </w:r>
      <w:r w:rsidRPr="00871608">
        <w:rPr>
          <w:rFonts w:ascii="Times New Roman" w:hAnsi="Times New Roman"/>
          <w:color w:val="000000"/>
          <w:lang w:val="ru-RU"/>
        </w:rPr>
        <w:t>отрицательна.</w:t>
      </w:r>
    </w:p>
    <w:p w14:paraId="7577FEE3" w14:textId="77777777" w:rsidR="00C36488" w:rsidRDefault="00C36488">
      <w:pPr>
        <w:pStyle w:val="Standard"/>
        <w:spacing w:line="360" w:lineRule="auto"/>
        <w:jc w:val="center"/>
        <w:rPr>
          <w:rFonts w:ascii="Times New Roman" w:hAnsi="Times New Roman"/>
          <w:lang w:val="ru-RU"/>
        </w:rPr>
      </w:pPr>
    </w:p>
    <w:p w14:paraId="177A4952" w14:textId="77777777" w:rsidR="00C36488" w:rsidRDefault="00A72B3B">
      <w:pPr>
        <w:pStyle w:val="Standard"/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ПРЕДВАРИТЕЛЬНЫЙ ДИАГНОЗ</w:t>
      </w:r>
    </w:p>
    <w:p w14:paraId="495B9632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Клинический диагноз: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lang w:val="ru-RU"/>
        </w:rPr>
        <w:t>Основной:</w:t>
      </w:r>
      <w:r>
        <w:rPr>
          <w:rFonts w:ascii="Times New Roman" w:hAnsi="Times New Roman" w:cs="Times New Roman"/>
          <w:color w:val="000000"/>
          <w:lang w:val="ru-RU"/>
        </w:rPr>
        <w:t xml:space="preserve"> Хронический абсцесс правого легкого.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lang w:val="ru-RU"/>
        </w:rPr>
        <w:t>Осложнения:</w:t>
      </w:r>
      <w:r>
        <w:rPr>
          <w:rFonts w:ascii="Times New Roman" w:hAnsi="Times New Roman" w:cs="Times New Roman"/>
          <w:color w:val="000000"/>
          <w:lang w:val="ru-RU"/>
        </w:rPr>
        <w:t xml:space="preserve"> Торакальный свищ.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lang w:val="ru-RU"/>
        </w:rPr>
        <w:t>Сопутствующие:</w:t>
      </w:r>
      <w:r>
        <w:rPr>
          <w:rFonts w:ascii="Times New Roman" w:hAnsi="Times New Roman" w:cs="Times New Roman"/>
          <w:color w:val="000000"/>
          <w:lang w:val="ru-RU"/>
        </w:rPr>
        <w:t xml:space="preserve"> Гранулирующая рана правой половины грудной клетки. Буллезная эмфизема легких. Резекция 6,7 правых ребер. Пневмоабцессетомия от 1.10.19. Глаукома. AV-блокада 1 степени. Хронический бронхит внеобострения.</w:t>
      </w:r>
    </w:p>
    <w:p w14:paraId="599DD9F9" w14:textId="77777777" w:rsidR="00C36488" w:rsidRDefault="00C36488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</w:p>
    <w:p w14:paraId="17C00F2F" w14:textId="77777777" w:rsidR="00C36488" w:rsidRDefault="00A72B3B">
      <w:pPr>
        <w:pStyle w:val="Standard"/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 ОБСЛЕДОВАНИЯ</w:t>
      </w:r>
    </w:p>
    <w:p w14:paraId="3E133CDD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ОАК</w:t>
      </w:r>
    </w:p>
    <w:p w14:paraId="0312CC5F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 Коагулология</w:t>
      </w:r>
    </w:p>
    <w:p w14:paraId="03370313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БХ крови</w:t>
      </w:r>
    </w:p>
    <w:p w14:paraId="707DA9F9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ЭКГ</w:t>
      </w:r>
    </w:p>
    <w:p w14:paraId="1FEE9D88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ЭХО-КГ</w:t>
      </w:r>
    </w:p>
    <w:p w14:paraId="201E21C8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Посев раневого выделяемого</w:t>
      </w:r>
    </w:p>
    <w:p w14:paraId="3F02B20D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Серологическое исследование</w:t>
      </w:r>
    </w:p>
    <w:p w14:paraId="65755FA2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 Спирометрия</w:t>
      </w:r>
    </w:p>
    <w:p w14:paraId="62E2AB8E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Фибробронхоскопия санационная.</w:t>
      </w:r>
    </w:p>
    <w:p w14:paraId="2CDC6165" w14:textId="77777777" w:rsidR="00C36488" w:rsidRPr="00871608" w:rsidRDefault="00C36488">
      <w:pPr>
        <w:pStyle w:val="Standard"/>
        <w:spacing w:line="360" w:lineRule="auto"/>
        <w:jc w:val="center"/>
        <w:rPr>
          <w:rFonts w:ascii="Times New Roman" w:hAnsi="Times New Roman"/>
          <w:u w:val="single"/>
          <w:lang w:val="ru-RU"/>
        </w:rPr>
      </w:pPr>
    </w:p>
    <w:p w14:paraId="1D912E5E" w14:textId="77777777" w:rsidR="00C36488" w:rsidRPr="00871608" w:rsidRDefault="00A72B3B">
      <w:pPr>
        <w:pStyle w:val="Standard"/>
        <w:spacing w:line="360" w:lineRule="auto"/>
        <w:jc w:val="center"/>
        <w:rPr>
          <w:rFonts w:ascii="Times New Roman" w:hAnsi="Times New Roman"/>
          <w:u w:val="single"/>
          <w:lang w:val="ru-RU"/>
        </w:rPr>
      </w:pPr>
      <w:r w:rsidRPr="00871608">
        <w:rPr>
          <w:rFonts w:ascii="Times New Roman" w:hAnsi="Times New Roman"/>
          <w:u w:val="single"/>
          <w:lang w:val="ru-RU"/>
        </w:rPr>
        <w:t>Данные лабораторных и инструментальных исследований</w:t>
      </w:r>
    </w:p>
    <w:p w14:paraId="65AC9B58" w14:textId="77777777" w:rsidR="00C36488" w:rsidRPr="00871608" w:rsidRDefault="00C36488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</w:p>
    <w:p w14:paraId="29D07EF3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 xml:space="preserve">1) Общий анализ крови 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(5.12.19)</w:t>
      </w:r>
    </w:p>
    <w:p w14:paraId="3EA2ED0B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Лейкоциты – 4,7*10^9\л (3,6 – 10,2)</w:t>
      </w:r>
    </w:p>
    <w:p w14:paraId="0B6CA4C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Лимфоциты # – 2,2*10^9\л (1-3,2)</w:t>
      </w:r>
    </w:p>
    <w:p w14:paraId="61F926D9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Лимфоциты – 47.3 % (15,2-43,3)</w:t>
      </w:r>
    </w:p>
    <w:p w14:paraId="2E544F8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Гранулоциты # – 1,9*10^9\л (1.7-7.6)</w:t>
      </w:r>
    </w:p>
    <w:p w14:paraId="737B380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Гранулоциты – 41,3% (48-78)</w:t>
      </w:r>
    </w:p>
    <w:p w14:paraId="5920F31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Средние лейкоциты # – 0,6*10^9\л (0.3-1.1)</w:t>
      </w:r>
    </w:p>
    <w:p w14:paraId="601A2965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Средние лейкоциты – 11.4 % (3-11)</w:t>
      </w:r>
    </w:p>
    <w:p w14:paraId="66B2ED7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Эрит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роциты – 4,63*10^12\л (4,06-5,63)</w:t>
      </w:r>
    </w:p>
    <w:p w14:paraId="794BFB83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Гемоглобин – 131 г\л (130-160)</w:t>
      </w:r>
    </w:p>
    <w:p w14:paraId="72FCCD45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Гематокрит – 37.7 % (35-55)</w:t>
      </w:r>
    </w:p>
    <w:p w14:paraId="675BB37F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Средний объем эритроцита – 81,5 фл (73-96,2)</w:t>
      </w:r>
    </w:p>
    <w:p w14:paraId="4401EA79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Среднее содержание гемоглобина – 28,4 пг (23,8-33,4)</w:t>
      </w:r>
    </w:p>
    <w:p w14:paraId="188D0DE9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Средняя концентрация гемоглобина – 349 г\л (325-363)</w:t>
      </w:r>
    </w:p>
    <w:p w14:paraId="765B50F9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 xml:space="preserve">Индекс 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распределения эритроцитов 18.1% (12-14)</w:t>
      </w:r>
    </w:p>
    <w:p w14:paraId="283E5C8A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Тромбоциты – 153*10^9\л (180-320)</w:t>
      </w:r>
    </w:p>
    <w:p w14:paraId="7B70EC2D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Ширина распределения тромбоцитов 9,8%</w:t>
      </w:r>
    </w:p>
    <w:p w14:paraId="3621769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Средний объем тромбоцитов – 7,3 фл (7,4-11,40)</w:t>
      </w:r>
    </w:p>
    <w:p w14:paraId="3CCEEBE6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Тромбокрит – 0,11% (0,11-0,28)</w:t>
      </w:r>
    </w:p>
    <w:p w14:paraId="693CB21D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>
        <w:rPr>
          <w:rStyle w:val="FontStyle19"/>
          <w:rFonts w:ascii="Times New Roman" w:hAnsi="Times New Roman"/>
          <w:sz w:val="24"/>
          <w:szCs w:val="24"/>
        </w:rPr>
        <w:t>P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-</w:t>
      </w:r>
      <w:r>
        <w:rPr>
          <w:rStyle w:val="FontStyle19"/>
          <w:rFonts w:ascii="Times New Roman" w:hAnsi="Times New Roman"/>
          <w:sz w:val="24"/>
          <w:szCs w:val="24"/>
        </w:rPr>
        <w:t>LCR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 xml:space="preserve"> – 10.5%</w:t>
      </w:r>
    </w:p>
    <w:p w14:paraId="588A0163" w14:textId="77777777" w:rsidR="00C36488" w:rsidRPr="00871608" w:rsidRDefault="00A72B3B">
      <w:pPr>
        <w:pStyle w:val="Standard"/>
        <w:spacing w:line="360" w:lineRule="auto"/>
        <w:rPr>
          <w:rFonts w:hint="eastAsia"/>
          <w:lang w:val="ru-RU"/>
        </w:rPr>
      </w:pPr>
      <w:r w:rsidRPr="00871608">
        <w:rPr>
          <w:rFonts w:ascii="Times New Roman" w:hAnsi="Times New Roman"/>
          <w:lang w:val="ru-RU"/>
        </w:rPr>
        <w:t>Заключение: Лимфоцитоз, гранулоцитопения, повышенны</w:t>
      </w:r>
      <w:r w:rsidRPr="00871608">
        <w:rPr>
          <w:rFonts w:ascii="Times New Roman" w:hAnsi="Times New Roman"/>
          <w:lang w:val="ru-RU"/>
        </w:rPr>
        <w:t xml:space="preserve">й 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индекс распределения эритроцитов, тромбоцитопения.</w:t>
      </w:r>
    </w:p>
    <w:p w14:paraId="416420A9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3945CA3D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2)Коагулология (5.12.2019)</w:t>
      </w:r>
    </w:p>
    <w:p w14:paraId="456C4DA4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Фибриноген 2.94 г\л (1.80-3.50)</w:t>
      </w:r>
    </w:p>
    <w:p w14:paraId="66EB715B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Протромбиновый индекс 90% (70.00-130.00)</w:t>
      </w:r>
    </w:p>
    <w:p w14:paraId="716895A9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МНО 1.05</w:t>
      </w:r>
    </w:p>
    <w:p w14:paraId="544259EC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АЧТВ 25.70 сек. (22.10-28.10)</w:t>
      </w:r>
    </w:p>
    <w:p w14:paraId="1080915F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Заключение: без патологий</w:t>
      </w:r>
    </w:p>
    <w:p w14:paraId="2F55ACCC" w14:textId="77777777" w:rsidR="00C36488" w:rsidRPr="00871608" w:rsidRDefault="00C36488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</w:p>
    <w:p w14:paraId="04D2EC4C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 xml:space="preserve">3) Биохимическое </w:t>
      </w: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>исследование крови (5.12.19)</w:t>
      </w:r>
    </w:p>
    <w:p w14:paraId="2ABFDF73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>АЛТ – 5.3 Ед\л (0-40)</w:t>
      </w:r>
    </w:p>
    <w:p w14:paraId="1DEC0F5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>АСТ – 7.5 Ед\л (0-38)</w:t>
      </w:r>
    </w:p>
    <w:p w14:paraId="0414C71C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Креатинин крови – 62 мкмоль\л (71.00-115)</w:t>
      </w:r>
    </w:p>
    <w:p w14:paraId="2C273C7D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Мочевина – 3.44 ммоль\л (1.70-8.30)</w:t>
      </w:r>
    </w:p>
    <w:p w14:paraId="78484D8A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Билирубин общий 21.9 мкмоль\л (5-20,5)</w:t>
      </w:r>
    </w:p>
    <w:p w14:paraId="08D3A7F0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Амилаза 35.5 Ед\л (0-100)</w:t>
      </w:r>
    </w:p>
    <w:p w14:paraId="3ADE5EF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Глюкоза 5.72 ммоль\л (4-6.1)</w:t>
      </w:r>
    </w:p>
    <w:p w14:paraId="7FED9C6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Заключение: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 xml:space="preserve"> повышен уровень общего билирубина</w:t>
      </w:r>
    </w:p>
    <w:p w14:paraId="59959BCB" w14:textId="77777777" w:rsidR="00C36488" w:rsidRPr="00871608" w:rsidRDefault="00C36488">
      <w:pPr>
        <w:pStyle w:val="Standard"/>
        <w:spacing w:line="360" w:lineRule="auto"/>
        <w:rPr>
          <w:rFonts w:hint="eastAsia"/>
          <w:lang w:val="ru-RU"/>
        </w:rPr>
      </w:pPr>
    </w:p>
    <w:p w14:paraId="5B869123" w14:textId="77777777" w:rsidR="00C36488" w:rsidRPr="00871608" w:rsidRDefault="00A72B3B">
      <w:pPr>
        <w:pStyle w:val="Standard"/>
        <w:spacing w:line="360" w:lineRule="auto"/>
        <w:rPr>
          <w:rFonts w:hint="eastAsia"/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 xml:space="preserve">4) </w:t>
      </w:r>
      <w:r w:rsidRPr="00871608">
        <w:rPr>
          <w:rFonts w:ascii="Times New Roman" w:hAnsi="Times New Roman"/>
          <w:lang w:val="ru-RU"/>
        </w:rPr>
        <w:t>ЭКГ (5.12.19)</w:t>
      </w:r>
    </w:p>
    <w:p w14:paraId="547AD61D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Заключение. Ритм синусовый с ЧСС 65\мин. </w:t>
      </w:r>
      <w:r>
        <w:rPr>
          <w:rFonts w:ascii="Times New Roman" w:hAnsi="Times New Roman"/>
        </w:rPr>
        <w:t xml:space="preserve">ЭОС горизонтальная. </w:t>
      </w:r>
      <w:r w:rsidRPr="00871608">
        <w:rPr>
          <w:rFonts w:ascii="Times New Roman" w:hAnsi="Times New Roman"/>
          <w:lang w:val="ru-RU"/>
        </w:rPr>
        <w:t>Неполная блокада правой ножки пучка Гиса. В сравнении с ЭКГ от 28.10.19 без существенной динамики.</w:t>
      </w:r>
    </w:p>
    <w:p w14:paraId="0774EDAE" w14:textId="77777777" w:rsidR="00C36488" w:rsidRPr="00871608" w:rsidRDefault="00C36488">
      <w:pPr>
        <w:pStyle w:val="Standard"/>
        <w:spacing w:line="360" w:lineRule="auto"/>
        <w:rPr>
          <w:rFonts w:hint="eastAsia"/>
          <w:lang w:val="ru-RU"/>
        </w:rPr>
      </w:pPr>
    </w:p>
    <w:p w14:paraId="2BCEE934" w14:textId="77777777" w:rsidR="00C36488" w:rsidRPr="00871608" w:rsidRDefault="00A72B3B">
      <w:pPr>
        <w:pStyle w:val="Standard"/>
        <w:spacing w:line="360" w:lineRule="auto"/>
        <w:rPr>
          <w:rFonts w:hint="eastAsia"/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 xml:space="preserve">5) </w:t>
      </w:r>
      <w:r w:rsidRPr="00871608">
        <w:rPr>
          <w:rFonts w:ascii="Times New Roman" w:hAnsi="Times New Roman"/>
          <w:lang w:val="ru-RU"/>
        </w:rPr>
        <w:t>Посев раневого выделяемого (6.12.19)</w:t>
      </w:r>
    </w:p>
    <w:p w14:paraId="3BD5442F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Вы</w:t>
      </w:r>
      <w:r w:rsidRPr="00871608">
        <w:rPr>
          <w:rFonts w:ascii="Times New Roman" w:hAnsi="Times New Roman"/>
          <w:lang w:val="ru-RU"/>
        </w:rPr>
        <w:t xml:space="preserve">деленный микроорганизм: </w:t>
      </w:r>
      <w:r>
        <w:rPr>
          <w:rFonts w:ascii="Times New Roman" w:hAnsi="Times New Roman"/>
        </w:rPr>
        <w:t>Pseudomonas</w:t>
      </w:r>
      <w:r w:rsidRPr="0087160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aeruginosa</w:t>
      </w:r>
    </w:p>
    <w:p w14:paraId="7FA5A62C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Амикацин </w:t>
      </w:r>
      <w:r>
        <w:rPr>
          <w:rFonts w:ascii="Times New Roman" w:hAnsi="Times New Roman"/>
        </w:rPr>
        <w:t>R</w:t>
      </w:r>
    </w:p>
    <w:p w14:paraId="10E4E3CB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Имипенем </w:t>
      </w:r>
      <w:r>
        <w:rPr>
          <w:rFonts w:ascii="Times New Roman" w:hAnsi="Times New Roman"/>
        </w:rPr>
        <w:t>R</w:t>
      </w:r>
    </w:p>
    <w:p w14:paraId="38039553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Меропинем </w:t>
      </w:r>
      <w:r>
        <w:rPr>
          <w:rFonts w:ascii="Times New Roman" w:hAnsi="Times New Roman"/>
        </w:rPr>
        <w:t>R</w:t>
      </w:r>
    </w:p>
    <w:p w14:paraId="7C845BED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Цефепим </w:t>
      </w:r>
      <w:r>
        <w:rPr>
          <w:rFonts w:ascii="Times New Roman" w:hAnsi="Times New Roman"/>
        </w:rPr>
        <w:t>R</w:t>
      </w:r>
    </w:p>
    <w:p w14:paraId="7CC79DF0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Цефтазидим </w:t>
      </w:r>
      <w:r>
        <w:rPr>
          <w:rFonts w:ascii="Times New Roman" w:hAnsi="Times New Roman"/>
        </w:rPr>
        <w:t>R</w:t>
      </w:r>
    </w:p>
    <w:p w14:paraId="1102F05C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Ципрофлоксацин </w:t>
      </w:r>
      <w:r>
        <w:rPr>
          <w:rFonts w:ascii="Times New Roman" w:hAnsi="Times New Roman"/>
        </w:rPr>
        <w:t>R</w:t>
      </w:r>
    </w:p>
    <w:p w14:paraId="38CBA9C0" w14:textId="77777777" w:rsidR="00C36488" w:rsidRPr="00871608" w:rsidRDefault="00A72B3B">
      <w:pPr>
        <w:pStyle w:val="Standard"/>
        <w:tabs>
          <w:tab w:val="center" w:pos="4677"/>
        </w:tabs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Заключение: </w:t>
      </w:r>
      <w:r>
        <w:rPr>
          <w:rFonts w:ascii="Times New Roman" w:hAnsi="Times New Roman"/>
        </w:rPr>
        <w:t>Pseudomonas</w:t>
      </w:r>
      <w:r w:rsidRPr="0087160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aeruginosa</w:t>
      </w:r>
      <w:r w:rsidRPr="00871608">
        <w:rPr>
          <w:rFonts w:ascii="Times New Roman" w:hAnsi="Times New Roman"/>
          <w:lang w:val="ru-RU"/>
        </w:rPr>
        <w:t xml:space="preserve"> панрезистентная</w:t>
      </w:r>
    </w:p>
    <w:p w14:paraId="783C0AA8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3271BC0E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6) ЭХО-КГ (9.12.19)</w:t>
      </w:r>
    </w:p>
    <w:p w14:paraId="504823A7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lastRenderedPageBreak/>
        <w:t>Заключение: Полости сердца не расширены. Сократимость миокарда не нарушена. Легочная гипертензия не выявлена. Атеросклероз аорты. АК.</w:t>
      </w:r>
    </w:p>
    <w:p w14:paraId="7A8C8AD7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7CB75DC0" w14:textId="77777777" w:rsidR="00C36488" w:rsidRPr="00871608" w:rsidRDefault="00A72B3B">
      <w:pPr>
        <w:pStyle w:val="Standard"/>
        <w:spacing w:line="360" w:lineRule="auto"/>
        <w:rPr>
          <w:rFonts w:hint="eastAsia"/>
          <w:lang w:val="ru-RU"/>
        </w:rPr>
      </w:pPr>
      <w:r w:rsidRPr="00871608">
        <w:rPr>
          <w:rFonts w:ascii="Times New Roman" w:hAnsi="Times New Roman"/>
          <w:lang w:val="ru-RU"/>
        </w:rPr>
        <w:t xml:space="preserve">7) 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Иммуноферментный анализ (10.12.19)</w:t>
      </w:r>
    </w:p>
    <w:p w14:paraId="21949480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HBs</w:t>
      </w:r>
      <w:r w:rsidRPr="00871608">
        <w:rPr>
          <w:rFonts w:ascii="Times New Roman" w:hAnsi="Times New Roman"/>
          <w:lang w:val="ru-RU"/>
        </w:rPr>
        <w:t>-антиген (</w:t>
      </w:r>
      <w:r>
        <w:rPr>
          <w:rFonts w:ascii="Times New Roman" w:hAnsi="Times New Roman"/>
        </w:rPr>
        <w:t>HBs</w:t>
      </w:r>
      <w:r w:rsidRPr="00871608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ag</w:t>
      </w:r>
      <w:r w:rsidRPr="00871608">
        <w:rPr>
          <w:rFonts w:ascii="Times New Roman" w:hAnsi="Times New Roman"/>
          <w:lang w:val="ru-RU"/>
        </w:rPr>
        <w:t>-ИФА-Бест, Вект</w:t>
      </w:r>
      <w:r w:rsidRPr="00871608">
        <w:rPr>
          <w:rFonts w:ascii="Times New Roman" w:hAnsi="Times New Roman"/>
          <w:lang w:val="ru-RU"/>
        </w:rPr>
        <w:t>ор-бест) – Не обнаружены</w:t>
      </w:r>
    </w:p>
    <w:p w14:paraId="5C11AED1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АТ к </w:t>
      </w:r>
      <w:r>
        <w:rPr>
          <w:rFonts w:ascii="Times New Roman" w:hAnsi="Times New Roman"/>
        </w:rPr>
        <w:t>HCV</w:t>
      </w:r>
      <w:r w:rsidRPr="0087160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IgG</w:t>
      </w:r>
      <w:r w:rsidRPr="00871608"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IgM</w:t>
      </w:r>
      <w:r w:rsidRPr="00871608">
        <w:rPr>
          <w:rFonts w:ascii="Times New Roman" w:hAnsi="Times New Roman"/>
          <w:lang w:val="ru-RU"/>
        </w:rPr>
        <w:t xml:space="preserve"> (Бестанти-ВГС, Вектор-бест) – Не обнаружены</w:t>
      </w:r>
    </w:p>
    <w:p w14:paraId="2D6C6A3C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 xml:space="preserve">ВИЧ – 1\2 Аг\Ат и А\г </w:t>
      </w:r>
      <w:r>
        <w:rPr>
          <w:rFonts w:ascii="Times New Roman" w:hAnsi="Times New Roman"/>
        </w:rPr>
        <w:t>p</w:t>
      </w:r>
      <w:r w:rsidRPr="00871608">
        <w:rPr>
          <w:rFonts w:ascii="Times New Roman" w:hAnsi="Times New Roman"/>
          <w:lang w:val="ru-RU"/>
        </w:rPr>
        <w:t>24 ВИЧ-1 (Вектор-бест) – Не обнаружены</w:t>
      </w:r>
    </w:p>
    <w:p w14:paraId="33343F43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766BC168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8) Серологическое исследование (10.12.19)</w:t>
      </w:r>
    </w:p>
    <w:p w14:paraId="1EE7AB58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Микрореакция на сифилис – отрицательная</w:t>
      </w:r>
    </w:p>
    <w:p w14:paraId="38A50C7C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2EDCCFC2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9) Спирометрия (10.12.19</w:t>
      </w:r>
      <w:r w:rsidRPr="00871608">
        <w:rPr>
          <w:rFonts w:ascii="Times New Roman" w:hAnsi="Times New Roman"/>
          <w:lang w:val="ru-RU"/>
        </w:rPr>
        <w:t>)</w:t>
      </w:r>
    </w:p>
    <w:p w14:paraId="681B0FBA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Заключение: Умеренные нарушения бронхолегочной проходимости. ЖЕЛ в пределах нормы.</w:t>
      </w:r>
    </w:p>
    <w:p w14:paraId="713752FF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7277E736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10) Фибротрахеобронхоскопия санационная (11.12.19)</w:t>
      </w:r>
    </w:p>
    <w:p w14:paraId="7CEDF614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Преддверие гортани без особенностей. Слизистая розовая, гладкая. Голосовые связки симметричны, подвижны. Голосовая щель</w:t>
      </w:r>
      <w:r w:rsidRPr="00871608">
        <w:rPr>
          <w:rFonts w:ascii="Times New Roman" w:hAnsi="Times New Roman"/>
          <w:lang w:val="ru-RU"/>
        </w:rPr>
        <w:t xml:space="preserve"> широкая. Трахея свободна проходима для эндоскопа, не изменена. Слизистая трахеи розовая, гладкая. Карина не расширена. Главные, долевые, сегментарные бронхи структурны, свободные. Секрет слизисто-серозного характера, пристеночно. Аспирирован. Слизистая ум</w:t>
      </w:r>
      <w:r w:rsidRPr="00871608">
        <w:rPr>
          <w:rFonts w:ascii="Times New Roman" w:hAnsi="Times New Roman"/>
          <w:lang w:val="ru-RU"/>
        </w:rPr>
        <w:t>еренно атрофична. Хрящевой рисунок обычный. Шпоры тонкие. Устья подвижные. Патологических особенностей не выявлено.</w:t>
      </w:r>
    </w:p>
    <w:p w14:paraId="50065A05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Заключение: Хронический бронхит (с атрофией)</w:t>
      </w:r>
    </w:p>
    <w:p w14:paraId="1EB85C4B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21B960FF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11) ЭКГ (16.12.19)</w:t>
      </w:r>
    </w:p>
    <w:p w14:paraId="5FCACF81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Заключение: В сравнении с ЭКГ 5.12.19 ритм синусовый с ЧСС 66\мин, ЭОС гори</w:t>
      </w:r>
      <w:r w:rsidRPr="00871608">
        <w:rPr>
          <w:rFonts w:ascii="Times New Roman" w:hAnsi="Times New Roman"/>
          <w:lang w:val="ru-RU"/>
        </w:rPr>
        <w:t xml:space="preserve">зонтальная, </w:t>
      </w:r>
      <w:r>
        <w:rPr>
          <w:rFonts w:ascii="Times New Roman" w:hAnsi="Times New Roman"/>
        </w:rPr>
        <w:t>AV</w:t>
      </w:r>
      <w:r w:rsidRPr="00871608">
        <w:rPr>
          <w:rFonts w:ascii="Times New Roman" w:hAnsi="Times New Roman"/>
          <w:lang w:val="ru-RU"/>
        </w:rPr>
        <w:t xml:space="preserve"> блокада 1 степени (</w:t>
      </w:r>
      <w:r>
        <w:rPr>
          <w:rFonts w:ascii="Times New Roman" w:hAnsi="Times New Roman"/>
        </w:rPr>
        <w:t>PQ</w:t>
      </w:r>
      <w:r w:rsidRPr="00871608">
        <w:rPr>
          <w:rFonts w:ascii="Times New Roman" w:hAnsi="Times New Roman"/>
          <w:lang w:val="ru-RU"/>
        </w:rPr>
        <w:t xml:space="preserve"> – 0,22 сек) в остальных без существенной динамики зубцов.</w:t>
      </w:r>
    </w:p>
    <w:p w14:paraId="028782E6" w14:textId="77777777" w:rsidR="00C36488" w:rsidRPr="00871608" w:rsidRDefault="00C36488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14:paraId="23B56EC6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12) Коагулология (17.12.2019)</w:t>
      </w:r>
    </w:p>
    <w:p w14:paraId="026764C6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Фибриноген 4.53 г\л (1.80-3.50)</w:t>
      </w:r>
    </w:p>
    <w:p w14:paraId="5391A4F2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Протромбиновый индекс 98.40% (70.00-130.00)</w:t>
      </w:r>
    </w:p>
    <w:p w14:paraId="1571A76B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МНО 1.00</w:t>
      </w:r>
    </w:p>
    <w:p w14:paraId="443073A3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АЧТВ 25.60 сек. (22.10-28.10)</w:t>
      </w:r>
    </w:p>
    <w:p w14:paraId="11D0FDCC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Заключение: повышенный фибриноген</w:t>
      </w:r>
    </w:p>
    <w:p w14:paraId="19A53CD3" w14:textId="77777777" w:rsidR="00C36488" w:rsidRPr="00871608" w:rsidRDefault="00C36488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</w:p>
    <w:p w14:paraId="731B2997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>13) Биохимическое исследование крови (17.12.19)</w:t>
      </w:r>
    </w:p>
    <w:p w14:paraId="741775DF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>АЛТ – 7.90 Ед\л (0-40)</w:t>
      </w:r>
    </w:p>
    <w:p w14:paraId="4311DB2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>АСТ – 16.60 Ед\л (0-38)</w:t>
      </w:r>
    </w:p>
    <w:p w14:paraId="1F106937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Общий белок – 73.00 г\л (65-85)</w:t>
      </w:r>
    </w:p>
    <w:p w14:paraId="53A12FDB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Креатинин крови – 76.20 мкмоль\л (71.00-115)</w:t>
      </w:r>
    </w:p>
    <w:p w14:paraId="69B5CC55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Мочевина – 6.45 ммоль\л (1.70-8.30)</w:t>
      </w:r>
    </w:p>
    <w:p w14:paraId="7E6CC8AB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Заключение: без патологий</w:t>
      </w:r>
    </w:p>
    <w:p w14:paraId="2E5B48A0" w14:textId="77777777" w:rsidR="00C36488" w:rsidRPr="00871608" w:rsidRDefault="00C36488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</w:p>
    <w:p w14:paraId="7EFDE96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14) Общий анализ крови (17.12.19)</w:t>
      </w:r>
    </w:p>
    <w:p w14:paraId="6DEF2479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Лейкоциты # – 4,7*10^9\л (3,6 – 10,2)</w:t>
      </w:r>
    </w:p>
    <w:p w14:paraId="0A57281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Лимфоциты # – 1,3*10^9\л (1-3,2)</w:t>
      </w:r>
    </w:p>
    <w:p w14:paraId="4CA92CF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Моноциты # – 0,9*10^9\л (0,3-1,1)</w:t>
      </w:r>
    </w:p>
    <w:p w14:paraId="112E747F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Нейтрофилы # – 2,4*10^9\л (1,7-7,6)</w:t>
      </w:r>
    </w:p>
    <w:p w14:paraId="3E37D62C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Базофилы # – 0*10^9\л (0-0,1)</w:t>
      </w:r>
    </w:p>
    <w:p w14:paraId="7F202C00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Эозинофилы # – 0,1*10^9\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 (0-0,5)</w:t>
      </w:r>
    </w:p>
    <w:p w14:paraId="1044E9EC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Лимфоциты – 26,7 % (15,2-43,3)</w:t>
      </w:r>
    </w:p>
    <w:p w14:paraId="3ECEC83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Моноциты – 18,8 % (5,5-13,7)</w:t>
      </w:r>
    </w:p>
    <w:p w14:paraId="1DE2E84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Нейтрофилы – 50,4 % (43,5-73,5)</w:t>
      </w:r>
    </w:p>
    <w:p w14:paraId="24F4C109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Базофилы – 1,0 % (0,2-1,5)</w:t>
      </w:r>
    </w:p>
    <w:p w14:paraId="5C9E2B5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Эозинофилы – 3,1 % (0,8-8,1)</w:t>
      </w:r>
    </w:p>
    <w:p w14:paraId="3AF0B358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Эритроциты – 4,9*10^12\л (4,06-5,63)</w:t>
      </w:r>
    </w:p>
    <w:p w14:paraId="3F1D068B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Гемоглобин – 143 г\л (130-160)</w:t>
      </w:r>
    </w:p>
    <w:p w14:paraId="5790D896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Гематокрит – 43,3 % (35-55)</w:t>
      </w:r>
    </w:p>
    <w:p w14:paraId="6AD1E76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едний объем эритроцита – 88,5 фл (73-96,2)</w:t>
      </w:r>
    </w:p>
    <w:p w14:paraId="11A65BDE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Среднее содержание гемоглобина – 29,2 пг (23,8-33,4)</w:t>
      </w:r>
    </w:p>
    <w:p w14:paraId="361F0F38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Средняя концентрация гемоглобина – 330 г\л (325-363)</w:t>
      </w:r>
    </w:p>
    <w:p w14:paraId="60979A54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Стандартное отклонение ширины распределения эритроцитов – 53,8 фл (36,5-45,9)</w:t>
      </w:r>
    </w:p>
    <w:p w14:paraId="33087131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 xml:space="preserve">Число ядерных 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эритроцитов – 0,01*10^9\л (0-0,02)</w:t>
      </w:r>
    </w:p>
    <w:p w14:paraId="65EB351F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Процент ядерных эритроцитов – 0,1 % (0-0,6)</w:t>
      </w:r>
    </w:p>
    <w:p w14:paraId="0B61DBAE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Тромбоциты – 213*10^9\л (180-320)</w:t>
      </w:r>
    </w:p>
    <w:p w14:paraId="44354786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Средний объем тромбоцитов – 7,3 фл (7,4-11,40)</w:t>
      </w:r>
    </w:p>
    <w:p w14:paraId="4B05CB0D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Неоткорректированное количество лейкоцитов – 4,7*10^9\л (3,6-10,20)</w:t>
      </w:r>
    </w:p>
    <w:p w14:paraId="384B96BA" w14:textId="77777777" w:rsidR="00C36488" w:rsidRPr="00871608" w:rsidRDefault="00C36488">
      <w:pPr>
        <w:pStyle w:val="Style11"/>
        <w:widowControl/>
        <w:tabs>
          <w:tab w:val="left" w:pos="480"/>
        </w:tabs>
        <w:spacing w:line="360" w:lineRule="auto"/>
        <w:rPr>
          <w:rFonts w:ascii="Times New Roman" w:hAnsi="Times New Roman"/>
          <w:lang w:val="ru-RU"/>
        </w:rPr>
      </w:pPr>
    </w:p>
    <w:p w14:paraId="46E231B7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Лейкоцитарная формула:</w:t>
      </w:r>
    </w:p>
    <w:p w14:paraId="6E9A12A5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Лимф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оциты – 18 % (19-37)</w:t>
      </w:r>
    </w:p>
    <w:p w14:paraId="27CA23A0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Моноциты – 15 % (3-11)</w:t>
      </w:r>
    </w:p>
    <w:p w14:paraId="10C58952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Палочкоядерные нейтрофилы – 2 % (1-5)</w:t>
      </w:r>
    </w:p>
    <w:p w14:paraId="0531BA40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Сегментоядерные нейтрофилы – 62 % (47-72)</w:t>
      </w:r>
    </w:p>
    <w:p w14:paraId="5FC2EA36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Эозинофилы – 3% (0,5-5)</w:t>
      </w:r>
    </w:p>
    <w:p w14:paraId="53A005F6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СОЭ – 27 мм\ч (2-10)</w:t>
      </w:r>
    </w:p>
    <w:p w14:paraId="3D11A13C" w14:textId="77777777" w:rsidR="00C36488" w:rsidRPr="00871608" w:rsidRDefault="00A72B3B">
      <w:pPr>
        <w:pStyle w:val="Style11"/>
        <w:widowControl/>
        <w:tabs>
          <w:tab w:val="left" w:pos="480"/>
        </w:tabs>
        <w:spacing w:line="360" w:lineRule="auto"/>
        <w:rPr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Заключение: Моноцитоз, сниженный объем тромбоцитов, лимфопения, ускоренное СОЭ, стандар</w:t>
      </w: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тное отклонение ширины распределения эритроцитов повышено.</w:t>
      </w:r>
    </w:p>
    <w:p w14:paraId="68633FBB" w14:textId="77777777" w:rsidR="00C36488" w:rsidRPr="00871608" w:rsidRDefault="00C36488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290C6F8" w14:textId="77777777" w:rsidR="00C36488" w:rsidRDefault="00A72B3B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ДИФФЕРЕНЦИАЛЬНЫЙ ДИАГНОЗ</w:t>
      </w:r>
    </w:p>
    <w:p w14:paraId="472DF05C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Главное</w:t>
      </w:r>
      <w:r>
        <w:rPr>
          <w:rFonts w:ascii="Times New Roman" w:hAnsi="Times New Roman" w:cs="Times New Roman"/>
          <w:color w:val="000000"/>
          <w:lang w:val="ru-RU"/>
        </w:rPr>
        <w:t xml:space="preserve"> проявление нашего заболевания - это наличие свища на передней стенки грудной клетки справа. Поэтому нам нужно провести дифференциальную диагностику со свищами, такими как  кожно-плевральным, бронхоплевральным, кожно-плевро-пульмональным. Бронхоплевральный</w:t>
      </w:r>
      <w:r>
        <w:rPr>
          <w:rFonts w:ascii="Times New Roman" w:hAnsi="Times New Roman" w:cs="Times New Roman"/>
          <w:color w:val="000000"/>
          <w:lang w:val="ru-RU"/>
        </w:rPr>
        <w:t xml:space="preserve"> свищ нужно исключить сразу, так как имеется дефект кожи на передней стенки груди справа.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Кожно-плевральный свищ исключем, потому что из анамнеза заболевания - из свища «выделялся» воздух. Кожно-плевро-пульмональный свищ был подтверждён также в ходе операц</w:t>
      </w:r>
      <w:r>
        <w:rPr>
          <w:rFonts w:ascii="Times New Roman" w:hAnsi="Times New Roman" w:cs="Times New Roman"/>
          <w:color w:val="000000"/>
          <w:lang w:val="ru-RU"/>
        </w:rPr>
        <w:t>ии. Следовательно у нашего пациента кожно-плевро-пульмональный свищ.</w:t>
      </w:r>
    </w:p>
    <w:p w14:paraId="486AD236" w14:textId="77777777" w:rsidR="00C36488" w:rsidRDefault="00C36488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450F44D2" w14:textId="77777777" w:rsidR="00C36488" w:rsidRDefault="00A72B3B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ОБОСНОВАНИЕ ДИАГНОЗА</w:t>
      </w:r>
    </w:p>
    <w:p w14:paraId="75D01902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Клинический диагноз: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lang w:val="ru-RU"/>
        </w:rPr>
        <w:t>Основной:</w:t>
      </w:r>
      <w:r>
        <w:rPr>
          <w:rFonts w:ascii="Times New Roman" w:hAnsi="Times New Roman" w:cs="Times New Roman"/>
          <w:color w:val="000000"/>
          <w:lang w:val="ru-RU"/>
        </w:rPr>
        <w:t xml:space="preserve"> Хронический абсцесс правого легкого.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lang w:val="ru-RU"/>
        </w:rPr>
        <w:t>Осложнения:</w:t>
      </w:r>
      <w:r>
        <w:rPr>
          <w:rFonts w:ascii="Times New Roman" w:hAnsi="Times New Roman" w:cs="Times New Roman"/>
          <w:color w:val="000000"/>
          <w:lang w:val="ru-RU"/>
        </w:rPr>
        <w:t xml:space="preserve"> Торакальный свищ.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lang w:val="ru-RU"/>
        </w:rPr>
        <w:t>Сопутствующие:</w:t>
      </w:r>
      <w:r>
        <w:rPr>
          <w:rFonts w:ascii="Times New Roman" w:hAnsi="Times New Roman" w:cs="Times New Roman"/>
          <w:color w:val="000000"/>
          <w:lang w:val="ru-RU"/>
        </w:rPr>
        <w:t xml:space="preserve"> Гранулирующая рана правой половины грудной клетки.</w:t>
      </w:r>
      <w:r>
        <w:rPr>
          <w:rFonts w:ascii="Times New Roman" w:hAnsi="Times New Roman" w:cs="Times New Roman"/>
          <w:color w:val="000000"/>
          <w:lang w:val="ru-RU"/>
        </w:rPr>
        <w:t xml:space="preserve"> Буллезная эмфизема легких. Резекция 6,7 правых ребер. Пневмоабцессетомия от 1.10.19. Глаукома. AV-блокада 1 степени. Хронический бронхит внеобострения.</w:t>
      </w:r>
    </w:p>
    <w:p w14:paraId="4B5C5112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1) </w:t>
      </w:r>
      <w:r>
        <w:rPr>
          <w:rFonts w:ascii="Times New Roman" w:hAnsi="Times New Roman" w:cs="Times New Roman"/>
          <w:color w:val="000000"/>
          <w:u w:val="single"/>
          <w:lang w:val="ru-RU"/>
        </w:rPr>
        <w:t>На основании жалоб:</w:t>
      </w:r>
    </w:p>
    <w:p w14:paraId="2F9EF662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Жалобы на момент поступления: </w:t>
      </w:r>
      <w:r>
        <w:rPr>
          <w:rFonts w:ascii="Times New Roman" w:hAnsi="Times New Roman" w:cs="Times New Roman"/>
          <w:sz w:val="24"/>
        </w:rPr>
        <w:t>На наличие свища в правой половине грудной клетки</w:t>
      </w:r>
      <w:r>
        <w:rPr>
          <w:rFonts w:ascii="Times New Roman" w:hAnsi="Times New Roman" w:cs="Times New Roman"/>
          <w:sz w:val="24"/>
        </w:rPr>
        <w:t>.</w:t>
      </w:r>
    </w:p>
    <w:p w14:paraId="005ED516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Жалобы на момент курации: </w:t>
      </w:r>
      <w:r>
        <w:rPr>
          <w:rFonts w:ascii="Times New Roman" w:hAnsi="Times New Roman" w:cs="Times New Roman"/>
          <w:sz w:val="24"/>
        </w:rPr>
        <w:t>Болезненность в месте постановки дренажа.</w:t>
      </w:r>
    </w:p>
    <w:p w14:paraId="51216B68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  <w:u w:val="single"/>
        </w:rPr>
        <w:t>На основании анамнеза заболевания:</w:t>
      </w:r>
    </w:p>
    <w:p w14:paraId="0A225A64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Со слов пациента, в течение  1 года был кашель с мокротой, появлялась одышка при физической нагрузке. Обратился в поликлинику по месту </w:t>
      </w:r>
      <w:r>
        <w:rPr>
          <w:rFonts w:ascii="Times New Roman" w:hAnsi="Times New Roman" w:cs="Times New Roman"/>
          <w:sz w:val="24"/>
        </w:rPr>
        <w:t xml:space="preserve">жительства, было проведено ФОГ, со слов, </w:t>
      </w:r>
      <w:r>
        <w:rPr>
          <w:rFonts w:ascii="Times New Roman" w:hAnsi="Times New Roman" w:cs="Times New Roman"/>
          <w:sz w:val="24"/>
        </w:rPr>
        <w:lastRenderedPageBreak/>
        <w:t>показатели в пределах нормы. Летом 2019 года кашель усилился, появилась обильная гнойная мокрота, резко усилилась одышка, отметил повышение температуры в течение 4х недель. Пациент вызвал БСМП, был установлен диагно</w:t>
      </w:r>
      <w:r>
        <w:rPr>
          <w:rFonts w:ascii="Times New Roman" w:hAnsi="Times New Roman" w:cs="Times New Roman"/>
          <w:sz w:val="24"/>
        </w:rPr>
        <w:t>з — Острый бронхит и госпитализирован в Котласскую ЦРБ. В ходе обследований в ЦРБ был установлен диагноз — Абсцесс правого лёгкого. В ЦРБ получил терапию (препараты не помнит). Был консультирован по телемедицине и направлен в ххх для дальнейшего лечения.</w:t>
      </w:r>
    </w:p>
    <w:p w14:paraId="62F25584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В ххх поступил 25.09.19.  Находился на лечении с 25.09.19 по 30.10.19. Было проведено оперативное лечение: 26.09.19 - Пункция правой плевральной полости под УЗ-навигацией; 01.10.19 — Пункция правой плевральной полости; 03.10.19 — Резекция правых 6,7 рёбер.</w:t>
      </w:r>
      <w:r>
        <w:rPr>
          <w:rFonts w:ascii="Times New Roman" w:hAnsi="Times New Roman" w:cs="Times New Roman"/>
          <w:sz w:val="24"/>
        </w:rPr>
        <w:t xml:space="preserve"> Правосторонняя пневмоабсцессотомия. 30.10.19 был переведён на амбулаторное лечение по месту жительства с диагнозом: Острый блокированный абсцесс средней доли правого лёгкого. Состояние после резекции 6, 7 правых рёбер. Правосторонняя пневмоабсцессотомия.</w:t>
      </w:r>
    </w:p>
    <w:p w14:paraId="05C782B9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Со слов пациента, в начале декабря 2019 года начал отмечать лёгкую болезненность с правой стороны грудной клетки, обратился к хирургу по месту жительства, был диагностирован свищ в правой половине грудной клетки. 05.12.19 был госпитализирован по экстренным</w:t>
      </w:r>
      <w:r>
        <w:rPr>
          <w:rFonts w:ascii="Times New Roman" w:hAnsi="Times New Roman" w:cs="Times New Roman"/>
          <w:sz w:val="24"/>
        </w:rPr>
        <w:t xml:space="preserve"> показаниям в 4ХО АОКБ для дальнейшего обследования и лечения.</w:t>
      </w:r>
    </w:p>
    <w:p w14:paraId="51EE978C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ФБС+эндоскопическая клапанная бронхоблокация НДБ правого лёгкого (17.12.19);</w:t>
      </w:r>
    </w:p>
    <w:p w14:paraId="4938B35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Срочность: плановая. Анестезия: местная. При проведении ФБС устье Б6 правого легкого ниже уровня устья СДБ на 6 </w:t>
      </w:r>
      <w:r>
        <w:rPr>
          <w:rFonts w:ascii="Times New Roman" w:hAnsi="Times New Roman" w:cs="Times New Roman"/>
          <w:sz w:val="24"/>
        </w:rPr>
        <w:t>мм. в НДБ правого легкого под визуальным контролем установлен клапанный бронхоблокатор МЕДЛАНГ КБР №13. Контроль его положения и фиксации.</w:t>
      </w:r>
    </w:p>
    <w:p w14:paraId="1F46115D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Иссечение торакального свища левой половины грудной клетки с мышечной пластикой и ушиванием бронха (18.12.19);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Срочн</w:t>
      </w:r>
      <w:r>
        <w:rPr>
          <w:rFonts w:ascii="Times New Roman" w:hAnsi="Times New Roman"/>
          <w:sz w:val="24"/>
        </w:rPr>
        <w:t>ость: плановая. Анестезия: общая. Положение на левом боку. Послеоперационный рубец, торакальный свищ иссечены. Полость абсцесса 3*2, сухая, гнойного отделяемого нет. В верхнем углу раны, по нижней ее стенки предполагается наличие точечного бронхиального св</w:t>
      </w:r>
      <w:r>
        <w:rPr>
          <w:rFonts w:ascii="Times New Roman" w:hAnsi="Times New Roman"/>
          <w:sz w:val="24"/>
        </w:rPr>
        <w:t>ища. Проверен под жидкость, получен воздух. Свищ ушит. Выкроен мышечный лоскут на сосудистой ножке из широчайшей мышцы спины. Тщательный гемостаз. Установлен в полость абсцесса, удовлетворительный гемостаз. Фиксирован. Конец лоскута подведен к бронхиальном</w:t>
      </w:r>
      <w:r>
        <w:rPr>
          <w:rFonts w:ascii="Times New Roman" w:hAnsi="Times New Roman"/>
          <w:sz w:val="24"/>
        </w:rPr>
        <w:t>у свищу, фиксирован к нему. Гемостаз, проверка на инородные тела. К ложу мышцы подведен перфорированный дренаж., проведенный через контраппертуру. Рана ушита на валиках. Герметична. Повязка с бетадином. Кровопотеря 100 мл.</w:t>
      </w:r>
    </w:p>
    <w:p w14:paraId="5E14EC0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Послеоперационный период без осл</w:t>
      </w:r>
      <w:r>
        <w:rPr>
          <w:rFonts w:ascii="Times New Roman" w:hAnsi="Times New Roman" w:cs="Times New Roman"/>
          <w:sz w:val="24"/>
        </w:rPr>
        <w:t>ожнений.</w:t>
      </w:r>
    </w:p>
    <w:p w14:paraId="63B0DC08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sz w:val="24"/>
          <w:u w:val="single"/>
        </w:rPr>
        <w:t>На основании анамнеза жизни:</w:t>
      </w:r>
    </w:p>
    <w:p w14:paraId="12F5FDEB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lastRenderedPageBreak/>
        <w:t>Вредные привычки:</w:t>
      </w:r>
      <w:r>
        <w:rPr>
          <w:rFonts w:ascii="Times New Roman" w:hAnsi="Times New Roman" w:cs="Times New Roman"/>
          <w:sz w:val="24"/>
        </w:rPr>
        <w:t xml:space="preserve"> Курение, стаж 46 лет, по 1-1,5 пачки в день. С 65 лет не курит. Наркомания в юности.</w:t>
      </w:r>
    </w:p>
    <w:p w14:paraId="021AE024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>
        <w:rPr>
          <w:rFonts w:ascii="Times New Roman" w:hAnsi="Times New Roman" w:cs="Times New Roman"/>
          <w:sz w:val="24"/>
          <w:u w:val="single"/>
        </w:rPr>
        <w:t xml:space="preserve"> На основании объективного статуса:</w:t>
      </w:r>
    </w:p>
    <w:p w14:paraId="5C15684B" w14:textId="77777777" w:rsidR="00C36488" w:rsidRDefault="00A72B3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 w:rsidRPr="00871608">
        <w:rPr>
          <w:rFonts w:ascii="Times New Roman" w:hAnsi="Times New Roman"/>
          <w:color w:val="000000"/>
          <w:lang w:val="ru-RU"/>
        </w:rPr>
        <w:t>На передней поверхности грудной клетки по средней ключичной линии между 5 и 8 ребром определяется рана, с чистыми, ровными краями, поставлен дренаж, из дренажа серозно-кровянистое отделяемое, в небольшом количестве. Свер</w:t>
      </w:r>
      <w:r w:rsidRPr="00871608">
        <w:rPr>
          <w:rFonts w:ascii="Times New Roman" w:hAnsi="Times New Roman"/>
          <w:color w:val="000000"/>
          <w:lang w:val="ru-RU"/>
        </w:rPr>
        <w:t>ху наложена асептическая повязка, сухая, чистая. Правая половина грудной клетки несколько отстает в акте дыхания. Отсутствуют 6,7 ребра справа. На всей поверхности легкий ясный легочной перкуторный звук, кроме проекции средней доли правого легкого, здесь о</w:t>
      </w:r>
      <w:r w:rsidRPr="00871608">
        <w:rPr>
          <w:rFonts w:ascii="Times New Roman" w:hAnsi="Times New Roman"/>
          <w:color w:val="000000"/>
          <w:lang w:val="ru-RU"/>
        </w:rPr>
        <w:t xml:space="preserve">тмечается некоторое притупление перкуторного звука. Высотка стояние верхушек спереди 3 см, сзади на уровне 7 шейного позвонка. </w:t>
      </w:r>
      <w:r>
        <w:rPr>
          <w:rFonts w:ascii="Times New Roman" w:hAnsi="Times New Roman"/>
          <w:color w:val="000000"/>
        </w:rPr>
        <w:t>Ширина полей Кренинга 6 см. Подвижность нижнего края легких: слева 8 см, справа 5 см.</w:t>
      </w:r>
    </w:p>
    <w:p w14:paraId="3C4EED53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Нижние границы легких: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6"/>
      </w:tblGrid>
      <w:tr w:rsidR="00C36488" w14:paraId="761E5004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35F19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402AC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Правое ле</w:t>
            </w:r>
            <w:r>
              <w:rPr>
                <w:rFonts w:ascii="Times New Roman" w:hAnsi="Times New Roman"/>
              </w:rPr>
              <w:t>гкое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749FD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Левое легкое</w:t>
            </w:r>
          </w:p>
        </w:tc>
      </w:tr>
      <w:tr w:rsidR="00C36488" w14:paraId="278AF822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092E2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Парастернальная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F8B18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межреберье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C7EAE5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C36488" w14:paraId="058057B9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5DF8E3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Среднеключичная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1C959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месте проекции 5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62D9B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C36488" w14:paraId="2A271957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B20177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Передняя подмышечная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EF00FA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месте проекции 6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5735A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ребро</w:t>
            </w:r>
          </w:p>
        </w:tc>
      </w:tr>
      <w:tr w:rsidR="00C36488" w14:paraId="21966DE2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03E9AF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подмышечная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28B890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3D4BEC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ребро</w:t>
            </w:r>
          </w:p>
        </w:tc>
      </w:tr>
      <w:tr w:rsidR="00C36488" w14:paraId="78DEAAE7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024614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Задняя подмышечная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4731FA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50CF4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ребро</w:t>
            </w:r>
          </w:p>
        </w:tc>
      </w:tr>
      <w:tr w:rsidR="00C36488" w14:paraId="5A47121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F5DF3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Лопаточная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D3FAD6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ребро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4AA920" w14:textId="77777777" w:rsidR="00C36488" w:rsidRDefault="00A72B3B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ребро</w:t>
            </w:r>
          </w:p>
        </w:tc>
      </w:tr>
      <w:tr w:rsidR="00C36488" w14:paraId="40026A5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E7BB5" w14:textId="77777777" w:rsidR="00C36488" w:rsidRDefault="00A72B3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Околопозвоночная линия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2CD028" w14:textId="77777777" w:rsidR="00C36488" w:rsidRDefault="00A72B3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Остистый отросток 7 грудного позвонка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A5CAF" w14:textId="77777777" w:rsidR="00C36488" w:rsidRDefault="00A72B3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Остистый отросток 7 грудного позвонка</w:t>
            </w:r>
          </w:p>
        </w:tc>
      </w:tr>
    </w:tbl>
    <w:p w14:paraId="37B71B85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Дыхание жесткое, ослабленное над всей поверхностью легких, не проводится над проекцией средней доли правого </w:t>
      </w:r>
      <w:r>
        <w:rPr>
          <w:rFonts w:ascii="Times New Roman" w:hAnsi="Times New Roman" w:cs="Times New Roman"/>
          <w:color w:val="000000"/>
          <w:lang w:val="ru-RU"/>
        </w:rPr>
        <w:t>лёгкого. Крепитация и шум трения плевры отрицательны. Бронхофония отрицательна.</w:t>
      </w:r>
    </w:p>
    <w:p w14:paraId="06A79DD4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5) </w:t>
      </w:r>
      <w:r>
        <w:rPr>
          <w:rFonts w:ascii="Times New Roman" w:hAnsi="Times New Roman" w:cs="Times New Roman"/>
          <w:color w:val="000000"/>
          <w:u w:val="single"/>
          <w:lang w:val="ru-RU"/>
        </w:rPr>
        <w:t>На основании дополнительных данных:</w:t>
      </w:r>
    </w:p>
    <w:p w14:paraId="675E7FB1" w14:textId="77777777" w:rsidR="00C36488" w:rsidRPr="00871608" w:rsidRDefault="00A72B3B">
      <w:pPr>
        <w:pStyle w:val="Standard"/>
        <w:tabs>
          <w:tab w:val="left" w:pos="480"/>
        </w:tabs>
        <w:spacing w:line="360" w:lineRule="auto"/>
        <w:rPr>
          <w:rFonts w:hint="eastAsia"/>
          <w:lang w:val="ru-RU"/>
        </w:rPr>
      </w:pPr>
      <w:r w:rsidRPr="00871608">
        <w:rPr>
          <w:rStyle w:val="FontStyle19"/>
          <w:rFonts w:ascii="Times New Roman" w:hAnsi="Times New Roman"/>
          <w:sz w:val="24"/>
          <w:szCs w:val="24"/>
          <w:lang w:val="ru-RU"/>
        </w:rPr>
        <w:t>Общий анализ крови (5.12.19)</w:t>
      </w:r>
    </w:p>
    <w:p w14:paraId="2F55938D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lang w:val="ru-RU"/>
        </w:rPr>
        <w:t xml:space="preserve"> Лимфоцитоз, гранулоцитопения, повышенный </w:t>
      </w:r>
      <w:r>
        <w:rPr>
          <w:rStyle w:val="FontStyle19"/>
          <w:rFonts w:ascii="Times New Roman" w:hAnsi="Times New Roman"/>
          <w:sz w:val="24"/>
          <w:szCs w:val="24"/>
          <w:lang w:val="ru-RU"/>
        </w:rPr>
        <w:t>индекс распределения эритроцитов, тромбоцитопения.</w:t>
      </w:r>
    </w:p>
    <w:p w14:paraId="010A516F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Style w:val="FontStyle19"/>
          <w:rFonts w:ascii="Times New Roman" w:hAnsi="Times New Roman"/>
          <w:sz w:val="24"/>
          <w:szCs w:val="24"/>
          <w:lang w:val="ru-RU"/>
        </w:rPr>
        <w:t>ОАК от 17.12.19</w:t>
      </w:r>
    </w:p>
    <w:p w14:paraId="03E2AE33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Style w:val="FontStyle19"/>
          <w:rFonts w:ascii="Times New Roman" w:hAnsi="Times New Roman"/>
          <w:b/>
          <w:bCs/>
          <w:i/>
          <w:iCs/>
          <w:sz w:val="24"/>
          <w:szCs w:val="24"/>
          <w:lang w:val="ru-RU"/>
        </w:rPr>
        <w:t>Заключение:</w:t>
      </w:r>
      <w:r>
        <w:rPr>
          <w:rStyle w:val="FontStyle19"/>
          <w:rFonts w:ascii="Times New Roman" w:hAnsi="Times New Roman"/>
          <w:sz w:val="24"/>
          <w:szCs w:val="24"/>
          <w:lang w:val="ru-RU"/>
        </w:rPr>
        <w:t xml:space="preserve"> Моноцитоз, сниженный объем тромбоцитов, лимфопения, ускоренное СОЭ, стандартное отклонение ширины распределения эритроцитов повышено.</w:t>
      </w:r>
    </w:p>
    <w:p w14:paraId="2A4187B6" w14:textId="77777777" w:rsidR="00C36488" w:rsidRPr="00871608" w:rsidRDefault="00A72B3B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871608">
        <w:rPr>
          <w:rFonts w:ascii="Times New Roman" w:hAnsi="Times New Roman"/>
          <w:lang w:val="ru-RU"/>
        </w:rPr>
        <w:t>Коагулология (17.12.2019)</w:t>
      </w:r>
    </w:p>
    <w:p w14:paraId="2F002466" w14:textId="77777777" w:rsidR="00C36488" w:rsidRDefault="00A72B3B">
      <w:pPr>
        <w:pStyle w:val="Standard"/>
        <w:tabs>
          <w:tab w:val="left" w:pos="480"/>
        </w:tabs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Style w:val="FontStyle19"/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Заключение:</w:t>
      </w:r>
      <w:r>
        <w:rPr>
          <w:rStyle w:val="FontStyle19"/>
          <w:rFonts w:ascii="Times New Roman" w:hAnsi="Times New Roman"/>
          <w:sz w:val="24"/>
          <w:szCs w:val="24"/>
          <w:lang w:val="ru-RU"/>
        </w:rPr>
        <w:t xml:space="preserve"> повышенный фибриноген.</w:t>
      </w:r>
    </w:p>
    <w:p w14:paraId="338117FD" w14:textId="77777777" w:rsidR="00C36488" w:rsidRDefault="00C36488">
      <w:pPr>
        <w:pStyle w:val="Style11"/>
        <w:widowControl/>
        <w:tabs>
          <w:tab w:val="left" w:pos="480"/>
        </w:tabs>
        <w:spacing w:line="360" w:lineRule="auto"/>
        <w:rPr>
          <w:rFonts w:ascii="Times New Roman" w:hAnsi="Times New Roman" w:cs="Times New Roman"/>
          <w:color w:val="000000"/>
          <w:lang w:val="ru-RU"/>
        </w:rPr>
      </w:pPr>
    </w:p>
    <w:p w14:paraId="7A820635" w14:textId="77777777" w:rsidR="00C36488" w:rsidRDefault="00A72B3B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ПЛАН ЛЕЧЕНИЯ</w:t>
      </w:r>
    </w:p>
    <w:p w14:paraId="693517C6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Операция: 24.12.19 </w:t>
      </w:r>
      <w:r>
        <w:rPr>
          <w:rFonts w:ascii="Times New Roman" w:hAnsi="Times New Roman" w:cs="Times New Roman"/>
          <w:color w:val="000000"/>
          <w:lang w:val="ru-RU"/>
        </w:rPr>
        <w:t>ФБС, удаление бронхоблокатора.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Срочность: плановая. Анестезия: местная. Бронхоблокатор №13 удален из НДБ справа. На месте удаления налеты фибрина. 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Режим: общий.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Стол: ОВД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Rp.: </w:t>
      </w:r>
      <w:r>
        <w:rPr>
          <w:rFonts w:ascii="Times New Roman" w:hAnsi="Times New Roman" w:cs="Times New Roman"/>
          <w:color w:val="000000"/>
        </w:rPr>
        <w:t>Caps</w:t>
      </w:r>
      <w:r>
        <w:rPr>
          <w:rFonts w:ascii="Times New Roman" w:hAnsi="Times New Roman" w:cs="Times New Roman"/>
          <w:color w:val="000000"/>
          <w:lang w:val="ru-RU"/>
        </w:rPr>
        <w:t>. Omezi 0,02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по 1 капсуле за 30 минут до еды 2 раза в день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#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Rp.: Sol. Heparini 5000 Ед – 1 ml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0,1 мл п\к 4 раза в день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     #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Rp.: Sol. Cefazolini 1,0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Содержимое флакона растворить в 2 мл 2% раствора лидокаина, вводить 3 раза в день 2 мл в\м.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    #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Rp.: Sol. Ketonali 0,5% - </w:t>
      </w:r>
      <w:r>
        <w:rPr>
          <w:rFonts w:ascii="Times New Roman" w:hAnsi="Times New Roman" w:cs="Times New Roman"/>
          <w:color w:val="000000"/>
          <w:lang w:val="ru-RU"/>
        </w:rPr>
        <w:t>2мл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2 мл вводить в\м 2 раза в день.</w:t>
      </w:r>
    </w:p>
    <w:p w14:paraId="34DDFA8C" w14:textId="77777777" w:rsidR="00C36488" w:rsidRDefault="00A72B3B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ДНЕВНИКИ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8955"/>
      </w:tblGrid>
      <w:tr w:rsidR="00C36488" w14:paraId="23074D34" w14:textId="77777777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8AC0" w14:textId="77777777" w:rsidR="00C36488" w:rsidRDefault="00A72B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4C2F0" w14:textId="77777777" w:rsidR="00C36488" w:rsidRDefault="00A72B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Дневники</w:t>
            </w:r>
          </w:p>
        </w:tc>
      </w:tr>
      <w:tr w:rsidR="00C36488" w14:paraId="1F8D22C6" w14:textId="77777777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97976" w14:textId="77777777" w:rsidR="00C36488" w:rsidRDefault="00A72B3B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21.12.19</w:t>
            </w:r>
          </w:p>
        </w:tc>
        <w:tc>
          <w:tcPr>
            <w:tcW w:w="8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9F33" w14:textId="77777777" w:rsidR="00C36488" w:rsidRDefault="00A72B3B">
            <w:pPr>
              <w:pStyle w:val="Standard"/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Жалобы: Наличие свища правой половины грубной клетки. Болезненное ощущение в месте постановки дренажа.</w:t>
            </w:r>
          </w:p>
          <w:p w14:paraId="4259409E" w14:textId="77777777" w:rsidR="00C36488" w:rsidRPr="00871608" w:rsidRDefault="00A72B3B">
            <w:pPr>
              <w:pStyle w:val="Standard"/>
              <w:spacing w:line="0" w:lineRule="atLeast"/>
              <w:rPr>
                <w:rFonts w:ascii="Times New Roman" w:hAnsi="Times New Roman"/>
                <w:lang w:val="ru-RU"/>
              </w:rPr>
            </w:pPr>
            <w:r w:rsidRPr="00871608">
              <w:rPr>
                <w:rFonts w:ascii="Times New Roman" w:hAnsi="Times New Roman" w:cs="Times New Roman"/>
                <w:lang w:val="ru-RU"/>
              </w:rPr>
              <w:t xml:space="preserve">Общее состояние больного: средней степени тяжести. Положение </w:t>
            </w:r>
            <w:r w:rsidRPr="00871608">
              <w:rPr>
                <w:rFonts w:ascii="Times New Roman" w:hAnsi="Times New Roman" w:cs="Times New Roman"/>
                <w:lang w:val="ru-RU"/>
              </w:rPr>
              <w:t xml:space="preserve">больного: активное. Сознание: ясное. Настроение: бодрое. Температура тела: 36.6С. </w:t>
            </w:r>
            <w:r>
              <w:rPr>
                <w:rFonts w:ascii="Times New Roman" w:hAnsi="Times New Roman" w:cs="Times New Roman"/>
                <w:lang w:val="ru-RU"/>
              </w:rPr>
              <w:t>Питание удовлетворительное.</w:t>
            </w:r>
            <w:r w:rsidRPr="00871608">
              <w:rPr>
                <w:rFonts w:ascii="Times New Roman" w:hAnsi="Times New Roman" w:cs="Times New Roman"/>
                <w:lang w:val="ru-RU"/>
              </w:rPr>
              <w:t xml:space="preserve"> Кожа розовая, без высыпаний, сухая, шелушения отсутствуют, эластичность и тургор кожи снижены. </w:t>
            </w:r>
            <w:r>
              <w:rPr>
                <w:rFonts w:ascii="Times New Roman" w:hAnsi="Times New Roman" w:cs="Times New Roman"/>
                <w:lang w:val="ru-RU"/>
              </w:rPr>
              <w:t>Тоны сердца приглушены, ритмичные. АД 115/60 мм.рт.</w:t>
            </w:r>
            <w:r>
              <w:rPr>
                <w:rFonts w:ascii="Times New Roman" w:hAnsi="Times New Roman" w:cs="Times New Roman"/>
                <w:lang w:val="ru-RU"/>
              </w:rPr>
              <w:t xml:space="preserve">ст. ЧСС 72/мин. Дыхание </w:t>
            </w:r>
            <w:r>
              <w:rPr>
                <w:rFonts w:ascii="Times New Roman" w:hAnsi="Times New Roman"/>
                <w:color w:val="000000"/>
                <w:lang w:val="ru-RU"/>
              </w:rPr>
              <w:t>жесткое, ослабленное не проводится в место проекции средней доли правого легкого.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Хрипов нет. Язык влажный, чистый. Живот мягкий, симметричный, участвует в акте дыхания, безболезненный. Симптомы раздражения брюшины отрицательные. Мо</w:t>
            </w:r>
            <w:r>
              <w:rPr>
                <w:rFonts w:ascii="Times New Roman" w:hAnsi="Times New Roman" w:cs="Times New Roman"/>
                <w:lang w:val="ru-RU"/>
              </w:rPr>
              <w:t xml:space="preserve">чеиспускание свободное, безболезненное, не учащено.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Акт дефекации регулярный, самостоятельный, безболезненный.</w:t>
            </w:r>
          </w:p>
          <w:p w14:paraId="7510C61C" w14:textId="77777777" w:rsidR="00C36488" w:rsidRDefault="00A72B3B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Pr="0087160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localis</w:t>
            </w:r>
            <w:r w:rsidRPr="00871608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 xml:space="preserve">Рана под швами. Швы самостоятельные. Рана без признаков воспаления. Повязка с Бетадином. Давящая повязка по типу «пилот». По дренажу </w:t>
            </w:r>
            <w:r>
              <w:rPr>
                <w:rFonts w:ascii="Times New Roman" w:hAnsi="Times New Roman" w:cs="Times New Roman"/>
                <w:lang w:val="ru-RU"/>
              </w:rPr>
              <w:t>скудное геморрагическое отделяемое. Повязка чистая сухая.</w:t>
            </w:r>
          </w:p>
        </w:tc>
      </w:tr>
      <w:tr w:rsidR="00C36488" w14:paraId="3C2A4DDB" w14:textId="77777777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BD07D" w14:textId="77777777" w:rsidR="00C36488" w:rsidRDefault="00A72B3B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26.12.19</w:t>
            </w:r>
          </w:p>
        </w:tc>
        <w:tc>
          <w:tcPr>
            <w:tcW w:w="8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F4A0" w14:textId="77777777" w:rsidR="00C36488" w:rsidRDefault="00A72B3B">
            <w:pPr>
              <w:pStyle w:val="TableContents"/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Жалобы: Незначительная болезненность в правой половине груди при движении в области послеоперационной раны.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состояние больного: средней степени тяжести. Положение больного: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активное. Сознание: ясное. Настроение: бодрое. Температура тела: 36.8С. Кожа розовая, без высыпаний, сухая, шелушения отсутствуют, эластичность и тургор кожи снижены. Тоны сердца приглушены, ритмичные. АД 120\80 мм.рт.ст. ЧСС 72/мин. Дыхание ЧДД 19\мин, 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сткое, ослабленное не проводится в место проекции средней доли правого легкого. Хрипов нет. Язык влажный, чистый. Живот мягкий, симметричный, безболезненный, доступен глубокой пальпации. Симптомы раздражения брюшины отрицательные. Мочеиспускание свободное,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безболезненное, не учащено. Акт дефекации регулярный, самостоятельный, безболезненный.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St.localis: Рана под швами. Швы самостоятельные. Рана без признаков воспаления. Повязка с Бетадином. Давящая повязка по типу «пилот». Повязка чистая, сухая.</w:t>
            </w:r>
          </w:p>
        </w:tc>
      </w:tr>
      <w:tr w:rsidR="00C36488" w14:paraId="67C77978" w14:textId="77777777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9915" w14:textId="77777777" w:rsidR="00C36488" w:rsidRDefault="00A72B3B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27.12.19</w:t>
            </w:r>
          </w:p>
        </w:tc>
        <w:tc>
          <w:tcPr>
            <w:tcW w:w="8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A242" w14:textId="77777777" w:rsidR="00C36488" w:rsidRDefault="00A72B3B">
            <w:pPr>
              <w:pStyle w:val="TableContents"/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Жалобы: Незначительная болезненность в правой половине груди при движении в области послеоперационной раны.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состояние больного: средней степени тяжести. Положение больного: активное. Сознание: ясное. Настроение: бодрое. Температура тела: 36.8С. Кожа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розовая, без высыпаний, сухая, шелушения отсутствуют, эластичность и тургор кожи снижены. Тоны сердца приглушены, ритмичные. АД 120\80 мм.рт.ст. ЧСС 76/мин. Дыхание ЧДД 18\мин, жесткое, ослабленное не проводится в место проекции средней доли правого легког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о. Хрипов нет. Язык влажный, чистый. Живот мягкий, симметричный, безболезненный, доступен глубокой пальпации. Симптомы раздражения брюшины отрицательные. Мочеиспускание свободное, безболезненное, не учащено. Акт дефекации регулярный, самостоятельный, безбо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лезненный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St.localis: Рана под швами. Швы самостоятельные. Рана без признаков воспаления. Повязка с Бетадином. Давящая повязка по типу «пилот». Повязка чистая, сухая.</w:t>
            </w:r>
          </w:p>
        </w:tc>
      </w:tr>
      <w:tr w:rsidR="00C36488" w14:paraId="01369891" w14:textId="77777777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BD2F9" w14:textId="77777777" w:rsidR="00C36488" w:rsidRDefault="00A72B3B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28.12.19</w:t>
            </w:r>
          </w:p>
        </w:tc>
        <w:tc>
          <w:tcPr>
            <w:tcW w:w="8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8742" w14:textId="77777777" w:rsidR="00C36488" w:rsidRDefault="00A72B3B">
            <w:pPr>
              <w:pStyle w:val="TableContents"/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Жалобы: Незначительная болезненность в правой половине груди при движении в об</w:t>
            </w:r>
            <w:r>
              <w:rPr>
                <w:rFonts w:ascii="Times New Roman" w:hAnsi="Times New Roman" w:cs="Times New Roman"/>
                <w:lang w:val="ru-RU"/>
              </w:rPr>
              <w:t>ласти послеоперационной раны.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Общее состояние больного: средней степени тяжести. Положение больного: активное. Сознание: ясное. Настроение: бодрое. Температура тела: 36.8С. Кожа розовая, без высыпаний, сухая, шелушения отсутствуют, эластичность и </w:t>
            </w:r>
            <w:r>
              <w:rPr>
                <w:rFonts w:ascii="Times New Roman" w:hAnsi="Times New Roman" w:cs="Times New Roman"/>
                <w:lang w:val="ru-RU"/>
              </w:rPr>
              <w:t>тургор кожи снижены. Тоны сердца приглушены, ритмичные. АД 120\80 мм.рт.ст. ЧСС 76/мин. Дыхание ЧДД 18\мин, жесткое, ослабленное не проводится в место проекции средней доли правого легкого. Хрипов нет. Язык влажный, чистый. Живот мягкий, симметричный, безб</w:t>
            </w:r>
            <w:r>
              <w:rPr>
                <w:rFonts w:ascii="Times New Roman" w:hAnsi="Times New Roman" w:cs="Times New Roman"/>
                <w:lang w:val="ru-RU"/>
              </w:rPr>
              <w:t>олезненный, доступен глубокой пальпации. Симптомы раздражения брюшины отрицательные. Мочеиспускание свободное, безболезненное, не учащено. Акт дефекации регулярный, самостоятельный, безболезненный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St.localis: Рана под швами. Швы самостоятельные. Рана без п</w:t>
            </w:r>
            <w:r>
              <w:rPr>
                <w:rFonts w:ascii="Times New Roman" w:hAnsi="Times New Roman" w:cs="Times New Roman"/>
                <w:lang w:val="ru-RU"/>
              </w:rPr>
              <w:t>ризнаков воспаления. Повязка с Бетадином. Давящая повязка по типу «пилот». Повязка чистая, сухая.</w:t>
            </w:r>
          </w:p>
        </w:tc>
      </w:tr>
    </w:tbl>
    <w:p w14:paraId="26879EE3" w14:textId="77777777" w:rsidR="00C36488" w:rsidRDefault="00C3648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BE72463" w14:textId="77777777" w:rsidR="00C36488" w:rsidRDefault="00A72B3B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ЭТИОЛОГИЯ И ПАТОГЕНЕЗ</w:t>
      </w:r>
    </w:p>
    <w:p w14:paraId="2D6BB89B" w14:textId="77777777" w:rsidR="00C36488" w:rsidRDefault="00A72B3B">
      <w:pPr>
        <w:pStyle w:val="Textbody"/>
        <w:spacing w:line="36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Этиология.</w:t>
      </w:r>
    </w:p>
    <w:p w14:paraId="1895CACF" w14:textId="77777777" w:rsidR="00C36488" w:rsidRDefault="00A72B3B">
      <w:pPr>
        <w:pStyle w:val="Textbody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Наиболее частыми возбудителями абсцесса легкого являются:</w:t>
      </w:r>
    </w:p>
    <w:p w14:paraId="45921907" w14:textId="77777777" w:rsidR="00C36488" w:rsidRPr="00871608" w:rsidRDefault="00A72B3B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1. неспорообразующие анаэробные микроорганизмы. Источник – полос</w:t>
      </w:r>
      <w:r w:rsidRPr="00871608">
        <w:rPr>
          <w:rFonts w:ascii="Times New Roman" w:hAnsi="Times New Roman"/>
          <w:color w:val="000000"/>
          <w:lang w:val="ru-RU"/>
        </w:rPr>
        <w:t>ть рта. Путь</w:t>
      </w:r>
    </w:p>
    <w:p w14:paraId="10D6F35E" w14:textId="77777777" w:rsidR="00C36488" w:rsidRPr="00871608" w:rsidRDefault="00A72B3B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lastRenderedPageBreak/>
        <w:t>заражения – аспирационный.</w:t>
      </w:r>
    </w:p>
    <w:p w14:paraId="21431E1D" w14:textId="77777777" w:rsidR="00C36488" w:rsidRPr="00871608" w:rsidRDefault="00A72B3B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 xml:space="preserve">2. факультативные анаэробы: </w:t>
      </w:r>
      <w:r>
        <w:rPr>
          <w:rFonts w:ascii="Times New Roman" w:hAnsi="Times New Roman"/>
          <w:color w:val="000000"/>
        </w:rPr>
        <w:t>Clebsiella</w:t>
      </w:r>
      <w:r w:rsidRPr="00871608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pneumoniae</w:t>
      </w:r>
      <w:r w:rsidRPr="00871608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</w:rPr>
        <w:t>Protey</w:t>
      </w:r>
      <w:r w:rsidRPr="00871608">
        <w:rPr>
          <w:rFonts w:ascii="Times New Roman" w:hAnsi="Times New Roman"/>
          <w:color w:val="000000"/>
          <w:lang w:val="ru-RU"/>
        </w:rPr>
        <w:t>.</w:t>
      </w:r>
    </w:p>
    <w:p w14:paraId="26E70485" w14:textId="77777777" w:rsidR="00C36488" w:rsidRPr="00871608" w:rsidRDefault="00A72B3B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3. грамотрицательные аэробные бактерии (синегнойная палочка).</w:t>
      </w:r>
    </w:p>
    <w:p w14:paraId="07A52ED2" w14:textId="77777777" w:rsidR="00C36488" w:rsidRPr="00871608" w:rsidRDefault="00A72B3B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4. золотистый гемолитический стафилококк.</w:t>
      </w:r>
    </w:p>
    <w:p w14:paraId="6701F339" w14:textId="77777777" w:rsidR="00C36488" w:rsidRPr="00871608" w:rsidRDefault="00A72B3B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 xml:space="preserve">5. вирусная инфекция (сопутствующий фактор, </w:t>
      </w:r>
      <w:r w:rsidRPr="00871608">
        <w:rPr>
          <w:rFonts w:ascii="Times New Roman" w:hAnsi="Times New Roman"/>
          <w:color w:val="000000"/>
          <w:lang w:val="ru-RU"/>
        </w:rPr>
        <w:t>ослабляющий иммунитет).</w:t>
      </w:r>
    </w:p>
    <w:p w14:paraId="50DCAFBE" w14:textId="77777777" w:rsidR="00C36488" w:rsidRPr="00871608" w:rsidRDefault="00A72B3B">
      <w:pPr>
        <w:pStyle w:val="Textbody"/>
        <w:spacing w:line="360" w:lineRule="auto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6. простейшие (амебы), грибы (актиномицеты).</w:t>
      </w:r>
    </w:p>
    <w:p w14:paraId="3D4EE44A" w14:textId="77777777" w:rsidR="00C36488" w:rsidRDefault="00A72B3B">
      <w:pPr>
        <w:pStyle w:val="Textbody"/>
        <w:spacing w:line="36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Патогенез.</w:t>
      </w:r>
    </w:p>
    <w:p w14:paraId="1698C3AD" w14:textId="77777777" w:rsidR="00C36488" w:rsidRDefault="00A72B3B">
      <w:pPr>
        <w:pStyle w:val="Textbody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Существуют 4 основных механизма проникновения патогенного</w:t>
      </w:r>
    </w:p>
    <w:p w14:paraId="7D9780B0" w14:textId="77777777" w:rsidR="00C36488" w:rsidRPr="00871608" w:rsidRDefault="00A72B3B">
      <w:pPr>
        <w:pStyle w:val="Textbody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возбудителя в дыхательные пути:</w:t>
      </w:r>
    </w:p>
    <w:p w14:paraId="3830CCA9" w14:textId="77777777" w:rsidR="00C36488" w:rsidRPr="00871608" w:rsidRDefault="00A72B3B">
      <w:pPr>
        <w:pStyle w:val="Textbody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1. Бронхогенный (трансбронхиальный) - наиболее важный.</w:t>
      </w:r>
    </w:p>
    <w:p w14:paraId="43283873" w14:textId="77777777" w:rsidR="00C36488" w:rsidRPr="00871608" w:rsidRDefault="00A72B3B">
      <w:pPr>
        <w:pStyle w:val="Textbody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 xml:space="preserve">2. Гематогенный путь - </w:t>
      </w:r>
      <w:r w:rsidRPr="00871608">
        <w:rPr>
          <w:rFonts w:ascii="Times New Roman" w:hAnsi="Times New Roman"/>
          <w:color w:val="000000"/>
          <w:lang w:val="ru-RU"/>
        </w:rPr>
        <w:t>проявление септикопиемии, попадания в легочный кровоток инфицированных тромбов из венозной системы (тромбофлебиты)</w:t>
      </w:r>
    </w:p>
    <w:p w14:paraId="790A716F" w14:textId="77777777" w:rsidR="00C36488" w:rsidRPr="00871608" w:rsidRDefault="00A72B3B">
      <w:pPr>
        <w:pStyle w:val="Textbody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3. Травмы грудной клетки, проникающие ранения легких.</w:t>
      </w:r>
    </w:p>
    <w:p w14:paraId="20AEB17A" w14:textId="77777777" w:rsidR="00C36488" w:rsidRPr="00871608" w:rsidRDefault="00A72B3B">
      <w:pPr>
        <w:pStyle w:val="Textbody"/>
        <w:rPr>
          <w:rFonts w:ascii="Times New Roman" w:hAnsi="Times New Roman"/>
          <w:color w:val="000000"/>
          <w:lang w:val="ru-RU"/>
        </w:rPr>
      </w:pPr>
      <w:r w:rsidRPr="00871608">
        <w:rPr>
          <w:rFonts w:ascii="Times New Roman" w:hAnsi="Times New Roman"/>
          <w:color w:val="000000"/>
          <w:lang w:val="ru-RU"/>
        </w:rPr>
        <w:t>4. Непосредственное распространение гнойно-деструктивного воспалительного процесса из с</w:t>
      </w:r>
      <w:r w:rsidRPr="00871608">
        <w:rPr>
          <w:rFonts w:ascii="Times New Roman" w:hAnsi="Times New Roman"/>
          <w:color w:val="000000"/>
          <w:lang w:val="ru-RU"/>
        </w:rPr>
        <w:t>оседних органов и тканей на легкие (</w:t>
      </w:r>
      <w:r>
        <w:rPr>
          <w:rFonts w:ascii="Times New Roman" w:hAnsi="Times New Roman"/>
          <w:color w:val="000000"/>
        </w:rPr>
        <w:t>per</w:t>
      </w:r>
      <w:r w:rsidRPr="00871608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continuitatem</w:t>
      </w:r>
      <w:r w:rsidRPr="00871608">
        <w:rPr>
          <w:rFonts w:ascii="Times New Roman" w:hAnsi="Times New Roman"/>
          <w:color w:val="000000"/>
          <w:lang w:val="ru-RU"/>
        </w:rPr>
        <w:t>) - наблюдается сравнительно реже.</w:t>
      </w:r>
    </w:p>
    <w:p w14:paraId="68DB5C6D" w14:textId="77777777" w:rsidR="00C36488" w:rsidRDefault="00A72B3B">
      <w:pPr>
        <w:pStyle w:val="Textbody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Основными факторами, способствующими переходу острого абсцесса легкого в хронический, являются:</w:t>
      </w:r>
    </w:p>
    <w:p w14:paraId="4275A9E6" w14:textId="77777777" w:rsidR="00C36488" w:rsidRPr="00871608" w:rsidRDefault="00A72B3B">
      <w:pPr>
        <w:pStyle w:val="Textbody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1) </w:t>
      </w:r>
      <w:r w:rsidRPr="00871608">
        <w:rPr>
          <w:rFonts w:ascii="Times New Roman" w:hAnsi="Times New Roman"/>
          <w:color w:val="000000"/>
          <w:lang w:val="ru-RU"/>
        </w:rPr>
        <w:t>неадекватное или неэффективное дренирование полости деструкции при ос</w:t>
      </w:r>
      <w:r w:rsidRPr="00871608">
        <w:rPr>
          <w:rFonts w:ascii="Times New Roman" w:hAnsi="Times New Roman"/>
          <w:color w:val="000000"/>
          <w:lang w:val="ru-RU"/>
        </w:rPr>
        <w:t>тром легочном нагноении, в том числе при нарушенной бронхиальной проходимости, создающее условия для развития соединительной ткани в окружающей паренхиме с формированием фиброзной капсулы, препятствующей впоследствии уменьшению размеров полости;</w:t>
      </w:r>
    </w:p>
    <w:p w14:paraId="3703B066" w14:textId="77777777" w:rsidR="00C36488" w:rsidRPr="00871608" w:rsidRDefault="00A72B3B">
      <w:pPr>
        <w:pStyle w:val="Textbody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2) </w:t>
      </w:r>
      <w:r w:rsidRPr="00871608">
        <w:rPr>
          <w:rFonts w:ascii="Times New Roman" w:hAnsi="Times New Roman"/>
          <w:color w:val="000000"/>
          <w:lang w:val="ru-RU"/>
        </w:rPr>
        <w:t>большие</w:t>
      </w:r>
      <w:r w:rsidRPr="00871608">
        <w:rPr>
          <w:rFonts w:ascii="Times New Roman" w:hAnsi="Times New Roman"/>
          <w:color w:val="000000"/>
          <w:lang w:val="ru-RU"/>
        </w:rPr>
        <w:t xml:space="preserve"> (более 5 см) размеры полости деструкции или множественный их характер в пределах отдела легкого;</w:t>
      </w:r>
    </w:p>
    <w:p w14:paraId="23931CB6" w14:textId="77777777" w:rsidR="00C36488" w:rsidRPr="00871608" w:rsidRDefault="00A72B3B">
      <w:pPr>
        <w:pStyle w:val="Textbody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3) </w:t>
      </w:r>
      <w:r w:rsidRPr="00871608">
        <w:rPr>
          <w:rFonts w:ascii="Times New Roman" w:hAnsi="Times New Roman"/>
          <w:color w:val="000000"/>
          <w:lang w:val="ru-RU"/>
        </w:rPr>
        <w:t>наличие в полости абсцесса секвестров, закрывающих устья дренирующих бронхов и постоянно поддерживающих нагноение в самой полости и воспаление вокруг нее;</w:t>
      </w:r>
    </w:p>
    <w:p w14:paraId="5DC13BEC" w14:textId="77777777" w:rsidR="00C36488" w:rsidRPr="00871608" w:rsidRDefault="00A72B3B">
      <w:pPr>
        <w:pStyle w:val="Textbody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4) </w:t>
      </w:r>
      <w:r w:rsidRPr="00871608">
        <w:rPr>
          <w:rFonts w:ascii="Times New Roman" w:hAnsi="Times New Roman"/>
          <w:color w:val="000000"/>
          <w:lang w:val="ru-RU"/>
        </w:rPr>
        <w:t>образование плевральных сращений в зоне пораженных абсцессом сегментов легких, препятствующих раннему спадению и облитерации полости;</w:t>
      </w:r>
    </w:p>
    <w:p w14:paraId="5924A35A" w14:textId="77777777" w:rsidR="00C36488" w:rsidRPr="00871608" w:rsidRDefault="00A72B3B">
      <w:pPr>
        <w:pStyle w:val="Textbody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5) </w:t>
      </w:r>
      <w:r w:rsidRPr="00871608">
        <w:rPr>
          <w:rFonts w:ascii="Times New Roman" w:hAnsi="Times New Roman"/>
          <w:color w:val="000000"/>
          <w:lang w:val="ru-RU"/>
        </w:rPr>
        <w:t>исход консервативного лечения острого абсцесса легкого в сухую остаточную полость и эпителизация полости из устьев д</w:t>
      </w:r>
      <w:r w:rsidRPr="00871608">
        <w:rPr>
          <w:rFonts w:ascii="Times New Roman" w:hAnsi="Times New Roman"/>
          <w:color w:val="000000"/>
          <w:lang w:val="ru-RU"/>
        </w:rPr>
        <w:t>ренирующих бронхов;</w:t>
      </w:r>
    </w:p>
    <w:p w14:paraId="6D9B8CA2" w14:textId="77777777" w:rsidR="00C36488" w:rsidRPr="00871608" w:rsidRDefault="00A72B3B">
      <w:pPr>
        <w:pStyle w:val="Textbody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6) </w:t>
      </w:r>
      <w:r w:rsidRPr="00871608">
        <w:rPr>
          <w:rFonts w:ascii="Times New Roman" w:hAnsi="Times New Roman"/>
          <w:color w:val="000000"/>
          <w:lang w:val="ru-RU"/>
        </w:rPr>
        <w:t>скомпрометированные иммунитет и неспецифическая резистентность организма.</w:t>
      </w:r>
    </w:p>
    <w:p w14:paraId="036F13FF" w14:textId="77777777" w:rsidR="00C36488" w:rsidRDefault="00A72B3B">
      <w:pPr>
        <w:pStyle w:val="Textbody"/>
        <w:spacing w:after="142" w:line="360" w:lineRule="auto"/>
        <w:jc w:val="both"/>
        <w:rPr>
          <w:rFonts w:ascii="Times New Roman" w:hAnsi="Times New Roman"/>
          <w:color w:val="000000"/>
        </w:rPr>
      </w:pPr>
      <w:r w:rsidRPr="00871608">
        <w:rPr>
          <w:rFonts w:ascii="Times New Roman" w:hAnsi="Times New Roman"/>
          <w:color w:val="000000"/>
          <w:lang w:val="ru-RU"/>
        </w:rPr>
        <w:lastRenderedPageBreak/>
        <w:t>Другим патогенетическим механизмом развития хронического нагноительного процесса в легочной ткани с образованием в ней таких же морфологических элементов может</w:t>
      </w:r>
      <w:r w:rsidRPr="00871608">
        <w:rPr>
          <w:rFonts w:ascii="Times New Roman" w:hAnsi="Times New Roman"/>
          <w:color w:val="000000"/>
          <w:lang w:val="ru-RU"/>
        </w:rPr>
        <w:t xml:space="preserve"> быть ситуация, когда у пациента не диагностировался типичный острый абсцесс, а вследствие перенесенной затяжной, крупозной или абсцедирующей пневмонии (особенно в детском возрасте) сформировались большие участки пневмосклероза с поражением бронхиального д</w:t>
      </w:r>
      <w:r w:rsidRPr="00871608">
        <w:rPr>
          <w:rFonts w:ascii="Times New Roman" w:hAnsi="Times New Roman"/>
          <w:color w:val="000000"/>
          <w:lang w:val="ru-RU"/>
        </w:rPr>
        <w:t xml:space="preserve">ерева. </w:t>
      </w:r>
      <w:r>
        <w:rPr>
          <w:rFonts w:ascii="Times New Roman" w:hAnsi="Times New Roman"/>
          <w:color w:val="000000"/>
        </w:rPr>
        <w:t>Периодически наступающие обострения процесса, как правило, диагностируются как пневмония. С течением времени обострения наступают все чаще. Патологический процесс поражает все анатомические образования в пределах отдела легкого (бронхи, паренхима, и</w:t>
      </w:r>
      <w:r>
        <w:rPr>
          <w:rFonts w:ascii="Times New Roman" w:hAnsi="Times New Roman"/>
          <w:color w:val="000000"/>
        </w:rPr>
        <w:t>нтерстиций). Одним из важных пусковых механизмов при этом становится нарушение дренажной функции бронхов, приводящее к застою секрета. Воспалительный процесс постепенно распространяется на соседние отделы легкого как непосредственно, так и за счет нарушенн</w:t>
      </w:r>
      <w:r>
        <w:rPr>
          <w:rFonts w:ascii="Times New Roman" w:hAnsi="Times New Roman"/>
          <w:color w:val="000000"/>
        </w:rPr>
        <w:t xml:space="preserve">ого лимфотока с образованием инфильтратов. Если последние некротизируются, то, как правило, формируются множественные гнойники. С течением времени процесс приобретает все морфологические и клинические черты хронического абсцесса. Близкий механизм развития </w:t>
      </w:r>
      <w:r>
        <w:rPr>
          <w:rFonts w:ascii="Times New Roman" w:hAnsi="Times New Roman"/>
          <w:color w:val="000000"/>
        </w:rPr>
        <w:t>может наблюдаться и в случаях исхода тяжелых воспалительных процессов в фиброателектаз или карнификацию участка легкого.</w:t>
      </w:r>
    </w:p>
    <w:p w14:paraId="575EDBE7" w14:textId="77777777" w:rsidR="00C36488" w:rsidRDefault="00C36488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6D270495" w14:textId="77777777" w:rsidR="00C36488" w:rsidRDefault="00C36488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0CE7B5E7" w14:textId="77777777" w:rsidR="00C36488" w:rsidRDefault="00C36488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303A1671" w14:textId="77777777" w:rsidR="00C36488" w:rsidRDefault="00C36488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3F7BB761" w14:textId="77777777" w:rsidR="00C36488" w:rsidRDefault="00A72B3B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ЭТАПНЫЙ ЭПИКРИЗ</w:t>
      </w:r>
    </w:p>
    <w:p w14:paraId="0836E546" w14:textId="77777777" w:rsidR="00C36488" w:rsidRDefault="00A72B3B">
      <w:pPr>
        <w:pStyle w:val="LTTitel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Г.Н.В., 65 лет.</w:t>
      </w:r>
    </w:p>
    <w:p w14:paraId="3D066A86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Поступил с жалобами: На наличие свища в правой половине грудной клетки, болезненность в месте </w:t>
      </w:r>
      <w:r>
        <w:rPr>
          <w:rFonts w:ascii="Times New Roman" w:hAnsi="Times New Roman" w:cs="Times New Roman"/>
          <w:sz w:val="24"/>
        </w:rPr>
        <w:t>постановки дренажа.</w:t>
      </w:r>
    </w:p>
    <w:p w14:paraId="3A316415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05.12.19 был госпитализирован по экстренным показаниям в ххх для дальнейшего обследования и лечения.</w:t>
      </w:r>
    </w:p>
    <w:p w14:paraId="13D94576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В ходе обследования были получены следующие результаты:</w:t>
      </w:r>
    </w:p>
    <w:p w14:paraId="114A6C74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</w:pPr>
      <w:r>
        <w:rPr>
          <w:rStyle w:val="FontStyle19"/>
          <w:rFonts w:ascii="Times New Roman" w:hAnsi="Times New Roman"/>
          <w:sz w:val="24"/>
          <w:szCs w:val="24"/>
        </w:rPr>
        <w:t>1) Общий анализ крови (5.12.19)</w:t>
      </w:r>
    </w:p>
    <w:p w14:paraId="6F2F5489" w14:textId="77777777" w:rsidR="00C36488" w:rsidRDefault="00A72B3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Заключение: Лимфоцитоз, </w:t>
      </w:r>
      <w:r>
        <w:rPr>
          <w:rFonts w:ascii="Times New Roman" w:hAnsi="Times New Roman"/>
        </w:rPr>
        <w:t xml:space="preserve">гранулоцитопения, повышенный </w:t>
      </w:r>
      <w:r>
        <w:rPr>
          <w:rStyle w:val="FontStyle19"/>
          <w:rFonts w:ascii="Times New Roman" w:hAnsi="Times New Roman"/>
          <w:sz w:val="24"/>
          <w:szCs w:val="24"/>
        </w:rPr>
        <w:t>индекс распределения эритроцитов, тромбоцитопения.</w:t>
      </w:r>
    </w:p>
    <w:p w14:paraId="05CB0708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58D969BD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2)Коагулология (5.12.2019)</w:t>
      </w:r>
    </w:p>
    <w:p w14:paraId="27BA5B77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Заключение: без патологий</w:t>
      </w:r>
    </w:p>
    <w:p w14:paraId="3353BBF9" w14:textId="77777777" w:rsidR="00C36488" w:rsidRDefault="00C36488">
      <w:pPr>
        <w:pStyle w:val="Style11"/>
        <w:widowControl/>
        <w:tabs>
          <w:tab w:val="left" w:pos="480"/>
        </w:tabs>
        <w:spacing w:line="360" w:lineRule="auto"/>
      </w:pPr>
    </w:p>
    <w:p w14:paraId="2E5F0DD5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</w:pPr>
      <w:r>
        <w:rPr>
          <w:rStyle w:val="FontStyle19"/>
          <w:rFonts w:ascii="Times New Roman" w:hAnsi="Times New Roman" w:cs="Times New Roman"/>
          <w:sz w:val="24"/>
          <w:szCs w:val="24"/>
        </w:rPr>
        <w:t>3) Биохимическое исследование крови (5.12.19)</w:t>
      </w:r>
    </w:p>
    <w:p w14:paraId="0FA27E12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</w:pPr>
      <w:r>
        <w:rPr>
          <w:rStyle w:val="FontStyle19"/>
          <w:rFonts w:ascii="Times New Roman" w:hAnsi="Times New Roman"/>
          <w:sz w:val="24"/>
          <w:szCs w:val="24"/>
        </w:rPr>
        <w:t>Заключение: повышен уровень общего билирубина</w:t>
      </w:r>
    </w:p>
    <w:p w14:paraId="67CB3C46" w14:textId="77777777" w:rsidR="00C36488" w:rsidRDefault="00C36488">
      <w:pPr>
        <w:pStyle w:val="Standard"/>
        <w:spacing w:line="360" w:lineRule="auto"/>
        <w:rPr>
          <w:rFonts w:hint="eastAsia"/>
        </w:rPr>
      </w:pPr>
    </w:p>
    <w:p w14:paraId="7AD42B0F" w14:textId="77777777" w:rsidR="00C36488" w:rsidRDefault="00A72B3B">
      <w:pPr>
        <w:pStyle w:val="Standard"/>
        <w:spacing w:line="360" w:lineRule="auto"/>
        <w:rPr>
          <w:rFonts w:hint="eastAsia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</w:rPr>
        <w:t>ЭКГ (5.12.19)</w:t>
      </w:r>
    </w:p>
    <w:p w14:paraId="3884D24A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Заключение.</w:t>
      </w:r>
      <w:r>
        <w:rPr>
          <w:rFonts w:ascii="Times New Roman" w:hAnsi="Times New Roman"/>
        </w:rPr>
        <w:t xml:space="preserve"> Ритм синусовый с ЧСС 65\мин. ЭОС горизонтальная. Неполная блокада правой ножки пучка Гиса. В сравнении с ЭКГ от 28.10.19 без существенной динамики.</w:t>
      </w:r>
    </w:p>
    <w:p w14:paraId="5A8433D4" w14:textId="77777777" w:rsidR="00C36488" w:rsidRDefault="00C36488">
      <w:pPr>
        <w:pStyle w:val="Standard"/>
        <w:spacing w:line="360" w:lineRule="auto"/>
        <w:rPr>
          <w:rFonts w:hint="eastAsia"/>
        </w:rPr>
      </w:pPr>
    </w:p>
    <w:p w14:paraId="1CC528C8" w14:textId="77777777" w:rsidR="00C36488" w:rsidRDefault="00A72B3B">
      <w:pPr>
        <w:pStyle w:val="Standard"/>
        <w:spacing w:line="360" w:lineRule="auto"/>
        <w:rPr>
          <w:rFonts w:hint="eastAsia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</w:rPr>
        <w:t>Посев раневого выделяемого (6.12.19)</w:t>
      </w:r>
    </w:p>
    <w:p w14:paraId="52BA2F30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Выделенный микроорганизм: </w:t>
      </w:r>
      <w:r>
        <w:rPr>
          <w:rFonts w:ascii="Times New Roman" w:hAnsi="Times New Roman"/>
        </w:rPr>
        <w:t>Pseudomonas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aeruginosa</w:t>
      </w:r>
    </w:p>
    <w:p w14:paraId="4BB1168F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Амикацин </w:t>
      </w:r>
      <w:r>
        <w:rPr>
          <w:rFonts w:ascii="Times New Roman" w:hAnsi="Times New Roman"/>
        </w:rPr>
        <w:t>R</w:t>
      </w:r>
    </w:p>
    <w:p w14:paraId="63BB48C9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Имипен</w:t>
      </w:r>
      <w:r>
        <w:rPr>
          <w:rFonts w:ascii="Times New Roman" w:hAnsi="Times New Roman"/>
        </w:rPr>
        <w:t xml:space="preserve">ем </w:t>
      </w:r>
      <w:r>
        <w:rPr>
          <w:rFonts w:ascii="Times New Roman" w:hAnsi="Times New Roman"/>
        </w:rPr>
        <w:t>R</w:t>
      </w:r>
    </w:p>
    <w:p w14:paraId="22E422E2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Меропинем </w:t>
      </w:r>
      <w:r>
        <w:rPr>
          <w:rFonts w:ascii="Times New Roman" w:hAnsi="Times New Roman"/>
        </w:rPr>
        <w:t>R</w:t>
      </w:r>
    </w:p>
    <w:p w14:paraId="251B061B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Цефепим </w:t>
      </w:r>
      <w:r>
        <w:rPr>
          <w:rFonts w:ascii="Times New Roman" w:hAnsi="Times New Roman"/>
        </w:rPr>
        <w:t>R</w:t>
      </w:r>
    </w:p>
    <w:p w14:paraId="18C5F0A9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Цефтазидим </w:t>
      </w:r>
      <w:r>
        <w:rPr>
          <w:rFonts w:ascii="Times New Roman" w:hAnsi="Times New Roman"/>
        </w:rPr>
        <w:t>R</w:t>
      </w:r>
    </w:p>
    <w:p w14:paraId="7CAE355E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Ципрофлоксацин </w:t>
      </w:r>
      <w:r>
        <w:rPr>
          <w:rFonts w:ascii="Times New Roman" w:hAnsi="Times New Roman"/>
        </w:rPr>
        <w:t>R</w:t>
      </w:r>
    </w:p>
    <w:p w14:paraId="42425D45" w14:textId="77777777" w:rsidR="00C36488" w:rsidRDefault="00A72B3B">
      <w:pPr>
        <w:pStyle w:val="Standard"/>
        <w:tabs>
          <w:tab w:val="center" w:pos="4677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Заключение: </w:t>
      </w:r>
      <w:r>
        <w:rPr>
          <w:rFonts w:ascii="Times New Roman" w:hAnsi="Times New Roman"/>
        </w:rPr>
        <w:t>Pseudomonas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aeruginosa</w:t>
      </w:r>
      <w:r>
        <w:rPr>
          <w:rFonts w:ascii="Times New Roman" w:hAnsi="Times New Roman"/>
        </w:rPr>
        <w:t xml:space="preserve"> панрезистентная</w:t>
      </w:r>
    </w:p>
    <w:p w14:paraId="0700FF4E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4C4F01A4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6) ЭХО-КГ (9.12.19)</w:t>
      </w:r>
    </w:p>
    <w:p w14:paraId="0DFED429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Заключение: Полости сердца не расширены. Сократимость миокарда не нарушена. Легочная гипертензия не выявлена. </w:t>
      </w:r>
      <w:r>
        <w:rPr>
          <w:rFonts w:ascii="Times New Roman" w:hAnsi="Times New Roman"/>
        </w:rPr>
        <w:t>Атеросклероз аорты. АК.</w:t>
      </w:r>
    </w:p>
    <w:p w14:paraId="041DEBBC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0AE93FAD" w14:textId="77777777" w:rsidR="00C36488" w:rsidRDefault="00A72B3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7) </w:t>
      </w:r>
      <w:r>
        <w:rPr>
          <w:rStyle w:val="FontStyle19"/>
          <w:rFonts w:ascii="Times New Roman" w:hAnsi="Times New Roman"/>
          <w:sz w:val="24"/>
          <w:szCs w:val="24"/>
        </w:rPr>
        <w:t>Иммуноферментный анализ (10.12.19)</w:t>
      </w:r>
    </w:p>
    <w:p w14:paraId="313C820D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HBs</w:t>
      </w:r>
      <w:r>
        <w:rPr>
          <w:rFonts w:ascii="Times New Roman" w:hAnsi="Times New Roman"/>
        </w:rPr>
        <w:t>-антиген (</w:t>
      </w:r>
      <w:r>
        <w:rPr>
          <w:rFonts w:ascii="Times New Roman" w:hAnsi="Times New Roman"/>
        </w:rPr>
        <w:t>HBs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</w:rPr>
        <w:t>-ИФА-Бест, Вектор-бест) – Не обнаружены</w:t>
      </w:r>
    </w:p>
    <w:p w14:paraId="7955FB05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АТ к </w:t>
      </w:r>
      <w:r>
        <w:rPr>
          <w:rFonts w:ascii="Times New Roman" w:hAnsi="Times New Roman"/>
        </w:rPr>
        <w:t>HCV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IgG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</w:rPr>
        <w:t>IgM</w:t>
      </w:r>
      <w:r>
        <w:rPr>
          <w:rFonts w:ascii="Times New Roman" w:hAnsi="Times New Roman"/>
        </w:rPr>
        <w:t xml:space="preserve"> (Бестанти-ВГС, Вектор-бест) – Не обнаружены</w:t>
      </w:r>
    </w:p>
    <w:p w14:paraId="728BE7E6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ВИЧ – 1\2 Аг\Ат и А\г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24 ВИЧ-1 (Вектор-бест) – Не обнаружены</w:t>
      </w:r>
    </w:p>
    <w:p w14:paraId="7C4C50C5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16C39D44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</w:rPr>
        <w:t>Серологическое исследование (10.12.19)</w:t>
      </w:r>
    </w:p>
    <w:p w14:paraId="6974EB61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Микрореакция на сифилис – отрицательная</w:t>
      </w:r>
    </w:p>
    <w:p w14:paraId="4576D27D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7A75CE9D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9) Спирометрия (10.12.19)</w:t>
      </w:r>
    </w:p>
    <w:p w14:paraId="148448A3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Заключение: Умеренные нарушения бронхолегочной проходимости. ЖЕЛ в пределах нормы.</w:t>
      </w:r>
    </w:p>
    <w:p w14:paraId="31E34266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76770AD5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10) Фибротрахеобронхоскопия санационная (11.12.19)</w:t>
      </w:r>
    </w:p>
    <w:p w14:paraId="4FE78E08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Преддверие горт</w:t>
      </w:r>
      <w:r>
        <w:rPr>
          <w:rFonts w:ascii="Times New Roman" w:hAnsi="Times New Roman"/>
        </w:rPr>
        <w:t>ани без особенностей. Слизистая розовая, гладкая. Голосовые связки симметричны, подвижны. Голосовая щель широкая. Трахея свободна проходима для эндоскопа, не изменена. Слизистая трахеи розовая, гладкая. Карина не расширена. Главные, долевые, сегментарные б</w:t>
      </w:r>
      <w:r>
        <w:rPr>
          <w:rFonts w:ascii="Times New Roman" w:hAnsi="Times New Roman"/>
        </w:rPr>
        <w:t>ронхи структурны, свободные. Секрет слизисто-серозного характера, пристеночно. Аспирирован. Слизистая умеренно атрофична. Хрящевой рисунок обычный. Шпоры тонкие. Устья подвижные. Патологических особенностей не выявлено.</w:t>
      </w:r>
    </w:p>
    <w:p w14:paraId="01409E1B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Заключение: Хронический бронхит (с а</w:t>
      </w:r>
      <w:r>
        <w:rPr>
          <w:rFonts w:ascii="Times New Roman" w:hAnsi="Times New Roman"/>
        </w:rPr>
        <w:t>трофией)</w:t>
      </w:r>
    </w:p>
    <w:p w14:paraId="26FE1314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7C2EB29E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ЭКГ (16.12.19)</w:t>
      </w:r>
    </w:p>
    <w:p w14:paraId="26874043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Заключение: В сравнении с ЭКГ 5.12.19 ритм синусовый с ЧСС 66\мин, ЭОС горизонтальная, 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</w:rPr>
        <w:t xml:space="preserve"> блокада 1 степени (</w:t>
      </w:r>
      <w:r>
        <w:rPr>
          <w:rFonts w:ascii="Times New Roman" w:hAnsi="Times New Roman"/>
        </w:rPr>
        <w:t>PQ</w:t>
      </w:r>
      <w:r>
        <w:rPr>
          <w:rFonts w:ascii="Times New Roman" w:hAnsi="Times New Roman"/>
        </w:rPr>
        <w:t xml:space="preserve"> – 0,22 сек) в остальных без существенной динамики зубцов.</w:t>
      </w:r>
    </w:p>
    <w:p w14:paraId="2DB918F1" w14:textId="77777777" w:rsidR="00C36488" w:rsidRDefault="00C36488">
      <w:pPr>
        <w:pStyle w:val="Standard"/>
        <w:spacing w:line="360" w:lineRule="auto"/>
        <w:rPr>
          <w:rFonts w:ascii="Times New Roman" w:hAnsi="Times New Roman"/>
        </w:rPr>
      </w:pPr>
    </w:p>
    <w:p w14:paraId="30FE9DC8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12) Коагулология (17.12.2019)</w:t>
      </w:r>
    </w:p>
    <w:p w14:paraId="32F7DF65" w14:textId="77777777" w:rsidR="00C36488" w:rsidRDefault="00A72B3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Заключение: повышенный фиб</w:t>
      </w:r>
      <w:r>
        <w:rPr>
          <w:rFonts w:ascii="Times New Roman" w:hAnsi="Times New Roman"/>
        </w:rPr>
        <w:t>риноген</w:t>
      </w:r>
    </w:p>
    <w:p w14:paraId="6A41E215" w14:textId="77777777" w:rsidR="00C36488" w:rsidRDefault="00C36488">
      <w:pPr>
        <w:pStyle w:val="Style11"/>
        <w:widowControl/>
        <w:tabs>
          <w:tab w:val="left" w:pos="480"/>
        </w:tabs>
        <w:spacing w:line="360" w:lineRule="auto"/>
      </w:pPr>
    </w:p>
    <w:p w14:paraId="7C8B28E6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</w:pPr>
      <w:r>
        <w:rPr>
          <w:rStyle w:val="FontStyle19"/>
          <w:rFonts w:ascii="Times New Roman" w:hAnsi="Times New Roman" w:cs="Times New Roman"/>
          <w:sz w:val="24"/>
          <w:szCs w:val="24"/>
        </w:rPr>
        <w:t>13) Биохимическое исследование крови (17.12.19)</w:t>
      </w:r>
    </w:p>
    <w:p w14:paraId="01AD07A1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</w:pPr>
      <w:r>
        <w:rPr>
          <w:rStyle w:val="FontStyle19"/>
          <w:rFonts w:ascii="Times New Roman" w:hAnsi="Times New Roman"/>
          <w:sz w:val="24"/>
          <w:szCs w:val="24"/>
        </w:rPr>
        <w:t>Заключение: без патологий</w:t>
      </w:r>
    </w:p>
    <w:p w14:paraId="660A5991" w14:textId="77777777" w:rsidR="00C36488" w:rsidRDefault="00C36488">
      <w:pPr>
        <w:pStyle w:val="Style11"/>
        <w:widowControl/>
        <w:tabs>
          <w:tab w:val="left" w:pos="480"/>
        </w:tabs>
        <w:spacing w:line="360" w:lineRule="auto"/>
      </w:pPr>
    </w:p>
    <w:p w14:paraId="361B04B8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</w:pPr>
      <w:r>
        <w:rPr>
          <w:rStyle w:val="FontStyle19"/>
          <w:rFonts w:ascii="Times New Roman" w:hAnsi="Times New Roman"/>
          <w:sz w:val="24"/>
          <w:szCs w:val="24"/>
        </w:rPr>
        <w:t>14) Общий анализ крови (17.12.19)</w:t>
      </w:r>
    </w:p>
    <w:p w14:paraId="4590C6AF" w14:textId="77777777" w:rsidR="00C36488" w:rsidRDefault="00A72B3B">
      <w:pPr>
        <w:pStyle w:val="Style11"/>
        <w:widowControl/>
        <w:tabs>
          <w:tab w:val="left" w:pos="480"/>
        </w:tabs>
        <w:spacing w:line="360" w:lineRule="auto"/>
      </w:pPr>
      <w:r>
        <w:rPr>
          <w:rStyle w:val="FontStyle19"/>
          <w:rFonts w:ascii="Times New Roman" w:hAnsi="Times New Roman"/>
          <w:color w:val="000000"/>
          <w:sz w:val="24"/>
          <w:szCs w:val="24"/>
          <w:lang w:val="ru-RU"/>
        </w:rPr>
        <w:t xml:space="preserve">Заключение: Моноцитоз, сниженный объем тромбоцитов, лимфопения, ускоренное СОЭ, стандартное отклонение ширины распределения </w:t>
      </w:r>
      <w:r>
        <w:rPr>
          <w:rStyle w:val="FontStyle19"/>
          <w:rFonts w:ascii="Times New Roman" w:hAnsi="Times New Roman"/>
          <w:color w:val="000000"/>
          <w:sz w:val="24"/>
          <w:szCs w:val="24"/>
          <w:lang w:val="ru-RU"/>
        </w:rPr>
        <w:t>эритроцитов повышено.</w:t>
      </w:r>
    </w:p>
    <w:p w14:paraId="5E22F81F" w14:textId="77777777" w:rsidR="00C36488" w:rsidRDefault="00C36488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E95A136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Получил консервативное лечение:</w:t>
      </w:r>
    </w:p>
    <w:p w14:paraId="4D56A0A8" w14:textId="77777777" w:rsidR="00C36488" w:rsidRDefault="00A72B3B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Режим: общий.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Стол: ОВД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Rp.: </w:t>
      </w:r>
      <w:r>
        <w:rPr>
          <w:rFonts w:ascii="Times New Roman" w:hAnsi="Times New Roman" w:cs="Times New Roman"/>
          <w:color w:val="000000"/>
        </w:rPr>
        <w:t>Caps</w:t>
      </w:r>
      <w:r>
        <w:rPr>
          <w:rFonts w:ascii="Times New Roman" w:hAnsi="Times New Roman" w:cs="Times New Roman"/>
          <w:color w:val="000000"/>
          <w:lang w:val="ru-RU"/>
        </w:rPr>
        <w:t>. Omezi 0,02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по 1 капсуле</w:t>
      </w:r>
      <w:r>
        <w:rPr>
          <w:rFonts w:ascii="Times New Roman" w:hAnsi="Times New Roman" w:cs="Times New Roman"/>
          <w:color w:val="000000"/>
          <w:lang w:val="ru-RU"/>
        </w:rPr>
        <w:t xml:space="preserve"> за 30 минут до еды 2 раза в день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       #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Rp.: Sol. Heparini 5000 Ед – 1 ml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0,1 мл п\к 4 раза в день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     #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lastRenderedPageBreak/>
        <w:t>Rp.: Sol. Cefazolini 1,0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Содержимое флакона растворить в 2 мл 2% раствора лидокаина, вводить 3 раза в день 2 мл в\м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    #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Rp.: Sol. Ketonali 0,5% - 2мл</w:t>
      </w:r>
      <w:r>
        <w:rPr>
          <w:rFonts w:ascii="Times New Roman" w:hAnsi="Times New Roman" w:cs="Times New Roman"/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D.S.: 2 мл вводить в\м 2 раза в день.</w:t>
      </w:r>
    </w:p>
    <w:p w14:paraId="0F5E399B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Получил оперативное лечение:</w:t>
      </w:r>
    </w:p>
    <w:p w14:paraId="2CD4AA5B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b/>
          <w:bCs/>
          <w:i/>
          <w:iCs/>
          <w:sz w:val="24"/>
        </w:rPr>
        <w:t>ФБС+эндоскопическая клапанная бронхоблокация НДБ правого лёгкого (17.12.19);</w:t>
      </w:r>
    </w:p>
    <w:p w14:paraId="75981DA0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Срочность: плановая. Анестезия: местная. При проведении ФБС </w:t>
      </w:r>
      <w:r>
        <w:rPr>
          <w:rFonts w:ascii="Times New Roman" w:hAnsi="Times New Roman" w:cs="Times New Roman"/>
          <w:sz w:val="24"/>
        </w:rPr>
        <w:t>устье Б6 правого легкого ниже уровня устья СДБ на 6 мм. в НДБ правого легкого под визуальным контролем установлен клапанный бронхоблокатор МЕДЛАНГ КБР №13. Контроль его положения и фиксации.</w:t>
      </w:r>
    </w:p>
    <w:p w14:paraId="67B588A5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Иссечение торакального свища левой половины грудной клетки с </w:t>
      </w:r>
      <w:r>
        <w:rPr>
          <w:rFonts w:ascii="Times New Roman" w:hAnsi="Times New Roman" w:cs="Times New Roman"/>
          <w:b/>
          <w:bCs/>
          <w:i/>
          <w:iCs/>
          <w:sz w:val="24"/>
        </w:rPr>
        <w:t>мышечной пластикой и ушиванием бронха (18.12.19);</w:t>
      </w:r>
      <w:r>
        <w:rPr>
          <w:rFonts w:ascii="Times New Roman" w:hAnsi="Times New Roman" w:cs="Times New Roman"/>
          <w:sz w:val="24"/>
        </w:rPr>
        <w:t xml:space="preserve"> Срочность: плановая. Анестезия: общая. Положение на левом боку. Послеоперационный рубец, торакальный свищ иссечены. Полость абсцесса 3*2, сухая, гнойного отделяемого нет. В верхнем углу раны, по нижней ее с</w:t>
      </w:r>
      <w:r>
        <w:rPr>
          <w:rFonts w:ascii="Times New Roman" w:hAnsi="Times New Roman" w:cs="Times New Roman"/>
          <w:sz w:val="24"/>
        </w:rPr>
        <w:t>тенки предполагается наличие точечного бронхиального свища. Проверен под жидкость, получен воздух. Свищ ушит. Выкроен мышечный лоскут на сосудистой ножке из широчайшей мышцы спины. Тщательный гемостаз. Установлен в полость абсцесса, удовлетворительный гемо</w:t>
      </w:r>
      <w:r>
        <w:rPr>
          <w:rFonts w:ascii="Times New Roman" w:hAnsi="Times New Roman" w:cs="Times New Roman"/>
          <w:sz w:val="24"/>
        </w:rPr>
        <w:t>стаз. Фиксирован. Конец лоскута подведен к бронхиальному свищу, фиксирован к нему. Гемостаз, проверка на инородные тела. К ложу мышцы подведен перфорированный дренаж., проведенный через контраппертуру. Рана ушита на валиках. Герметична. Повязка с бетадином</w:t>
      </w:r>
      <w:r>
        <w:rPr>
          <w:rFonts w:ascii="Times New Roman" w:hAnsi="Times New Roman" w:cs="Times New Roman"/>
          <w:sz w:val="24"/>
        </w:rPr>
        <w:t>. Кровопотеря 100 мл.  Послеоперационный период без осложнений.</w:t>
      </w:r>
    </w:p>
    <w:p w14:paraId="3A481628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b/>
          <w:bCs/>
          <w:i/>
          <w:iCs/>
          <w:sz w:val="24"/>
        </w:rPr>
        <w:t>ФБС, удаление бронхоблокатора (24.12.19).</w:t>
      </w:r>
      <w:r>
        <w:rPr>
          <w:rFonts w:ascii="Times New Roman" w:hAnsi="Times New Roman" w:cs="Times New Roman"/>
          <w:sz w:val="24"/>
        </w:rPr>
        <w:t xml:space="preserve"> Срочность: плановая. Анестезия: местная. Бронхоблокатор №13 удален из НДБ справа. На месте удаления налеты фибрина. Послеоперационный период без ос</w:t>
      </w:r>
      <w:r>
        <w:rPr>
          <w:rFonts w:ascii="Times New Roman" w:hAnsi="Times New Roman" w:cs="Times New Roman"/>
          <w:sz w:val="24"/>
        </w:rPr>
        <w:t>ложнений.</w:t>
      </w:r>
    </w:p>
    <w:p w14:paraId="7A86CBCD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В ходе лечения отмечается положительная динамика в состоянии здоровья пациента. Рекомендовано продолжить лечение в условиях стационара. Предполагаемая дата выписки 30.12.2019.</w:t>
      </w:r>
    </w:p>
    <w:p w14:paraId="20457E6C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выписке будут даны следующие рекомендации:</w:t>
      </w:r>
    </w:p>
    <w:p w14:paraId="250FADF5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Продолжить </w:t>
      </w:r>
      <w:r>
        <w:rPr>
          <w:rFonts w:ascii="Times New Roman" w:hAnsi="Times New Roman" w:cs="Times New Roman"/>
          <w:sz w:val="24"/>
        </w:rPr>
        <w:t>лечение у хирурга по месту жительства;</w:t>
      </w:r>
    </w:p>
    <w:p w14:paraId="659156BC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Умеренные физические нагрузки;</w:t>
      </w:r>
    </w:p>
    <w:p w14:paraId="13B9561F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Исключить алкоголь;</w:t>
      </w:r>
    </w:p>
    <w:p w14:paraId="4829A559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Соблюдение диеты;</w:t>
      </w:r>
    </w:p>
    <w:p w14:paraId="00B9291E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Консультация кардиолога по месту жительства.</w:t>
      </w:r>
    </w:p>
    <w:p w14:paraId="5A6B18F2" w14:textId="77777777" w:rsidR="00C36488" w:rsidRDefault="00C36488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9A8ECD5" w14:textId="77777777" w:rsidR="00C36488" w:rsidRDefault="00A72B3B">
      <w:pPr>
        <w:pStyle w:val="LTTitel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</w:t>
      </w:r>
    </w:p>
    <w:p w14:paraId="4092826B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Относительно жизни: благоприятный.</w:t>
      </w:r>
    </w:p>
    <w:p w14:paraId="4FA210F2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Относительно исхода заболевания: стабилизация</w:t>
      </w:r>
      <w:r>
        <w:rPr>
          <w:rFonts w:ascii="Times New Roman" w:hAnsi="Times New Roman" w:cs="Times New Roman"/>
          <w:sz w:val="24"/>
        </w:rPr>
        <w:t xml:space="preserve"> состояния;</w:t>
      </w:r>
    </w:p>
    <w:p w14:paraId="1770F819" w14:textId="77777777" w:rsidR="00C36488" w:rsidRDefault="00A72B3B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Относительно трудоспособности: временное ограничение.</w:t>
      </w:r>
    </w:p>
    <w:sectPr w:rsidR="00C3648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93B8" w14:textId="77777777" w:rsidR="00A72B3B" w:rsidRDefault="00A72B3B">
      <w:pPr>
        <w:rPr>
          <w:rFonts w:hint="eastAsia"/>
        </w:rPr>
      </w:pPr>
      <w:r>
        <w:separator/>
      </w:r>
    </w:p>
  </w:endnote>
  <w:endnote w:type="continuationSeparator" w:id="0">
    <w:p w14:paraId="4FFE6796" w14:textId="77777777" w:rsidR="00A72B3B" w:rsidRDefault="00A72B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EC21" w14:textId="77777777" w:rsidR="00A72B3B" w:rsidRDefault="00A72B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2AD57A" w14:textId="77777777" w:rsidR="00A72B3B" w:rsidRDefault="00A72B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6488"/>
    <w:rsid w:val="00871608"/>
    <w:rsid w:val="00A72B3B"/>
    <w:rsid w:val="00C3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C907"/>
  <w15:docId w15:val="{BC56727F-5C55-4706-9FDC-58587BDA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TTitel">
    <w:name w:val="Обычный~LT~Titel"/>
    <w:pPr>
      <w:jc w:val="center"/>
    </w:pPr>
    <w:rPr>
      <w:rFonts w:eastAsia="Tahoma" w:cs="Liberation Sans"/>
      <w:color w:val="000000"/>
      <w:sz w:val="88"/>
      <w:lang w:val="ru-RU"/>
    </w:rPr>
  </w:style>
  <w:style w:type="paragraph" w:customStyle="1" w:styleId="Style11">
    <w:name w:val="Style11"/>
    <w:basedOn w:val="Standard"/>
    <w:pPr>
      <w:widowControl w:val="0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FontStyle19">
    <w:name w:val="Font Style19"/>
    <w:basedOn w:val="a0"/>
    <w:rPr>
      <w:rFonts w:ascii="Arial" w:eastAsia="Arial" w:hAnsi="Arial" w:cs="Arial"/>
      <w:sz w:val="16"/>
      <w:szCs w:val="16"/>
    </w:rPr>
  </w:style>
  <w:style w:type="character" w:customStyle="1" w:styleId="FontStyle47">
    <w:name w:val="Font Style47"/>
    <w:basedOn w:val="a0"/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5521</Words>
  <Characters>31474</Characters>
  <Application>Microsoft Office Word</Application>
  <DocSecurity>0</DocSecurity>
  <Lines>262</Lines>
  <Paragraphs>73</Paragraphs>
  <ScaleCrop>false</ScaleCrop>
  <Company/>
  <LinksUpToDate>false</LinksUpToDate>
  <CharactersWithSpaces>36922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2020-01-08T21:17:00Z</cp:lastPrinted>
  <dcterms:created xsi:type="dcterms:W3CDTF">2025-04-05T10:44:00Z</dcterms:created>
  <dcterms:modified xsi:type="dcterms:W3CDTF">2025-04-05T10:44:00Z</dcterms:modified>
</cp:coreProperties>
</file>