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Конфликт, конфликтное взаимодействие, возможности регулирования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объект предмет руководитель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 для кого ни секрет, что зарождение и развитие общества не проходило простейшим путем, а имело многоуровневую структуру существования и развития, а так </w:t>
      </w:r>
      <w:r>
        <w:rPr>
          <w:rFonts w:ascii="Times New Roman CYR" w:hAnsi="Times New Roman CYR" w:cs="Times New Roman CYR"/>
          <w:sz w:val="28"/>
          <w:szCs w:val="28"/>
        </w:rPr>
        <w:t>же что развитие и существование в любом обществе на стадиях зарождения, и последующего взаимодействия основывалось на разрешении объективных и субъективных противоречий. Причинами их могут быть самые разные проблемы жизни: материальные ресурсы, важнейшие ж</w:t>
      </w:r>
      <w:r>
        <w:rPr>
          <w:rFonts w:ascii="Times New Roman CYR" w:hAnsi="Times New Roman CYR" w:cs="Times New Roman CYR"/>
          <w:sz w:val="28"/>
          <w:szCs w:val="28"/>
        </w:rPr>
        <w:t>изненные установки, властные полномочия, статусные различия в социальной структуре, личностные (эмоционально-психологические) различия и т.д. Конфликты охватывают все сферы жизнедеятельности людей, всю совокупность социальных отношений, социального взаимод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ействия. Конфликт, по сути, является одним из видов социального взаимодействия, субъектами и участниками которого выступают отдельные индивиды, большие и малые социальные группы и организации. Конфликтное взаимодействие предполагает противоборство сторон, </w:t>
      </w:r>
      <w:r>
        <w:rPr>
          <w:rFonts w:ascii="Times New Roman CYR" w:hAnsi="Times New Roman CYR" w:cs="Times New Roman CYR"/>
          <w:sz w:val="28"/>
          <w:szCs w:val="28"/>
        </w:rPr>
        <w:t>т.е. действия, направленные друг против друга. Сложившиеся в современной России социально-экономические и политические условия расширяют поле социальной напряженности и конфликтности. Конфликты возникают в различных взаимодействующих структурах. Глубокие э</w:t>
      </w:r>
      <w:r>
        <w:rPr>
          <w:rFonts w:ascii="Times New Roman CYR" w:hAnsi="Times New Roman CYR" w:cs="Times New Roman CYR"/>
          <w:sz w:val="28"/>
          <w:szCs w:val="28"/>
        </w:rPr>
        <w:t>кономические преобразования, происходящие в современной России, связанные с переходом на рыночные механизмы функционирования и регулирования требуют нового подхода к регулированию конфликтного взаимодействия.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 же взаимодействие субъектов в конфликте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в необходимости отстаивания своих интересов, т.е в ходе разрешения конфликтных ситуаций. Столкновение двух или более субъектов участников социального взаимодействия, причинами которого являются несовместимые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потребности, интересы и ценности пор</w:t>
      </w:r>
      <w:r>
        <w:rPr>
          <w:rFonts w:ascii="Times New Roman CYR" w:hAnsi="Times New Roman CYR" w:cs="Times New Roman CYR"/>
          <w:sz w:val="28"/>
          <w:szCs w:val="28"/>
        </w:rPr>
        <w:t>ождают социальный конфликт. Социальный конфликт включает в себя также активность индивида или групп, блокирующих функционирование противника или наносящих ущерб другим людям (группам). Заметим, что проблематика конфликтов использует и такие термины, как сп</w:t>
      </w:r>
      <w:r>
        <w:rPr>
          <w:rFonts w:ascii="Times New Roman CYR" w:hAnsi="Times New Roman CYR" w:cs="Times New Roman CYR"/>
          <w:sz w:val="28"/>
          <w:szCs w:val="28"/>
        </w:rPr>
        <w:t>оры, дебаты, торги, соперничество и контролируемые сражения, косвенное и прямое насилие. У многих исследователей конфликт ассоциируется и с масштабными, историческими изменениями.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Конфликтное взаимодействие наблюдается так же и в столкновении граждан с гос</w:t>
      </w:r>
      <w:r>
        <w:rPr>
          <w:rFonts w:ascii="Times New Roman CYR" w:hAnsi="Times New Roman CYR" w:cs="Times New Roman CYR"/>
          <w:sz w:val="28"/>
          <w:szCs w:val="28"/>
        </w:rPr>
        <w:t>ударственной властью, наблюдаются активные формы конфликтного взаимодействия, инициируемым самим населением, так и, как отметил В.В. Путин в послании Федеральному собранию "...между разными интересами уровней власти - порою. Остро конфликтными. Это касаетс</w:t>
      </w:r>
      <w:r>
        <w:rPr>
          <w:rFonts w:ascii="Times New Roman CYR" w:hAnsi="Times New Roman CYR" w:cs="Times New Roman CYR"/>
          <w:sz w:val="28"/>
          <w:szCs w:val="28"/>
        </w:rPr>
        <w:t>я как споров о различных способах устройства местного самоуправления"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отметить, что возросшее число конфликтов и их участников, сложность и переплетение конфликтного взаимодействия снижают уровень управляемости ими. С одной стороны, конфликты, без</w:t>
      </w:r>
      <w:r>
        <w:rPr>
          <w:rFonts w:ascii="Times New Roman CYR" w:hAnsi="Times New Roman CYR" w:cs="Times New Roman CYR"/>
          <w:sz w:val="28"/>
          <w:szCs w:val="28"/>
        </w:rPr>
        <w:t>условно, вредны, поскольку нередко ведут к беспорядку, нестабильности, замедляют принятие решений. С другой - существует мнение в обществе они имеют очень серьезное позитивное значение и конструктивную функцию, которое часто не берут в расчет.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раз</w:t>
      </w:r>
      <w:r>
        <w:rPr>
          <w:rFonts w:ascii="Times New Roman CYR" w:hAnsi="Times New Roman CYR" w:cs="Times New Roman CYR"/>
          <w:sz w:val="28"/>
          <w:szCs w:val="28"/>
        </w:rPr>
        <w:t>решения споров, взаимодействующие стороны могут прийти к решению, а могут посредствам определенных рычагов надавить на своего оппонента.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конфликта включает в себя несколько "составляющих". Объект, предмет конфликта затрагивает интересы взаимодейс</w:t>
      </w:r>
      <w:r>
        <w:rPr>
          <w:rFonts w:ascii="Times New Roman CYR" w:hAnsi="Times New Roman CYR" w:cs="Times New Roman CYR"/>
          <w:sz w:val="28"/>
          <w:szCs w:val="28"/>
        </w:rPr>
        <w:t>твующих сторон. Предмет конфликта - это и есть то основное противоречие, из-за которого и ради разрешения которого субъекты вступают в противоборство. Субъекты конфликта осуществляют направленные действия друг на друга с целью разрешения конфликта, возника</w:t>
      </w:r>
      <w:r>
        <w:rPr>
          <w:rFonts w:ascii="Times New Roman CYR" w:hAnsi="Times New Roman CYR" w:cs="Times New Roman CYR"/>
          <w:sz w:val="28"/>
          <w:szCs w:val="28"/>
        </w:rPr>
        <w:t xml:space="preserve">ет конфликтное взаимодействие. При умелом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управлении этим взаимодействие можно добиться правильного урегулирования, для одного из участников.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«субъект» и «участник» конфликта не всегда тождественны. Субъект - это активная сторона, способная создать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конфликтную ситуацию и влиять на ход конфликта в зависимости от своих интересов. Участник конфликта может сознательно (или не вполне сознавая цели и задачи противостояния) принять участие в конфликте, а может случайно или помимо своей воли быть вовлеченны</w:t>
      </w:r>
      <w:r>
        <w:rPr>
          <w:rFonts w:ascii="Times New Roman CYR" w:hAnsi="Times New Roman CYR" w:cs="Times New Roman CYR"/>
          <w:sz w:val="28"/>
          <w:szCs w:val="28"/>
        </w:rPr>
        <w:t>м в конфликт. В ходе развития конфликта статусы участников и субъектов могут меняться местами. Также необходимо различать прямых и косвенных участников конфликта. Последние представляют собой определенные силы, преследующие в чужом конфликте свои интересы.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конфликта - это и есть то основное противоречие, из-за которого и ради разрешения которого субъекты вступают в противоборство.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слайде я выделяю, предмет конфликта вызванного тремя факторами, это ресурс, статус и духовные ценности. Под п</w:t>
      </w:r>
      <w:r>
        <w:rPr>
          <w:rFonts w:ascii="Times New Roman CYR" w:hAnsi="Times New Roman CYR" w:cs="Times New Roman CYR"/>
          <w:sz w:val="28"/>
          <w:szCs w:val="28"/>
        </w:rPr>
        <w:t>редметом конфликта мы понимаем объективно существующую или мыслимую (воображаемую) проблему, служащую причиной раздора между сторонами. Каждая из сторон заинтересована в разрешении этой проблемы в свою пользу. Предмет конфликта - это и есть то основное про</w:t>
      </w:r>
      <w:r>
        <w:rPr>
          <w:rFonts w:ascii="Times New Roman CYR" w:hAnsi="Times New Roman CYR" w:cs="Times New Roman CYR"/>
          <w:sz w:val="28"/>
          <w:szCs w:val="28"/>
        </w:rPr>
        <w:t>тиворечие, из-за которого и ради разрешения которого субъекты вступают в противоборство. Это может быть проблема власти, обладания теми или иными ценностями, проблема первенства или совместимости (в когнитивном конфликте это и есть то, что называют предмет</w:t>
      </w:r>
      <w:r>
        <w:rPr>
          <w:rFonts w:ascii="Times New Roman CYR" w:hAnsi="Times New Roman CYR" w:cs="Times New Roman CYR"/>
          <w:sz w:val="28"/>
          <w:szCs w:val="28"/>
        </w:rPr>
        <w:t>ом дискуссии).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путей разрешения конфликта, как правило, начинается с определения его предмета, и сделать это часто оказывается весьма трудно. Многие конфликты имеют столь запутанную и сложную предысторию, что специалист вынужден как археолог вскрыват</w:t>
      </w:r>
      <w:r>
        <w:rPr>
          <w:rFonts w:ascii="Times New Roman CYR" w:hAnsi="Times New Roman CYR" w:cs="Times New Roman CYR"/>
          <w:sz w:val="28"/>
          <w:szCs w:val="28"/>
        </w:rPr>
        <w:t xml:space="preserve">ь один слой за другим. В конфликтах напластование проблем может сделать сам предмет конфликта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абсолютно диффузным, не имеющим четких границ, перетекающим. Конфликт может иметь основной предмет, рассыпающийся на частные предметы, множественные «болевые точк</w:t>
      </w:r>
      <w:r>
        <w:rPr>
          <w:rFonts w:ascii="Times New Roman CYR" w:hAnsi="Times New Roman CYR" w:cs="Times New Roman CYR"/>
          <w:sz w:val="28"/>
          <w:szCs w:val="28"/>
        </w:rPr>
        <w:t>и». К таким примерам относятся длящиеся семейные неурядицы или межнациональные конфликты.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В.А. Ядова, «на самом деле во всех конфликтах речь идет о двух вещах или даже об одной: о ресурсах и о контроле над ними. Власть с этой точки зрения - это в</w:t>
      </w:r>
      <w:r>
        <w:rPr>
          <w:rFonts w:ascii="Times New Roman CYR" w:hAnsi="Times New Roman CYR" w:cs="Times New Roman CYR"/>
          <w:sz w:val="28"/>
          <w:szCs w:val="28"/>
        </w:rPr>
        <w:t>ариант контроля над ресурсами, а собственность и есть сам ресурс. Можно ресурсы разделить на материальные и духовные, а последние, в свою очередь, дифференцировать на составляющие. Эта точка зрения, правда, не в столь категоричной форме, высказывается и мн</w:t>
      </w:r>
      <w:r>
        <w:rPr>
          <w:rFonts w:ascii="Times New Roman CYR" w:hAnsi="Times New Roman CYR" w:cs="Times New Roman CYR"/>
          <w:sz w:val="28"/>
          <w:szCs w:val="28"/>
        </w:rPr>
        <w:t xml:space="preserve">огими другими специалистами. Высказывая сходные мысли, нередко используют понятие «объекта конфликта, под которым подразумевают ту конкретную материальную или духовную ценность, к обладанию или пользованию которой стремятся обе стороны конфликта. Объектом </w:t>
      </w:r>
      <w:r>
        <w:rPr>
          <w:rFonts w:ascii="Times New Roman CYR" w:hAnsi="Times New Roman CYR" w:cs="Times New Roman CYR"/>
          <w:sz w:val="28"/>
          <w:szCs w:val="28"/>
        </w:rPr>
        <w:t>конфликта, по сути дела, может выступать любой элемент материального мира и социальной реальности, способный служить предметом личных, групповых, общественных, государственных интересов. Чтобы стать объектом конфликта, этот элемент должен находиться на пер</w:t>
      </w:r>
      <w:r>
        <w:rPr>
          <w:rFonts w:ascii="Times New Roman CYR" w:hAnsi="Times New Roman CYR" w:cs="Times New Roman CYR"/>
          <w:sz w:val="28"/>
          <w:szCs w:val="28"/>
        </w:rPr>
        <w:t>есечении интересов различных социальных субъектов, которые стремятся к единоличному контролю над ним. Примеров таких ситуаций можно найти множество: от ссоры малышей из-за красивой игрушки до напряженности в отношениях двух государств из-за неурегулированн</w:t>
      </w:r>
      <w:r>
        <w:rPr>
          <w:rFonts w:ascii="Times New Roman CYR" w:hAnsi="Times New Roman CYR" w:cs="Times New Roman CYR"/>
          <w:sz w:val="28"/>
          <w:szCs w:val="28"/>
        </w:rPr>
        <w:t>ости вопроса о принадлежности той или иной территории.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конфликта в конкретной системе отношений - это некий дефицитный ресурс. Одна должность директора, на которую претендуют два заместителя, последний батон колбасы, из-за которого возникает драка в</w:t>
      </w:r>
      <w:r>
        <w:rPr>
          <w:rFonts w:ascii="Times New Roman CYR" w:hAnsi="Times New Roman CYR" w:cs="Times New Roman CYR"/>
          <w:sz w:val="28"/>
          <w:szCs w:val="28"/>
        </w:rPr>
        <w:t xml:space="preserve"> очереди; один Черноморский флот и военный порт... Действительно, компенсация дефицита ресурсов во многих случаях может устранить возникшую неожиданно проблему. Именно этого хотел добрый старик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Хоттабыч, наколдовавший каждому футбольному игроку по мячу. К </w:t>
      </w:r>
      <w:r>
        <w:rPr>
          <w:rFonts w:ascii="Times New Roman CYR" w:hAnsi="Times New Roman CYR" w:cs="Times New Roman CYR"/>
          <w:sz w:val="28"/>
          <w:szCs w:val="28"/>
        </w:rPr>
        <w:t>сожалению, подобным же образом нельзя ликвидировать те многочисленные проблемы, с которыми люди сталкиваются в повседневной жизни. Вычленив объекты рядовых, типичных конфликтов, нетрудно обозначить круг проблем более общего характера. Например, очевидно, ч</w:t>
      </w:r>
      <w:r>
        <w:rPr>
          <w:rFonts w:ascii="Times New Roman CYR" w:hAnsi="Times New Roman CYR" w:cs="Times New Roman CYR"/>
          <w:sz w:val="28"/>
          <w:szCs w:val="28"/>
        </w:rPr>
        <w:t>то характерные для нашей действительности мелкие конфликты в очередях и в транспорте напрямую связаны с дефицитом товарных и транспортных ресурсов на государственном уровне. Дело, однако, не только в объективной «неделимости» объекта между двумя сторонами,</w:t>
      </w:r>
      <w:r>
        <w:rPr>
          <w:rFonts w:ascii="Times New Roman CYR" w:hAnsi="Times New Roman CYR" w:cs="Times New Roman CYR"/>
          <w:sz w:val="28"/>
          <w:szCs w:val="28"/>
        </w:rPr>
        <w:t xml:space="preserve"> но и в неделимости субъективной. Даже если двум малышам дать две красивые игрушки, каждый из них может захотеть только ту, с которой играет другой, или пожелает заполучить обе. Иными словами, дефицит ресурсов и определение характера и границ объекта - вещ</w:t>
      </w:r>
      <w:r>
        <w:rPr>
          <w:rFonts w:ascii="Times New Roman CYR" w:hAnsi="Times New Roman CYR" w:cs="Times New Roman CYR"/>
          <w:sz w:val="28"/>
          <w:szCs w:val="28"/>
        </w:rPr>
        <w:t>ь чаще всего относительная и изменчивая по своей сути.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объект в конкретном конфликте далеко не просто. Субъекты и участники конфликта, преследуя свои реальные или мнимые цели, могут скрывать, маскировать, подменять искомые мотивы, побудившие их </w:t>
      </w:r>
      <w:r>
        <w:rPr>
          <w:rFonts w:ascii="Times New Roman CYR" w:hAnsi="Times New Roman CYR" w:cs="Times New Roman CYR"/>
          <w:sz w:val="28"/>
          <w:szCs w:val="28"/>
        </w:rPr>
        <w:t>к противоборству.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объектом способна принести значительные выгоды одной из сторон и существенно усложнить положение другой. Трудности в нахождении действительного объекта конфликта возникают в сложных конфликтах, когда одни противоречия накладыв</w:t>
      </w:r>
      <w:r>
        <w:rPr>
          <w:rFonts w:ascii="Times New Roman CYR" w:hAnsi="Times New Roman CYR" w:cs="Times New Roman CYR"/>
          <w:sz w:val="28"/>
          <w:szCs w:val="28"/>
        </w:rPr>
        <w:t>аются на другие, или одни причины конфликта подменяются другими. Иногда и сам субъект конфликта не в полной мере осознает реальные мотивы противоборства. Выявление основного объекта - непременное условие успешного решения любого конфликта. В противном случ</w:t>
      </w:r>
      <w:r>
        <w:rPr>
          <w:rFonts w:ascii="Times New Roman CYR" w:hAnsi="Times New Roman CYR" w:cs="Times New Roman CYR"/>
          <w:sz w:val="28"/>
          <w:szCs w:val="28"/>
        </w:rPr>
        <w:t>ае он или не будет решен в принципе (тупиковая ситуация), или будет решен не в полной мере и во взаимодействии субъектов останутся «тлеющие угли» для новых столкновений.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Конфликт, однако, может и не иметь объекта. Наряду с «объективными»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конфликтами мы выд</w:t>
      </w:r>
      <w:r>
        <w:rPr>
          <w:rFonts w:ascii="Times New Roman CYR" w:hAnsi="Times New Roman CYR" w:cs="Times New Roman CYR"/>
          <w:sz w:val="28"/>
          <w:szCs w:val="28"/>
        </w:rPr>
        <w:t>еляем категорию «безобъектных», не базирующихся на взаимных стремлениях к контролю над чем-то. Поясню, о чем идет речь. Начнем с примера. Легко можно представить себе ситуацию с двумя соседями в стандартном блочном доме с прекрасной слышимостью: один сидит</w:t>
      </w:r>
      <w:r>
        <w:rPr>
          <w:rFonts w:ascii="Times New Roman CYR" w:hAnsi="Times New Roman CYR" w:cs="Times New Roman CYR"/>
          <w:sz w:val="28"/>
          <w:szCs w:val="28"/>
        </w:rPr>
        <w:t xml:space="preserve"> за рабочим столом и пишет научную монографию, а другой играет на скрипке. Первый, которому скрипка мешает сосредоточиться, стучит в стену. Начинается конфликт. Ясно, что причина конфликта здесь не в том, что оба стремятся единолично контролировать какую-л</w:t>
      </w:r>
      <w:r>
        <w:rPr>
          <w:rFonts w:ascii="Times New Roman CYR" w:hAnsi="Times New Roman CYR" w:cs="Times New Roman CYR"/>
          <w:sz w:val="28"/>
          <w:szCs w:val="28"/>
        </w:rPr>
        <w:t xml:space="preserve">ибо ценность, а просто в помехах, снижающих эффективность деятельности одного из оппонентов. Типичным для практики уголовного судопроизводства является случай, когда, конфликт разгорается из-за того, что случайный прохожий делает замечание хулигану. Здесь </w:t>
      </w:r>
      <w:r>
        <w:rPr>
          <w:rFonts w:ascii="Times New Roman CYR" w:hAnsi="Times New Roman CYR" w:cs="Times New Roman CYR"/>
          <w:sz w:val="28"/>
          <w:szCs w:val="28"/>
        </w:rPr>
        <w:t>также нет того объекта, обладать или пользоваться которым хотели оба субъекта. Просто один нарушает нравственные представления другого. Наконец, ситуация, в которой отношения индивидов или групп пропитаны взаимной ненавистью и стремлением уничтожить друг д</w:t>
      </w:r>
      <w:r>
        <w:rPr>
          <w:rFonts w:ascii="Times New Roman CYR" w:hAnsi="Times New Roman CYR" w:cs="Times New Roman CYR"/>
          <w:sz w:val="28"/>
          <w:szCs w:val="28"/>
        </w:rPr>
        <w:t>руга, также представляет собой ярчайший пример «безобъектности».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будем забывать, что конфликты являются существенной стороной социальных связей, взаимодействия и отношения людей. И на сегодняшний день важно знать, возможности, их появления, а так же мех</w:t>
      </w:r>
      <w:r>
        <w:rPr>
          <w:rFonts w:ascii="Times New Roman CYR" w:hAnsi="Times New Roman CYR" w:cs="Times New Roman CYR"/>
          <w:sz w:val="28"/>
          <w:szCs w:val="28"/>
        </w:rPr>
        <w:t>анизмы регулирования.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Регулирование конфликтного взаимодействия это совокупность форм, методов и способов, общественных, государственно-правовых, политико-правовых правовых отношений в процессе разрешения конфликтов, которое составляют содержание взаимодей</w:t>
      </w:r>
      <w:r>
        <w:rPr>
          <w:rFonts w:ascii="Times New Roman CYR" w:hAnsi="Times New Roman CYR" w:cs="Times New Roman CYR"/>
          <w:sz w:val="28"/>
          <w:szCs w:val="28"/>
        </w:rPr>
        <w:t>ствия.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Регулирование конфликтного взаимодействия возможно при условии четкого выделения и исследования переменных социального конфликта как "точек приложения" регулятивных воздействий, определению функций управления имеющих отношение к взаимодействию в кон</w:t>
      </w:r>
      <w:r>
        <w:rPr>
          <w:rFonts w:ascii="Times New Roman CYR" w:hAnsi="Times New Roman CYR" w:cs="Times New Roman CYR"/>
          <w:sz w:val="28"/>
          <w:szCs w:val="28"/>
        </w:rPr>
        <w:t>фликте, обоснование критериев и показателей, повышение роли правовой, социально- психологической, коммуникативной, поведенческой и социально-политической функций осуществляющих влияние на конфликтное взаимодействие. Необходимо учитывать и правильно применя</w:t>
      </w:r>
      <w:r>
        <w:rPr>
          <w:rFonts w:ascii="Times New Roman CYR" w:hAnsi="Times New Roman CYR" w:cs="Times New Roman CYR"/>
          <w:sz w:val="28"/>
          <w:szCs w:val="28"/>
        </w:rPr>
        <w:t>ть переменные социального конфликта (структурные, динамические, функциональные и факторные) как "точки приложения" регулятивных воздействий.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Конфликтное взаимодействие в сфере управления, в целях регулирования подразумевает под собой принципиальную возможн</w:t>
      </w:r>
      <w:r>
        <w:rPr>
          <w:rFonts w:ascii="Times New Roman CYR" w:hAnsi="Times New Roman CYR" w:cs="Times New Roman CYR"/>
          <w:sz w:val="28"/>
          <w:szCs w:val="28"/>
        </w:rPr>
        <w:t>ость целенаправленного воздействия на социальный конфликт посредствам выделения его переменных: структура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редмет конфликтного взаимодействия, его направленность, вызываемые им изменения, участники формы проявления, масштаб конфликта)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динамических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(стади</w:t>
      </w:r>
      <w:r>
        <w:rPr>
          <w:rFonts w:ascii="Times New Roman CYR" w:hAnsi="Times New Roman CYR" w:cs="Times New Roman CYR"/>
          <w:sz w:val="28"/>
          <w:szCs w:val="28"/>
        </w:rPr>
        <w:t>и конфликтного взаимодействия, его продолжительность, темп, интенсивность, состояние и обратимость), функциональных (деструктивных и конструктивных функций), факторных (источников, условий, факторов)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Регулятивное воздействие на конфликтное взаимодействие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образует четырехзвенную структуру: 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Целенаправленные действия. 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Факторные переменные. 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Структурные и динамические переменные. 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Функциональные переменные. 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 регулирования конфликта целенаправленно использует его факторы, оказывая через них воздействи</w:t>
      </w:r>
      <w:r>
        <w:rPr>
          <w:rFonts w:ascii="Times New Roman CYR" w:hAnsi="Times New Roman CYR" w:cs="Times New Roman CYR"/>
          <w:sz w:val="28"/>
          <w:szCs w:val="28"/>
        </w:rPr>
        <w:t>е на структурные и динамические переменные, которые в свою очередь, вызывают функциональное изменение конфликта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Работник обращается за предоставлением учебного отпуска к работодателю. Работодатель отказывает ему в этом, мотивируя это тем, что тради</w:t>
      </w:r>
      <w:r>
        <w:rPr>
          <w:rFonts w:ascii="Times New Roman CYR" w:hAnsi="Times New Roman CYR" w:cs="Times New Roman CYR"/>
          <w:sz w:val="28"/>
          <w:szCs w:val="28"/>
        </w:rPr>
        <w:t>ционно сложилось, что в такие отпуска ни одного работника, за долгий период существования, не было отпущено. Работник вступает в конфликт с работодателем в качестве субъекта, целью которого является, законный выход в учебный отпуск, и получение не менее за</w:t>
      </w:r>
      <w:r>
        <w:rPr>
          <w:rFonts w:ascii="Times New Roman CYR" w:hAnsi="Times New Roman CYR" w:cs="Times New Roman CYR"/>
          <w:sz w:val="28"/>
          <w:szCs w:val="28"/>
        </w:rPr>
        <w:t>конной оплаты за него, вместе с оплатой проезда до места прохождения учебы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(целенаправленное действие субъекта) при этом работник знает, что на его стороне находиться закон, который работодатель обязан исполнить, если не хочет проблем с прокуратурой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(целен</w:t>
      </w:r>
      <w:r>
        <w:rPr>
          <w:rFonts w:ascii="Times New Roman CYR" w:hAnsi="Times New Roman CYR" w:cs="Times New Roman CYR"/>
          <w:sz w:val="28"/>
          <w:szCs w:val="28"/>
        </w:rPr>
        <w:t>аправленно использует его факторы), работодатель не хочет проблем, но и изменять сложившеюся структуру не желает, т.к. данное положение затрагивает влияние на остальных работников, но опять, же является неисполнением закона, с помощью которого работник соб</w:t>
      </w:r>
      <w:r>
        <w:rPr>
          <w:rFonts w:ascii="Times New Roman CYR" w:hAnsi="Times New Roman CYR" w:cs="Times New Roman CYR"/>
          <w:sz w:val="28"/>
          <w:szCs w:val="28"/>
        </w:rPr>
        <w:t>ирается поменять сложившуюся структуру.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(Структура), с помощью факторов, работник при определенной настойчивости может ускорить протекание стадий конфликта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(динамическая переменная)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управления конфликтом во многом зависит от позиции, которую занима</w:t>
      </w:r>
      <w:r>
        <w:rPr>
          <w:rFonts w:ascii="Times New Roman CYR" w:hAnsi="Times New Roman CYR" w:cs="Times New Roman CYR"/>
          <w:sz w:val="28"/>
          <w:szCs w:val="28"/>
        </w:rPr>
        <w:t>ет "руководитель конфликта", от его собственных интересов, а также от того, к каким средствам он прибегает, чтобы не допустить разрастания конфликта. В выборе этих средств руководитель не всегда достаточно свободен. В его распоряжении могут быть весьма огр</w:t>
      </w:r>
      <w:r>
        <w:rPr>
          <w:rFonts w:ascii="Times New Roman CYR" w:hAnsi="Times New Roman CYR" w:cs="Times New Roman CYR"/>
          <w:sz w:val="28"/>
          <w:szCs w:val="28"/>
        </w:rPr>
        <w:t>аниченные возможности противодействия начавшемуся конфликту. По крайней мере, два обстоятельства рекомендуется учитывать практически в любой ситуации. Во-первых, реакцию, какую могут вызвать те или иные из предпринимаемых мер со стороны как непосредственны</w:t>
      </w:r>
      <w:r>
        <w:rPr>
          <w:rFonts w:ascii="Times New Roman CYR" w:hAnsi="Times New Roman CYR" w:cs="Times New Roman CYR"/>
          <w:sz w:val="28"/>
          <w:szCs w:val="28"/>
        </w:rPr>
        <w:t>х участников конфликта, так и сил, соблюдающих временный нейтралитет. Во-вторых, нормы морали, привычки и обычаи, господствующие в конкретной организации и регулирующие поведение людей в спокойной обстановке и в моменты конфликтов. Необходимо считаться с р</w:t>
      </w:r>
      <w:r>
        <w:rPr>
          <w:rFonts w:ascii="Times New Roman CYR" w:hAnsi="Times New Roman CYR" w:cs="Times New Roman CYR"/>
          <w:sz w:val="28"/>
          <w:szCs w:val="28"/>
        </w:rPr>
        <w:t>еальными возможностями, конкретной ситуацией и общественным мнением, избегать как слишком слабых, так и слишком сильных средств воздействия.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мировой практике обычно проблема управления конфликтом решается не напрямую, а через посредников. К посредничест</w:t>
      </w:r>
      <w:r>
        <w:rPr>
          <w:rFonts w:ascii="Times New Roman CYR" w:hAnsi="Times New Roman CYR" w:cs="Times New Roman CYR"/>
          <w:sz w:val="28"/>
          <w:szCs w:val="28"/>
        </w:rPr>
        <w:t>ву чаще всего прибегают при регулировании конфликтов макро уровня. Роль третьей стороны в конфликте могут выполнять не только правительственные, но и любые другие учреждения, организации или отдельные лица. Опыт показывает, что удачно подобранный посредник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быстро урегулировать конфликт там, где без его усилий согласие между сторонами было бы невозможно. Очень часто роль третейского судьи в сложных социальных конфликтах на Западе с успехом выполняют лауреаты Нобелевской премии. Эта практика наглядно де</w:t>
      </w:r>
      <w:r>
        <w:rPr>
          <w:rFonts w:ascii="Times New Roman CYR" w:hAnsi="Times New Roman CYR" w:cs="Times New Roman CYR"/>
          <w:sz w:val="28"/>
          <w:szCs w:val="28"/>
        </w:rPr>
        <w:t>монстрирует те высокие требования, которые предъявляются к личности посредника. В идеале он должен обладать международным авторитетом, безупречной нравственностью, быть политически нейтральным и профессионально компетентным, обладать высоким интеллектом. М</w:t>
      </w:r>
      <w:r>
        <w:rPr>
          <w:rFonts w:ascii="Times New Roman CYR" w:hAnsi="Times New Roman CYR" w:cs="Times New Roman CYR"/>
          <w:sz w:val="28"/>
          <w:szCs w:val="28"/>
        </w:rPr>
        <w:t>анипуляция объектом способна принести значительные выгоды одной из сторон и существенно усложнить положение другой. Трудности в нахождении действительного объекта конфликта возникают в сложных конфликтах, когда одни противоречия накладываются на другие, ил</w:t>
      </w:r>
      <w:r>
        <w:rPr>
          <w:rFonts w:ascii="Times New Roman CYR" w:hAnsi="Times New Roman CYR" w:cs="Times New Roman CYR"/>
          <w:sz w:val="28"/>
          <w:szCs w:val="28"/>
        </w:rPr>
        <w:t xml:space="preserve">и одни причины конфликта подменяются другими. Иногда и сам субъект конфликта не в полной мере осознает реальные мотивы противоборства. Выявление основного объекта - непременное условие успешного решения любого конфликта. В противном случае он или не будет </w:t>
      </w:r>
      <w:r>
        <w:rPr>
          <w:rFonts w:ascii="Times New Roman CYR" w:hAnsi="Times New Roman CYR" w:cs="Times New Roman CYR"/>
          <w:sz w:val="28"/>
          <w:szCs w:val="28"/>
        </w:rPr>
        <w:t>решен в принципе (тупиковая ситуация), или будет решен не в полной мере и во взаимодействии субъектов останутся «тлеющие угли» для новых столкновений.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сегодняшний день задача регулирования конфликтного взаимодействия в области управления состоит в том, </w:t>
      </w:r>
      <w:r>
        <w:rPr>
          <w:rFonts w:ascii="Times New Roman CYR" w:hAnsi="Times New Roman CYR" w:cs="Times New Roman CYR"/>
          <w:sz w:val="28"/>
          <w:szCs w:val="28"/>
        </w:rPr>
        <w:t>чтобы конфликтное взаимодействие протекало конструктивно, не содержало разрушительный потенциал и имело культуру взаимодействия в конфликте. Итак подведем итог.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обществе, говоря о конфликтах, как правило возникают неприятные ассоциации: угроз</w:t>
      </w:r>
      <w:r>
        <w:rPr>
          <w:rFonts w:ascii="Times New Roman CYR" w:hAnsi="Times New Roman CYR" w:cs="Times New Roman CYR"/>
          <w:sz w:val="28"/>
          <w:szCs w:val="28"/>
        </w:rPr>
        <w:t>ы, враждебность, непонимание, попытки, порой безнадежные, доказать свою правоту, обиды. В результате сложилось мнение, что конфликт - всегда явление негативное, нежелательное для каждого из нас, а в особенности для руководителей, менеджеров, так как им при</w:t>
      </w:r>
      <w:r>
        <w:rPr>
          <w:rFonts w:ascii="Times New Roman CYR" w:hAnsi="Times New Roman CYR" w:cs="Times New Roman CYR"/>
          <w:sz w:val="28"/>
          <w:szCs w:val="28"/>
        </w:rPr>
        <w:t>ходится сталкиваться с конфликтами чаще других. Конфликты рассматриваются как нечто такое, чего по возможности следует избегать.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исследователи все чаще склоняются к той точке зрения, что некоторые конфликты при самых лучших взаимоотношениях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возможны, но и желательны. Надо только управлять конфликтом и регулировать конфликтное взаимодействие.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статье мы рассматривали конфликт, как неизбежный атрибут социальных взаимодействий и объект социального управления (регулирования). Боле</w:t>
      </w:r>
      <w:r>
        <w:rPr>
          <w:rFonts w:ascii="Times New Roman CYR" w:hAnsi="Times New Roman CYR" w:cs="Times New Roman CYR"/>
          <w:sz w:val="28"/>
          <w:szCs w:val="28"/>
        </w:rPr>
        <w:t>е того, как предмет развития общей культуры социальных взаимодействий, и культуры конфликтных взаимодействий, в том числе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общество представляет собой сложный социальный организм, пронизанный различными взаимодействиями между компонентами и эле</w:t>
      </w:r>
      <w:r>
        <w:rPr>
          <w:rFonts w:ascii="Times New Roman CYR" w:hAnsi="Times New Roman CYR" w:cs="Times New Roman CYR"/>
          <w:sz w:val="28"/>
          <w:szCs w:val="28"/>
        </w:rPr>
        <w:t>ментами его структуры. Часть этих взаимодействий носят конфликтный характер, что обусловлено объективным содержанием процессов развития общества, функционирования его социально-организационных систем. Конфликт необходим как момент организационного развития</w:t>
      </w:r>
      <w:r>
        <w:rPr>
          <w:rFonts w:ascii="Times New Roman CYR" w:hAnsi="Times New Roman CYR" w:cs="Times New Roman CYR"/>
          <w:sz w:val="28"/>
          <w:szCs w:val="28"/>
        </w:rPr>
        <w:t>, однако конфликтогенная избыточность деструктивно сказывается на этом процессе, чрезмерно усиливая негативное влияние субъективного фактора.</w:t>
      </w:r>
    </w:p>
    <w:p w:rsidR="00000000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Поэтому, мы говорим о необходимости культуры конфликтного взаимодействия. Придание конфликту цивилизованных форм, </w:t>
      </w:r>
      <w:r>
        <w:rPr>
          <w:rFonts w:ascii="Times New Roman CYR" w:hAnsi="Times New Roman CYR" w:cs="Times New Roman CYR"/>
          <w:sz w:val="28"/>
          <w:szCs w:val="28"/>
        </w:rPr>
        <w:t>повысит культурный уровень конфликтных взаимодействий в современном обществе.</w:t>
      </w:r>
    </w:p>
    <w:p w:rsidR="008570D3" w:rsidRDefault="00857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570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E1"/>
    <w:rsid w:val="008570D3"/>
    <w:rsid w:val="00D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0E13CA-63BE-4A46-981F-28CA0856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2686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2025-04-27T05:42:00Z</dcterms:created>
  <dcterms:modified xsi:type="dcterms:W3CDTF">2025-04-27T05:42:00Z</dcterms:modified>
</cp:coreProperties>
</file>