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Введение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Находясь на стыке естественных, точных, гуманитарных и общественных наук, психология включает все виды исследований, принятых в этих науках. Каждый из них решает свои задачи, и каждый из них необходим для познания психических явлений.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</w:t>
      </w:r>
      <w:r>
        <w:rPr>
          <w:rFonts w:ascii="Times New Roman CYR" w:hAnsi="Times New Roman CYR" w:cs="Times New Roman CYR"/>
          <w:sz w:val="28"/>
          <w:szCs w:val="28"/>
        </w:rPr>
        <w:t>ии принято деление научных исследований на теоретические и эмпирические. Имеется немало частных вариантов этих видов научных исследований, что является признаком развитой науки. Каждый вид исследований в психологии необходим. Кроме того, эти исследования в</w:t>
      </w:r>
      <w:r>
        <w:rPr>
          <w:rFonts w:ascii="Times New Roman CYR" w:hAnsi="Times New Roman CYR" w:cs="Times New Roman CYR"/>
          <w:sz w:val="28"/>
          <w:szCs w:val="28"/>
        </w:rPr>
        <w:t>заимосвязаны и преемственны. Эксперимент - наиболее сложное и трудоемкое исследование. К нему предъявляются особые требования в психологии.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исследований можно представить как этапы единого, хорошо подготовленного и сложно организованного теоретико-экс</w:t>
      </w:r>
      <w:r>
        <w:rPr>
          <w:rFonts w:ascii="Times New Roman CYR" w:hAnsi="Times New Roman CYR" w:cs="Times New Roman CYR"/>
          <w:sz w:val="28"/>
          <w:szCs w:val="28"/>
        </w:rPr>
        <w:t>периментального исследования.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Одного описания изучаемых в психологии явлений недостаточно, необходимо и их научное объяснение. Существуют различные варианты научного объяснения психических явлений: функциональное и причинно-следственное, редукционистское (</w:t>
      </w:r>
      <w:r>
        <w:rPr>
          <w:rFonts w:ascii="Times New Roman CYR" w:hAnsi="Times New Roman CYR" w:cs="Times New Roman CYR"/>
          <w:sz w:val="28"/>
          <w:szCs w:val="28"/>
        </w:rPr>
        <w:t>индуктивное), целостное (дедуктивное). Каждое из этих объяснений имеет свои достоинства и недостатки.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Строгость логики рассуждений и доказательства - необходимый момент любого научного исследования. Существуют внешняя и внутренняя логики исследования, кото</w:t>
      </w:r>
      <w:r>
        <w:rPr>
          <w:rFonts w:ascii="Times New Roman CYR" w:hAnsi="Times New Roman CYR" w:cs="Times New Roman CYR"/>
          <w:sz w:val="28"/>
          <w:szCs w:val="28"/>
        </w:rPr>
        <w:t>рые взаимно дополняют друг друга.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доказательства гипотез о существования причинно-следственных зависимостей между изучаемыми явлениями необходима специальная логика. Она включает в себя метод единственного сходства и метод единственного различия, котор</w:t>
      </w:r>
      <w:r>
        <w:rPr>
          <w:rFonts w:ascii="Times New Roman CYR" w:hAnsi="Times New Roman CYR" w:cs="Times New Roman CYR"/>
          <w:sz w:val="28"/>
          <w:szCs w:val="28"/>
        </w:rPr>
        <w:t xml:space="preserve">ые достаточны для доказательства одних (основных) гипотез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опровержения других (альтернативных) гипотез. С этой же целью в эксперимент включают экспериментальные и контрольные группы. Специфика и число экспериментальных и контрольных групп зависят от соде</w:t>
      </w:r>
      <w:r>
        <w:rPr>
          <w:rFonts w:ascii="Times New Roman CYR" w:hAnsi="Times New Roman CYR" w:cs="Times New Roman CYR"/>
          <w:sz w:val="28"/>
          <w:szCs w:val="28"/>
        </w:rPr>
        <w:t>ржания и количества проверяемых в эксперименте гипотез.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также соблюдать строгую логику в определении понятий и формулировании гипотез исследования. Существуют теоретическая и эмпирическая (экспериментальная) гипотезы.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Особые требования предъявля</w:t>
      </w:r>
      <w:r>
        <w:rPr>
          <w:rFonts w:ascii="Times New Roman CYR" w:hAnsi="Times New Roman CYR" w:cs="Times New Roman CYR"/>
          <w:sz w:val="28"/>
          <w:szCs w:val="28"/>
        </w:rPr>
        <w:t>ются к гипотезам, проверяемым в экспериментальном исследовании. Наличие системы взаимосвязанных гипотез - признак тщательно продуманного и корректно выполненного научного исследования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09C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 Логика организаций и проведения научных исследований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Любое научно</w:t>
      </w:r>
      <w:r>
        <w:rPr>
          <w:rFonts w:ascii="Times New Roman CYR" w:hAnsi="Times New Roman CYR" w:cs="Times New Roman CYR"/>
          <w:sz w:val="28"/>
          <w:szCs w:val="28"/>
        </w:rPr>
        <w:t>е исследование починяется определенной логике. Проведение полноценного экспериментального исследование требует прохождение всех этапов научного исследования, начиная с обзорно-аналитического, и кончая экспериментальным. Вначале ученый определяет тему своег</w:t>
      </w:r>
      <w:r>
        <w:rPr>
          <w:rFonts w:ascii="Times New Roman CYR" w:hAnsi="Times New Roman CYR" w:cs="Times New Roman CYR"/>
          <w:sz w:val="28"/>
          <w:szCs w:val="28"/>
        </w:rPr>
        <w:t>о исследования, уточняет то, что уже известно по соответствующей теме. После сбора и анализа литературы исследователь может подвергнуть ее критическому изучению. Следующим этапом исследования может стать теоретическая работа над избранной проблемой или воп</w:t>
      </w:r>
      <w:r>
        <w:rPr>
          <w:rFonts w:ascii="Times New Roman CYR" w:hAnsi="Times New Roman CYR" w:cs="Times New Roman CYR"/>
          <w:sz w:val="28"/>
          <w:szCs w:val="28"/>
        </w:rPr>
        <w:t>росом. Занимаясь такой работой, ученый формулирует и развивает (раскрывает и обосновывает) определенные теоретические положения, предлагает гипотезы относительно вероятных решений интересующих его вопросов, соответствующим образом обосновывает гипотезы, ис</w:t>
      </w:r>
      <w:r>
        <w:rPr>
          <w:rFonts w:ascii="Times New Roman CYR" w:hAnsi="Times New Roman CYR" w:cs="Times New Roman CYR"/>
          <w:sz w:val="28"/>
          <w:szCs w:val="28"/>
        </w:rPr>
        <w:t>ходя из какой-либо известной теории, или же сам предлагает новую теорию. Ответы на вопросы или решение проблемы, полученное на данном этапе, не могут считаться убедительным и доказанным. Они выступают только в гипотетической форме и требуют опытной или экс</w:t>
      </w:r>
      <w:r>
        <w:rPr>
          <w:rFonts w:ascii="Times New Roman CYR" w:hAnsi="Times New Roman CYR" w:cs="Times New Roman CYR"/>
          <w:sz w:val="28"/>
          <w:szCs w:val="28"/>
        </w:rPr>
        <w:t>периментальной проверки.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опытной и экспериментальной проверке может быть реализовано в двух альтернативных формах, соответствующих видам научных исследований. Если эмпирическое исследование направлено на то, чтобы проверить гипотезу о существо</w:t>
      </w:r>
      <w:r>
        <w:rPr>
          <w:rFonts w:ascii="Times New Roman CYR" w:hAnsi="Times New Roman CYR" w:cs="Times New Roman CYR"/>
          <w:sz w:val="28"/>
          <w:szCs w:val="28"/>
        </w:rPr>
        <w:t>вании зависимости между некоторыми явлениями (исследование системного или объяснительного типа), то для подтверждения существования этой зависимости на уровне теории требуется ее опытная проверка. Если в теории утверждается причинно-следственная зависимост</w:t>
      </w:r>
      <w:r>
        <w:rPr>
          <w:rFonts w:ascii="Times New Roman CYR" w:hAnsi="Times New Roman CYR" w:cs="Times New Roman CYR"/>
          <w:sz w:val="28"/>
          <w:szCs w:val="28"/>
        </w:rPr>
        <w:t xml:space="preserve">ь между некоторыми явлениями, то ее можно проверить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подтвердить только в исследовании экспериментального типа.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этого следует вывод, что любое научное исследование починяется определенной логике. Эту логику, которая применительно к разным видам или эта</w:t>
      </w:r>
      <w:r>
        <w:rPr>
          <w:rFonts w:ascii="Times New Roman CYR" w:hAnsi="Times New Roman CYR" w:cs="Times New Roman CYR"/>
          <w:sz w:val="28"/>
          <w:szCs w:val="28"/>
        </w:rPr>
        <w:t>пам исследования условно можно назвать внешней логикой научного исследования.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и внутренняя логика научного исследования. Она представляет собой нормативные правила организации и проведения исследования, характерные для каждого вида (этапа) иссле</w:t>
      </w:r>
      <w:r>
        <w:rPr>
          <w:rFonts w:ascii="Times New Roman CYR" w:hAnsi="Times New Roman CYR" w:cs="Times New Roman CYR"/>
          <w:sz w:val="28"/>
          <w:szCs w:val="28"/>
        </w:rPr>
        <w:t>дования, причем, чем сложнее исследование, чем больше этапов оно включает, и тем строже предъявляемые к нему требования. Наиболее сложным по внутренней логике является экспериментальное исследование.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доказательства существования причинно-следственной з</w:t>
      </w:r>
      <w:r>
        <w:rPr>
          <w:rFonts w:ascii="Times New Roman CYR" w:hAnsi="Times New Roman CYR" w:cs="Times New Roman CYR"/>
          <w:sz w:val="28"/>
          <w:szCs w:val="28"/>
        </w:rPr>
        <w:t>ависимости между изучаемыми явлениями. Произвольно меняют предполагаемую причину и внимательно наблюдают за тем, что происходит в предполагаемом следствии. Если закономерное, последовательное изменение причины ведет к закономерным и последовательным измене</w:t>
      </w:r>
      <w:r>
        <w:rPr>
          <w:rFonts w:ascii="Times New Roman CYR" w:hAnsi="Times New Roman CYR" w:cs="Times New Roman CYR"/>
          <w:sz w:val="28"/>
          <w:szCs w:val="28"/>
        </w:rPr>
        <w:t>ниям следствия, то делается вывод о том, что между изучаемыми явлениями действительно существуют причинно-следственные отношения. Схема доказательства существования причинно-следственной связи между изучаемыми психологическими явлениями представляет упроще</w:t>
      </w:r>
      <w:r>
        <w:rPr>
          <w:rFonts w:ascii="Times New Roman CYR" w:hAnsi="Times New Roman CYR" w:cs="Times New Roman CYR"/>
          <w:sz w:val="28"/>
          <w:szCs w:val="28"/>
        </w:rPr>
        <w:t>нной по следующим причинам. Во-первых, исходя из множественности причин, характерных для психологических явлений, мы может допустить, что одно и то же явление порождается сочетанием различных причин. Во-вторых, само сочетание определенной причины и определ</w:t>
      </w:r>
      <w:r>
        <w:rPr>
          <w:rFonts w:ascii="Times New Roman CYR" w:hAnsi="Times New Roman CYR" w:cs="Times New Roman CYR"/>
          <w:sz w:val="28"/>
          <w:szCs w:val="28"/>
        </w:rPr>
        <w:t>енного следствия в пространстве и времени может иметь случайный, вероятностный характер. В каждом экспериментальном исследовании, проводимом в психологии, перед ученым стоит непростая задача контролирования или исключения влияния многих других причин, кром</w:t>
      </w:r>
      <w:r>
        <w:rPr>
          <w:rFonts w:ascii="Times New Roman CYR" w:hAnsi="Times New Roman CYR" w:cs="Times New Roman CYR"/>
          <w:sz w:val="28"/>
          <w:szCs w:val="28"/>
        </w:rPr>
        <w:t>е изучаемой, на исследуемую причинно-следственную связь.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Эту задачу можно решить, организуя и проводя исследование по определенной логике. Что бы избежать ошибки в выводах о причинно-следственных зависимостях существует две основные схемы: схема организаци</w:t>
      </w:r>
      <w:r>
        <w:rPr>
          <w:rFonts w:ascii="Times New Roman CYR" w:hAnsi="Times New Roman CYR" w:cs="Times New Roman CYR"/>
          <w:sz w:val="28"/>
          <w:szCs w:val="28"/>
        </w:rPr>
        <w:t>и и проведения исследования по методу единственного различия и схема организации и проведения исследования по методу единственного сходства.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методу единственного различия.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А, Б, В, Г 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 xml:space="preserve"> Д, Е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А, Б, В, Г+ 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 xml:space="preserve"> Д, Е+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А, Б, В, Г+ + 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 xml:space="preserve"> Д, Е++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А, Б, В, Г+ ++ 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 xml:space="preserve"> Д</w:t>
      </w:r>
      <w:r>
        <w:rPr>
          <w:rFonts w:ascii="Times New Roman CYR" w:hAnsi="Times New Roman CYR" w:cs="Times New Roman CYR"/>
          <w:sz w:val="28"/>
          <w:szCs w:val="28"/>
        </w:rPr>
        <w:t>, Е+++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методу единственного сходства.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А, Б, В, Г 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 xml:space="preserve"> Д, Е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И, К, Л, Г 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 xml:space="preserve"> М, Е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Н, О, З, Г 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 xml:space="preserve"> П, Е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С, Т, У, Г 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 xml:space="preserve"> Ф, Е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отклонения альтернативных гипотез - служит организация и проведение исследования с использованием экспериментальных и контрольных груп</w:t>
      </w:r>
      <w:r>
        <w:rPr>
          <w:rFonts w:ascii="Times New Roman CYR" w:hAnsi="Times New Roman CYR" w:cs="Times New Roman CYR"/>
          <w:sz w:val="28"/>
          <w:szCs w:val="28"/>
        </w:rPr>
        <w:t>п. До начала эксперимента экспериментальная и контрольная группы сравниваются между собой. Затем проводится сам эксперимент с варьированием значения независимой переменной в экспериментальной группе и оценкой влияния этого варьирования на зависимую перемен</w:t>
      </w:r>
      <w:r>
        <w:rPr>
          <w:rFonts w:ascii="Times New Roman CYR" w:hAnsi="Times New Roman CYR" w:cs="Times New Roman CYR"/>
          <w:sz w:val="28"/>
          <w:szCs w:val="28"/>
        </w:rPr>
        <w:t>ную. В контрольной группе во время эксперимента ничего подобного не делается, однако экспериментатор внимательно следит за тем, чтобы на протяжении всего эксперимента условия в экспериментальной и контрольной группах, от которых могут зависеть результаты п</w:t>
      </w:r>
      <w:r>
        <w:rPr>
          <w:rFonts w:ascii="Times New Roman CYR" w:hAnsi="Times New Roman CYR" w:cs="Times New Roman CYR"/>
          <w:sz w:val="28"/>
          <w:szCs w:val="28"/>
        </w:rPr>
        <w:t>роводимого эксперимента, оставались одинаковыми. По окончании эксперимента вновь сравниваются значения зависимой переменной в экспериментальной и контрольной группах.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Если в эксперименте проверяются не одна, а несколько гипотез, альтернативных основной гип</w:t>
      </w:r>
      <w:r>
        <w:rPr>
          <w:rFonts w:ascii="Times New Roman CYR" w:hAnsi="Times New Roman CYR" w:cs="Times New Roman CYR"/>
          <w:sz w:val="28"/>
          <w:szCs w:val="28"/>
        </w:rPr>
        <w:t>отезе, то в данном эксперименте желательно использовать не одну, а несколько контрольных групп. На каждой из них проверяется и отклоняется одна из альтернативных гипотез.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следующие методы подбора контрольных групп: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 попарного подбора.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</w:t>
      </w:r>
      <w:r>
        <w:rPr>
          <w:rFonts w:ascii="Times New Roman CYR" w:hAnsi="Times New Roman CYR" w:cs="Times New Roman CYR"/>
          <w:sz w:val="28"/>
          <w:szCs w:val="28"/>
        </w:rPr>
        <w:t>етод подбора контрольной группы по релевантным характеристикам.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 случайного подбора.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Краткого обсуждения логики организации и проведения научного исследования (прежде всего, экспериментального) можно сделать следующие выводы.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Прежде чем проводить </w:t>
      </w:r>
      <w:r>
        <w:rPr>
          <w:rFonts w:ascii="Times New Roman CYR" w:hAnsi="Times New Roman CYR" w:cs="Times New Roman CYR"/>
          <w:sz w:val="28"/>
          <w:szCs w:val="28"/>
        </w:rPr>
        <w:t>научное исследование, необходимо его тщательно обдумать, обратив особое внимание на то, каким образом в нем будет доказывать проверяемая гипотеза. Логика ее доказательства должна быть прозрачной и ясной еще до начала проведения исследования.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Особое внима</w:t>
      </w:r>
      <w:r>
        <w:rPr>
          <w:rFonts w:ascii="Times New Roman CYR" w:hAnsi="Times New Roman CYR" w:cs="Times New Roman CYR"/>
          <w:sz w:val="28"/>
          <w:szCs w:val="28"/>
        </w:rPr>
        <w:t>ние в организации и проведении исследования необходимо обратить на наличие гипотез, альтернативных основной гипотезе. Альтернативные гипотезы вместе с основной гипотезой желательно заранее четко сформулировать.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Наряду с логикой проверки основной гипотезы</w:t>
      </w:r>
      <w:r>
        <w:rPr>
          <w:rFonts w:ascii="Times New Roman CYR" w:hAnsi="Times New Roman CYR" w:cs="Times New Roman CYR"/>
          <w:sz w:val="28"/>
          <w:szCs w:val="28"/>
        </w:rPr>
        <w:t xml:space="preserve"> заранее должна быть определена и продумана логика отклонения альтернативных гипотез. В связи с этим необходимо уточнить количество, состав и способы подбора экспериментальных и контрольных групп.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 практическому проведению экспериментальной части исслед</w:t>
      </w:r>
      <w:r>
        <w:rPr>
          <w:rFonts w:ascii="Times New Roman CYR" w:hAnsi="Times New Roman CYR" w:cs="Times New Roman CYR"/>
          <w:sz w:val="28"/>
          <w:szCs w:val="28"/>
        </w:rPr>
        <w:t xml:space="preserve">ования можно приступать только тогда, когда сделано все, сказанное выше, полностью продумана логика организации и проведения соответствующего исследования. Желательно также, чтобы она была подробно прописана, то есть изложена на бумаге или каком-либо ином </w:t>
      </w:r>
      <w:r>
        <w:rPr>
          <w:rFonts w:ascii="Times New Roman CYR" w:hAnsi="Times New Roman CYR" w:cs="Times New Roman CYR"/>
          <w:sz w:val="28"/>
          <w:szCs w:val="28"/>
        </w:rPr>
        <w:t>материальном носителе в виде программы (проспекта) соответствующего исследования.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научный гипотеза психологический доказательство</w:t>
      </w:r>
    </w:p>
    <w:p w:rsidR="00000000" w:rsidRDefault="004A09C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br w:type="page"/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 Требования, предъявляемые к научным понятиям и гипотезам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Следование логическим правилам организации и проведения научных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исследований оказывается недостаточным для получения надежных и достоверных результатов. Эти результаты, кроме строгой логики доказательства и правильного подбора экспериментальной и контрольной групп, также зависят от того, насколько точно сформулированы</w:t>
      </w:r>
      <w:r>
        <w:rPr>
          <w:rFonts w:ascii="Times New Roman CYR" w:hAnsi="Times New Roman CYR" w:cs="Times New Roman CYR"/>
          <w:sz w:val="28"/>
          <w:szCs w:val="28"/>
        </w:rPr>
        <w:t xml:space="preserve"> гипотезы, проверяемые в соответствующем исследовании, а также от того, насколько правильно были определены понятия, входящие в формулировки соответствующих гипотез. Необходимо обсудить, логические требования, предъявляемые к научным понятиям и гипотезам.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Логические правила определения научных понятий: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каждого научного понятия в его определении должны быть указаны род и видовое отличие.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определяющей части соответствующих понятий не должны содержаться термины (понятия), которые сами являются неопределе</w:t>
      </w:r>
      <w:r>
        <w:rPr>
          <w:rFonts w:ascii="Times New Roman CYR" w:hAnsi="Times New Roman CYR" w:cs="Times New Roman CYR"/>
          <w:sz w:val="28"/>
          <w:szCs w:val="28"/>
        </w:rPr>
        <w:t>нными, неточно определенными или же имеющими несколько различных определений.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 определяющей части соответствующих понятий используются многозначные термины - а таких в психологии как гуманитарной науке достаточно много, - то ученый должен указать ко</w:t>
      </w:r>
      <w:r>
        <w:rPr>
          <w:rFonts w:ascii="Times New Roman CYR" w:hAnsi="Times New Roman CYR" w:cs="Times New Roman CYR"/>
          <w:sz w:val="28"/>
          <w:szCs w:val="28"/>
        </w:rPr>
        <w:t>нкретное значение, в котором он в данном случае использует соответствующее понятие.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Определения научных понятий должны быть максимально короткими и простыми.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организации и проведении научного психологического исследования основное внимание должно быть об</w:t>
      </w:r>
      <w:r>
        <w:rPr>
          <w:rFonts w:ascii="Times New Roman CYR" w:hAnsi="Times New Roman CYR" w:cs="Times New Roman CYR"/>
          <w:sz w:val="28"/>
          <w:szCs w:val="28"/>
        </w:rPr>
        <w:t>ращено на правильное определение понятий, которые входят в формулировку гипотез, проверяемых в данном исследовании опытным или экспериментальным путем.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Научной гипотезой называется утверждение, требующее проверки или доказательства его истинности. Гипотеза</w:t>
      </w:r>
      <w:r>
        <w:rPr>
          <w:rFonts w:ascii="Times New Roman CYR" w:hAnsi="Times New Roman CYR" w:cs="Times New Roman CYR"/>
          <w:sz w:val="28"/>
          <w:szCs w:val="28"/>
        </w:rPr>
        <w:t xml:space="preserve"> отвечает предъявляемым к ней требованиям и является научно состоятельной (приемлемой с точки зрения научных требований), если она отвечает следующим условиям.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Соответствующее гипотезе утверждение не является очевидным (тривиальным, не требующим доказате</w:t>
      </w:r>
      <w:r>
        <w:rPr>
          <w:rFonts w:ascii="Times New Roman CYR" w:hAnsi="Times New Roman CYR" w:cs="Times New Roman CYR"/>
          <w:sz w:val="28"/>
          <w:szCs w:val="28"/>
        </w:rPr>
        <w:t>льства)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Формулировка гипотезы является простой и понятной.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формулировке гипотезы не содержатся неопределенные, неоднозначные понятия.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Гипотеза является принципиально проверяемой, то есть научно доказуемой.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Гипотеза в состоянии объяснить весь круг</w:t>
      </w:r>
      <w:r>
        <w:rPr>
          <w:rFonts w:ascii="Times New Roman CYR" w:hAnsi="Times New Roman CYR" w:cs="Times New Roman CYR"/>
          <w:sz w:val="28"/>
          <w:szCs w:val="28"/>
        </w:rPr>
        <w:t xml:space="preserve"> явлений, на который распространяется содержащееся в ней утверждение.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Подводя итог обсуждению требований, которым должны соответствовать гипотезы научного исследования и используемые в нем понятия, можно сделать следующие выводы. На формулировки гипотез в </w:t>
      </w:r>
      <w:r>
        <w:rPr>
          <w:rFonts w:ascii="Times New Roman CYR" w:hAnsi="Times New Roman CYR" w:cs="Times New Roman CYR"/>
          <w:sz w:val="28"/>
          <w:szCs w:val="28"/>
        </w:rPr>
        <w:t>экспериментальных исследованиях необходимо обращать особое внимание, так как если гипотеза будет неправильно или неточно сформулирована, сомнительными могут оказаться и результаты исследования. К понятиям, применяемым в формулировках экспериментально прове</w:t>
      </w:r>
      <w:r>
        <w:rPr>
          <w:rFonts w:ascii="Times New Roman CYR" w:hAnsi="Times New Roman CYR" w:cs="Times New Roman CYR"/>
          <w:sz w:val="28"/>
          <w:szCs w:val="28"/>
        </w:rPr>
        <w:t xml:space="preserve">ряемых гипотез, предъявляются дополнительные требования операционализации и верификации. В экспериментальном исследовании, включающем предварительный теоретический анализ проблемы, должны присутствовать соподчиненные гипотезы разной степени обобщенности и </w:t>
      </w:r>
      <w:r>
        <w:rPr>
          <w:rFonts w:ascii="Times New Roman CYR" w:hAnsi="Times New Roman CYR" w:cs="Times New Roman CYR"/>
          <w:sz w:val="28"/>
          <w:szCs w:val="28"/>
        </w:rPr>
        <w:t>конкретности. В теоретических исследованиях допускается использование менее строго определенных понятий и обобщенно сформулированных гипотез.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 Организация конкретного психологического исследования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психология - разветвленная наука, включающа</w:t>
      </w:r>
      <w:r>
        <w:rPr>
          <w:rFonts w:ascii="Times New Roman CYR" w:hAnsi="Times New Roman CYR" w:cs="Times New Roman CYR"/>
          <w:sz w:val="28"/>
          <w:szCs w:val="28"/>
        </w:rPr>
        <w:t>я в себя десятки направлений, каждое из которых имеет свой предмет и большое количество специфических методов исследования. Тем не менее, все они базируются на нескольких основных общенаучных подходах к исследованию: принципе системности, операционализации</w:t>
      </w:r>
      <w:r>
        <w:rPr>
          <w:rFonts w:ascii="Times New Roman CYR" w:hAnsi="Times New Roman CYR" w:cs="Times New Roman CYR"/>
          <w:sz w:val="28"/>
          <w:szCs w:val="28"/>
        </w:rPr>
        <w:t xml:space="preserve"> и формализации исследований, повышении надежности исследований, а также на использовании современных математических методов.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Системный подход к изучаемым объектам означает, что объект рассматривается как некоторая целостность, у которой выявляется ее внут</w:t>
      </w:r>
      <w:r>
        <w:rPr>
          <w:rFonts w:ascii="Times New Roman CYR" w:hAnsi="Times New Roman CYR" w:cs="Times New Roman CYR"/>
          <w:sz w:val="28"/>
          <w:szCs w:val="28"/>
        </w:rPr>
        <w:t>ренняя структура, состав и взаимосвязи ее элементов. С другой стороны, объект, будучи целостностью, рассматривается как элемент другой, более общей, структуры во всех его взаимосвязях. Например, мы можем исследовать школьный класс, рассматривая его как еди</w:t>
      </w:r>
      <w:r>
        <w:rPr>
          <w:rFonts w:ascii="Times New Roman CYR" w:hAnsi="Times New Roman CYR" w:cs="Times New Roman CYR"/>
          <w:sz w:val="28"/>
          <w:szCs w:val="28"/>
        </w:rPr>
        <w:t>нство входящих в его состав учеников. Одновременно мы можем исследовать каждого отдельного ученика, взаимоотношения учеников в классе, динамику этих отношений. И в то же время, рассматривая класс как структурную единицу школы, можем изучать взаимосвязи меж</w:t>
      </w:r>
      <w:r>
        <w:rPr>
          <w:rFonts w:ascii="Times New Roman CYR" w:hAnsi="Times New Roman CYR" w:cs="Times New Roman CYR"/>
          <w:sz w:val="28"/>
          <w:szCs w:val="28"/>
        </w:rPr>
        <w:t>ду классами, возникающие межгрупповые отношения и т.п.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Формализация и операционализация эмпирических исследований проявляется в уточнении исследуемого объекта, в однозначности употребляемых понятий и задаваемых правил сбора первичной информации, в разработ</w:t>
      </w:r>
      <w:r>
        <w:rPr>
          <w:rFonts w:ascii="Times New Roman CYR" w:hAnsi="Times New Roman CYR" w:cs="Times New Roman CYR"/>
          <w:sz w:val="28"/>
          <w:szCs w:val="28"/>
        </w:rPr>
        <w:t>ке планов эксперимента и организации его проведения. Не случайно даже такие традиционные методы, как наблюдение, беседа, изучение документов становятся более строгими и формализованными, если применяется структурирование.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надежности и достовернос</w:t>
      </w:r>
      <w:r>
        <w:rPr>
          <w:rFonts w:ascii="Times New Roman CYR" w:hAnsi="Times New Roman CYR" w:cs="Times New Roman CYR"/>
          <w:sz w:val="28"/>
          <w:szCs w:val="28"/>
        </w:rPr>
        <w:t>ти исследований осуществляется за счет контроля за достоверностью собираемой информации, проведения пробных (пилотажных) исследований, проверки конкретных методик на надежность (т.е. на обоснованность и устойчивость получаемых данных) и валидность (адекват</w:t>
      </w:r>
      <w:r>
        <w:rPr>
          <w:rFonts w:ascii="Times New Roman CYR" w:hAnsi="Times New Roman CYR" w:cs="Times New Roman CYR"/>
          <w:sz w:val="28"/>
          <w:szCs w:val="28"/>
        </w:rPr>
        <w:t>ность и действенность процедур измерения).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возрастающее значение приобретают математические методы, которые начинают применяться не только при обработке данных, но и на других стадиях исследования. Это проявляется в математическом моделировании условий</w:t>
      </w:r>
      <w:r>
        <w:rPr>
          <w:rFonts w:ascii="Times New Roman CYR" w:hAnsi="Times New Roman CYR" w:cs="Times New Roman CYR"/>
          <w:sz w:val="28"/>
          <w:szCs w:val="28"/>
        </w:rPr>
        <w:t xml:space="preserve"> эксперимента, применении математических моделей при планировании эксперимента, в проверке с помощью модели безупречного эксперимента надежности и валидности реальных экспериментов, в применении современных средств электронно-вычислительной техники и т.д.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организации психологического исследования выделяют пять основных этапов.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этап - ориентировочный. Он включает в себя предварительное наблюдение за объектом исследования, изучение условий его проявления, формулирование догадки о возможной связи ка</w:t>
      </w:r>
      <w:r>
        <w:rPr>
          <w:rFonts w:ascii="Times New Roman CYR" w:hAnsi="Times New Roman CYR" w:cs="Times New Roman CYR"/>
          <w:sz w:val="28"/>
          <w:szCs w:val="28"/>
        </w:rPr>
        <w:t>ких-либо фактов или событий между собой. Заканчивается этап формулированием предварительной (или рабочей) гипотезы исследования.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этап начинается с разработки плана эксперимента, который включает в себя формулирование задач исследования на основе раб</w:t>
      </w:r>
      <w:r>
        <w:rPr>
          <w:rFonts w:ascii="Times New Roman CYR" w:hAnsi="Times New Roman CYR" w:cs="Times New Roman CYR"/>
          <w:sz w:val="28"/>
          <w:szCs w:val="28"/>
        </w:rPr>
        <w:t>очей гипотезы; выделение факторов, которые будут выступать независимой переменной (изменяемой только по плану экспериментатора) и зависимой переменной (изменяющейся в результате изменения независимой переменной). Кроме того, обязательно проводится анализ в</w:t>
      </w:r>
      <w:r>
        <w:rPr>
          <w:rFonts w:ascii="Times New Roman CYR" w:hAnsi="Times New Roman CYR" w:cs="Times New Roman CYR"/>
          <w:sz w:val="28"/>
          <w:szCs w:val="28"/>
        </w:rPr>
        <w:t>сех обстоятельств экспериментальной ситуации для выявления дополнительных переменных, которые могут повлиять на результаты эксперимента. На этапе планирования выбираются методы и разрабатываются методики проведения эксперимента. Если эксперимент связан, пр</w:t>
      </w:r>
      <w:r>
        <w:rPr>
          <w:rFonts w:ascii="Times New Roman CYR" w:hAnsi="Times New Roman CYR" w:cs="Times New Roman CYR"/>
          <w:sz w:val="28"/>
          <w:szCs w:val="28"/>
        </w:rPr>
        <w:t>едположим Л исследованием мнений, установок, то может быть выбран метод опроса. Если это исследование поведения, то метод наблюдения и т.д. При этом, в зависимости от задач исследования выбираются существующие методики экспериментирования или разрабатывают</w:t>
      </w:r>
      <w:r>
        <w:rPr>
          <w:rFonts w:ascii="Times New Roman CYR" w:hAnsi="Times New Roman CYR" w:cs="Times New Roman CYR"/>
          <w:sz w:val="28"/>
          <w:szCs w:val="28"/>
        </w:rPr>
        <w:t>ся новые. Термины “метод” и “методика” не следует смешивать. Метод - это способ или прием познания, тогда как методика - это приемы целесообразного проведения какой-либо работы. Например, можно говорить о методике использования метода наблюдения. Это означ</w:t>
      </w:r>
      <w:r>
        <w:rPr>
          <w:rFonts w:ascii="Times New Roman CYR" w:hAnsi="Times New Roman CYR" w:cs="Times New Roman CYR"/>
          <w:sz w:val="28"/>
          <w:szCs w:val="28"/>
        </w:rPr>
        <w:t>ает, что расписывается последовательность и порядок применения процедур наблюдения для заданных целей. В то же время можно говорить о методике целостного исследования, когда описывается порядок применения совокупности методов для целей данного исследования</w:t>
      </w:r>
      <w:r>
        <w:rPr>
          <w:rFonts w:ascii="Times New Roman CYR" w:hAnsi="Times New Roman CYR" w:cs="Times New Roman CYR"/>
          <w:sz w:val="28"/>
          <w:szCs w:val="28"/>
        </w:rPr>
        <w:t>. Таким образом, термин “методика” описывает технологию или последовательность применения процедур чего-либо (исследования, конкретного измерения и т.п.). Еще одно значение термина “методика” встречается в педагогике. Там методика - это отрасль педагогичес</w:t>
      </w:r>
      <w:r>
        <w:rPr>
          <w:rFonts w:ascii="Times New Roman CYR" w:hAnsi="Times New Roman CYR" w:cs="Times New Roman CYR"/>
          <w:sz w:val="28"/>
          <w:szCs w:val="28"/>
        </w:rPr>
        <w:t>кой науки, исследующая закономерности и приемы обучения определенному учебному предмету (например, методика языка, методика математики и т.д.).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Обязательной составляющей этапа планирования является подготовка необходимых для эксперимента материалов, проток</w:t>
      </w:r>
      <w:r>
        <w:rPr>
          <w:rFonts w:ascii="Times New Roman CYR" w:hAnsi="Times New Roman CYR" w:cs="Times New Roman CYR"/>
          <w:sz w:val="28"/>
          <w:szCs w:val="28"/>
        </w:rPr>
        <w:t>олов, журналов, аппаратуры и т.д.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этап - собственно экспериментирование. Нередко оно включает пробное (пилотажное) исследование, задача которого -точнее сформулировать гипотезу, доработать методики, проверив их на надежность, и, кроме того, проверит</w:t>
      </w:r>
      <w:r>
        <w:rPr>
          <w:rFonts w:ascii="Times New Roman CYR" w:hAnsi="Times New Roman CYR" w:cs="Times New Roman CYR"/>
          <w:sz w:val="28"/>
          <w:szCs w:val="28"/>
        </w:rPr>
        <w:t>ь, является ли намеченный план эксперимента удачным, т.е. близким к безупречному эксперименту. Чем ближе результаты практического эксперимента к идеальному, безупречному, тем выше его валидность (пригодность). После пилотажного идут серии базовых экспериме</w:t>
      </w:r>
      <w:r>
        <w:rPr>
          <w:rFonts w:ascii="Times New Roman CYR" w:hAnsi="Times New Roman CYR" w:cs="Times New Roman CYR"/>
          <w:sz w:val="28"/>
          <w:szCs w:val="28"/>
        </w:rPr>
        <w:t xml:space="preserve">нтов, задача которых - сбор первичных данных. Так как исследователь при этом имеет дело с людьми, то он обязан придерживаться ряда принципов научной этики. Главные из них: принцип добровольности участия обследуемых в эксперименте, использование полученных </w:t>
      </w:r>
      <w:r>
        <w:rPr>
          <w:rFonts w:ascii="Times New Roman CYR" w:hAnsi="Times New Roman CYR" w:cs="Times New Roman CYR"/>
          <w:sz w:val="28"/>
          <w:szCs w:val="28"/>
        </w:rPr>
        <w:t>сведений только в научных целях, обязательное изъятие из экспериментальных данных недостаточно качественной информации. Это связано с тем, что главное в любом исследовании - получить надежную и достоверную информацию, иначе все дальнейшее исследование теря</w:t>
      </w:r>
      <w:r>
        <w:rPr>
          <w:rFonts w:ascii="Times New Roman CYR" w:hAnsi="Times New Roman CYR" w:cs="Times New Roman CYR"/>
          <w:sz w:val="28"/>
          <w:szCs w:val="28"/>
        </w:rPr>
        <w:t>ет смысл.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Четвертый этап исследования - обработка экспериментальных данных. Он предполагает применение количественных и качественных методов обработки полученной информации. При этом активно используются методы математической статистики, приемы шкалировани</w:t>
      </w:r>
      <w:r>
        <w:rPr>
          <w:rFonts w:ascii="Times New Roman CYR" w:hAnsi="Times New Roman CYR" w:cs="Times New Roman CYR"/>
          <w:sz w:val="28"/>
          <w:szCs w:val="28"/>
        </w:rPr>
        <w:t>я, обработка данных на ЭВМ. Основная цель применения методов математической статистики - повысить обоснованность выводов психологического исследования за счет использования вероятностной логики и вероятностных моделей, т.е. подтвердить или опровергнуть гип</w:t>
      </w:r>
      <w:r>
        <w:rPr>
          <w:rFonts w:ascii="Times New Roman CYR" w:hAnsi="Times New Roman CYR" w:cs="Times New Roman CYR"/>
          <w:sz w:val="28"/>
          <w:szCs w:val="28"/>
        </w:rPr>
        <w:t>отезу исследования.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Пятый этап - анализ и интерпретация полученных результатов. Этот процесс является творческим, не подчиняющимся четкой алгоритмизации и нередко требующим привлечения данных других теоретических и эмпирических исследований. В психологии с</w:t>
      </w:r>
      <w:r>
        <w:rPr>
          <w:rFonts w:ascii="Times New Roman CYR" w:hAnsi="Times New Roman CYR" w:cs="Times New Roman CYR"/>
          <w:sz w:val="28"/>
          <w:szCs w:val="28"/>
        </w:rPr>
        <w:t>уществует множество объяснительных моделей, которые располагаются между двумя основными полюсами в зависимости от того, направлены ли они на сведение сложного к более простому, или психологического к внепсихологическому (редукционистская модель объяснения)</w:t>
      </w:r>
      <w:r>
        <w:rPr>
          <w:rFonts w:ascii="Times New Roman CYR" w:hAnsi="Times New Roman CYR" w:cs="Times New Roman CYR"/>
          <w:sz w:val="28"/>
          <w:szCs w:val="28"/>
        </w:rPr>
        <w:t>, или на конструктивизм, когда интерпретация не выходит за пределы оперирования с “поведением”. Именно на этой стадии в наибольшей степени проявляются воображение и научная культура экспериментатора, который посредством применения ряда методических приемов</w:t>
      </w:r>
      <w:r>
        <w:rPr>
          <w:rFonts w:ascii="Times New Roman CYR" w:hAnsi="Times New Roman CYR" w:cs="Times New Roman CYR"/>
          <w:sz w:val="28"/>
          <w:szCs w:val="28"/>
        </w:rPr>
        <w:t xml:space="preserve"> превращает данные экспериментальных измерений в значимые результаты.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09C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br w:type="page"/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Список литературы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Ломов, Б.Ф. Методологические и теоретические проблемы психологии [Текст] / Б.Ф. Ломов. - М.: Наука, 1984.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Зинченко, В.П. Методологические вопросы психологии</w:t>
      </w:r>
      <w:r>
        <w:rPr>
          <w:rFonts w:ascii="Times New Roman CYR" w:hAnsi="Times New Roman CYR" w:cs="Times New Roman CYR"/>
          <w:sz w:val="28"/>
          <w:szCs w:val="28"/>
        </w:rPr>
        <w:t xml:space="preserve"> [Текст] / В.П. Зинченко, С.Д. Смирнов. - М.: Изд-во МГУ, 1983.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Выготский, Л.С. Исторический смысл психологического кризиса [Текст] // Собр. соч.: в 6 т. / Л.С. Выготский. - М., 19…. - Т.1.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Налимов, В.В. Логика принятия гипотез в развитии научного позн</w:t>
      </w:r>
      <w:r>
        <w:rPr>
          <w:rFonts w:ascii="Times New Roman CYR" w:hAnsi="Times New Roman CYR" w:cs="Times New Roman CYR"/>
          <w:sz w:val="28"/>
          <w:szCs w:val="28"/>
        </w:rPr>
        <w:t>ания [Текст] / В.В. Налимов // Наука в социальных, гносеологических и ценностных аспектах. - М., 1980.</w:t>
      </w:r>
    </w:p>
    <w:p w:rsidR="00000000" w:rsidRDefault="004A09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Научное познание: логика, понятия, структуры [Текст]/ под ред. А.В. Бессонова, В.Н. Карпович. - М.: 1992.</w:t>
      </w:r>
    </w:p>
    <w:p w:rsidR="004A09C3" w:rsidRDefault="004A09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Общая психология (в трех томах): учебник / </w:t>
      </w:r>
      <w:r>
        <w:rPr>
          <w:rFonts w:ascii="Times New Roman CYR" w:hAnsi="Times New Roman CYR" w:cs="Times New Roman CYR"/>
          <w:sz w:val="28"/>
          <w:szCs w:val="28"/>
        </w:rPr>
        <w:t>Р. С. Немов.-М.: Издательство Юрайт,2010</w:t>
      </w:r>
    </w:p>
    <w:sectPr w:rsidR="004A09C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54"/>
    <w:rsid w:val="003D2F54"/>
    <w:rsid w:val="004A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5B3E56-1074-4462-9EAD-85505FE5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2947</Words>
  <Characters>16800</Characters>
  <Application>Microsoft Office Word</Application>
  <DocSecurity>0</DocSecurity>
  <Lines>140</Lines>
  <Paragraphs>39</Paragraphs>
  <ScaleCrop>false</ScaleCrop>
  <Company/>
  <LinksUpToDate>false</LinksUpToDate>
  <CharactersWithSpaces>19708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2025-04-25T12:50:00Z</dcterms:created>
  <dcterms:modified xsi:type="dcterms:W3CDTF">2025-04-25T12:50:00Z</dcterms:modified>
</cp:coreProperties>
</file>