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9C68" w14:textId="77777777" w:rsidR="0064583D" w:rsidRDefault="00445CDC">
      <w:pPr>
        <w:pStyle w:val="Standard"/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МИНИСТЕРСТВО ЗДРАВООХРАНЕНИЯ РОССИЙСКОЙ ФЕДЕРАЦИИ</w:t>
      </w:r>
    </w:p>
    <w:p w14:paraId="5F2D11F4" w14:textId="77777777" w:rsidR="0064583D" w:rsidRDefault="00445CD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5F16A51D" w14:textId="77777777" w:rsidR="0064583D" w:rsidRDefault="00445CDC">
      <w:pPr>
        <w:pStyle w:val="Standard"/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«СЕВЕРНЫЙ ГОСУДАРСТВЕННЫЙ МЕДИЦИНСКИЙ УНИВЕРСИТЕТ»</w:t>
      </w:r>
    </w:p>
    <w:p w14:paraId="02C943D2" w14:textId="77777777" w:rsidR="0064583D" w:rsidRDefault="00445CD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Министерства здравоохранения Российской </w:t>
      </w:r>
      <w:r>
        <w:rPr>
          <w:rFonts w:ascii="Times New Roman" w:hAnsi="Times New Roman" w:cs="Times New Roman"/>
          <w:b/>
          <w:bCs/>
          <w:lang w:val="ru-RU"/>
        </w:rPr>
        <w:t>Федерации</w:t>
      </w:r>
    </w:p>
    <w:p w14:paraId="7E3B938C" w14:textId="77777777" w:rsidR="0064583D" w:rsidRDefault="0064583D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E984DE8" w14:textId="77777777" w:rsidR="0064583D" w:rsidRDefault="00445CDC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Кафедра семейной медицины и внутренних болезней</w:t>
      </w:r>
    </w:p>
    <w:p w14:paraId="43F1AB5A" w14:textId="77777777" w:rsidR="0064583D" w:rsidRDefault="0064583D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9476F04" w14:textId="77777777" w:rsidR="0064583D" w:rsidRDefault="0064583D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47AC5B2" w14:textId="77777777" w:rsidR="0064583D" w:rsidRDefault="0064583D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4FEFDF3" w14:textId="77777777" w:rsidR="0064583D" w:rsidRDefault="00445CDC">
      <w:pPr>
        <w:pStyle w:val="Standard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Заведующий кафедрой: </w:t>
      </w:r>
      <w:r>
        <w:rPr>
          <w:rFonts w:ascii="Times New Roman" w:hAnsi="Times New Roman" w:cs="Times New Roman"/>
          <w:sz w:val="26"/>
          <w:szCs w:val="26"/>
        </w:rPr>
        <w:t>XXX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5614DA3" w14:textId="77777777" w:rsidR="0064583D" w:rsidRDefault="00445CDC">
      <w:pPr>
        <w:pStyle w:val="Standard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Преподаватель: </w:t>
      </w:r>
      <w:r>
        <w:rPr>
          <w:rFonts w:ascii="Times New Roman" w:hAnsi="Times New Roman" w:cs="Times New Roman"/>
          <w:sz w:val="26"/>
          <w:szCs w:val="26"/>
        </w:rPr>
        <w:t>XXX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0EC3172" w14:textId="77777777" w:rsidR="0064583D" w:rsidRDefault="0064583D">
      <w:pPr>
        <w:pStyle w:val="Standard"/>
        <w:jc w:val="right"/>
        <w:rPr>
          <w:rFonts w:ascii="Times New Roman" w:hAnsi="Times New Roman" w:cs="Times New Roman"/>
          <w:lang w:val="ru-RU"/>
        </w:rPr>
      </w:pPr>
    </w:p>
    <w:p w14:paraId="2031A3FB" w14:textId="77777777" w:rsidR="0064583D" w:rsidRDefault="0064583D">
      <w:pPr>
        <w:pStyle w:val="Standard"/>
        <w:jc w:val="right"/>
        <w:rPr>
          <w:rFonts w:ascii="Times New Roman" w:hAnsi="Times New Roman" w:cs="Times New Roman"/>
          <w:lang w:val="ru-RU"/>
        </w:rPr>
      </w:pPr>
    </w:p>
    <w:p w14:paraId="2B6C8530" w14:textId="77777777" w:rsidR="0064583D" w:rsidRDefault="0064583D">
      <w:pPr>
        <w:pStyle w:val="Standard"/>
        <w:jc w:val="right"/>
        <w:rPr>
          <w:rFonts w:ascii="Times New Roman" w:hAnsi="Times New Roman" w:cs="Times New Roman"/>
          <w:lang w:val="ru-RU"/>
        </w:rPr>
      </w:pPr>
    </w:p>
    <w:p w14:paraId="7D3E5455" w14:textId="77777777" w:rsidR="0064583D" w:rsidRDefault="00445CD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История болезни</w:t>
      </w:r>
    </w:p>
    <w:p w14:paraId="5B362F2C" w14:textId="77777777" w:rsidR="0064583D" w:rsidRDefault="0064583D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8BC9336" w14:textId="77777777" w:rsidR="0064583D" w:rsidRDefault="0064583D">
      <w:pPr>
        <w:pStyle w:val="Standard"/>
        <w:spacing w:line="360" w:lineRule="auto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14:paraId="05684B7F" w14:textId="77777777" w:rsidR="0064583D" w:rsidRDefault="00445CDC">
      <w:pPr>
        <w:pStyle w:val="Standard"/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ФИО: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И.А.С.</w:t>
      </w:r>
    </w:p>
    <w:p w14:paraId="0D25088D" w14:textId="77777777" w:rsidR="0064583D" w:rsidRDefault="00445CDC">
      <w:pPr>
        <w:pStyle w:val="Standard"/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Возраст: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27 лет.</w:t>
      </w:r>
    </w:p>
    <w:p w14:paraId="60C5D2A7" w14:textId="77777777" w:rsidR="0064583D" w:rsidRDefault="00445CDC">
      <w:pPr>
        <w:pStyle w:val="Standard"/>
        <w:spacing w:line="360" w:lineRule="auto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Клинический диагноз: </w:t>
      </w:r>
      <w:r>
        <w:rPr>
          <w:rFonts w:ascii="Times New Roman" w:hAnsi="Times New Roman" w:cs="Times New Roman"/>
          <w:sz w:val="26"/>
          <w:szCs w:val="26"/>
          <w:lang w:val="ru-RU"/>
        </w:rPr>
        <w:t>Миопия средней степени, школьная, начальная, изометрическая обоих глаз.</w:t>
      </w:r>
    </w:p>
    <w:p w14:paraId="202F2ACF" w14:textId="77777777" w:rsidR="0064583D" w:rsidRDefault="0064583D">
      <w:pPr>
        <w:pStyle w:val="Standard"/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4C8A0E61" w14:textId="77777777" w:rsidR="0064583D" w:rsidRDefault="0064583D">
      <w:pPr>
        <w:pStyle w:val="Standard"/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67568E81" w14:textId="77777777" w:rsidR="0064583D" w:rsidRDefault="0064583D">
      <w:pPr>
        <w:pStyle w:val="Standard"/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7EA5E0F2" w14:textId="77777777" w:rsidR="0064583D" w:rsidRDefault="0064583D">
      <w:pPr>
        <w:pStyle w:val="Standard"/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3CB3AE4F" w14:textId="77777777" w:rsidR="0064583D" w:rsidRDefault="0064583D">
      <w:pPr>
        <w:pStyle w:val="Standard"/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5432D30E" w14:textId="77777777" w:rsidR="0064583D" w:rsidRDefault="00445CDC">
      <w:pPr>
        <w:pStyle w:val="Standard"/>
        <w:spacing w:line="36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Куратор: студент </w:t>
      </w:r>
      <w:r>
        <w:rPr>
          <w:rFonts w:ascii="Times New Roman" w:hAnsi="Times New Roman" w:cs="Times New Roman"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группы, </w:t>
      </w:r>
      <w:r>
        <w:rPr>
          <w:rFonts w:ascii="Times New Roman" w:hAnsi="Times New Roman" w:cs="Times New Roman"/>
          <w:sz w:val="26"/>
          <w:szCs w:val="26"/>
        </w:rPr>
        <w:t>X</w:t>
      </w:r>
      <w:r w:rsidRPr="00141B9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курса</w:t>
      </w:r>
    </w:p>
    <w:p w14:paraId="3CD7AF6E" w14:textId="77777777" w:rsidR="0064583D" w:rsidRDefault="00445CDC">
      <w:pPr>
        <w:pStyle w:val="Standard"/>
        <w:spacing w:line="36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педиатрического факультета</w:t>
      </w:r>
    </w:p>
    <w:p w14:paraId="3971E5A7" w14:textId="77777777" w:rsidR="0064583D" w:rsidRPr="00141B97" w:rsidRDefault="00445CDC">
      <w:pPr>
        <w:pStyle w:val="Standard"/>
        <w:spacing w:line="36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XXX</w:t>
      </w:r>
    </w:p>
    <w:p w14:paraId="61841793" w14:textId="77777777" w:rsidR="0064583D" w:rsidRDefault="00445CDC">
      <w:pPr>
        <w:pStyle w:val="Standard"/>
        <w:spacing w:line="36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Цикл офтальмологии: </w:t>
      </w:r>
      <w:r>
        <w:rPr>
          <w:rFonts w:ascii="Times New Roman" w:hAnsi="Times New Roman" w:cs="Times New Roman"/>
          <w:sz w:val="26"/>
          <w:szCs w:val="26"/>
        </w:rPr>
        <w:t>XXX</w:t>
      </w:r>
    </w:p>
    <w:p w14:paraId="23894F6D" w14:textId="77777777" w:rsidR="0064583D" w:rsidRDefault="0064583D">
      <w:pPr>
        <w:pStyle w:val="Standard"/>
        <w:spacing w:line="36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65B8C716" w14:textId="77777777" w:rsidR="0064583D" w:rsidRDefault="0064583D">
      <w:pPr>
        <w:pStyle w:val="Standard"/>
        <w:spacing w:line="36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7CBA838F" w14:textId="77777777" w:rsidR="0064583D" w:rsidRDefault="0064583D">
      <w:pPr>
        <w:pStyle w:val="Standard"/>
        <w:spacing w:line="36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1A560CB9" w14:textId="77777777" w:rsidR="0064583D" w:rsidRDefault="00445CDC">
      <w:pPr>
        <w:pStyle w:val="Standard"/>
        <w:spacing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Архангельск »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232CDC6" w14:textId="77777777" w:rsidR="0064583D" w:rsidRDefault="00445CD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Паспортная часть</w:t>
      </w:r>
    </w:p>
    <w:p w14:paraId="220D2A74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ФИО: </w:t>
      </w:r>
      <w:r>
        <w:rPr>
          <w:rFonts w:ascii="Times New Roman" w:hAnsi="Times New Roman" w:cs="Times New Roman"/>
          <w:sz w:val="26"/>
          <w:szCs w:val="26"/>
        </w:rPr>
        <w:t>XXX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E2271FD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 Пол: мужской</w:t>
      </w:r>
    </w:p>
    <w:p w14:paraId="3A7BEC8C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 Возраст: 27 лет</w:t>
      </w:r>
    </w:p>
    <w:p w14:paraId="3F2E9798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 Клинический диагноз: Миопия средней степени, школьная, начальная, изометрическая обоих глаз.</w:t>
      </w:r>
    </w:p>
    <w:p w14:paraId="797A68CC" w14:textId="77777777" w:rsidR="0064583D" w:rsidRDefault="0064583D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8135E5B" w14:textId="77777777" w:rsidR="0064583D" w:rsidRDefault="00445CD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Жалобы</w:t>
      </w:r>
    </w:p>
    <w:p w14:paraId="4A17B9D3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Жалобы: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Снижение зрения вдаль.</w:t>
      </w:r>
    </w:p>
    <w:p w14:paraId="0B40BBA8" w14:textId="77777777" w:rsidR="0064583D" w:rsidRDefault="0064583D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D6BD401" w14:textId="77777777" w:rsidR="0064583D" w:rsidRPr="00141B97" w:rsidRDefault="00445CD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Anamnesis</w:t>
      </w:r>
      <w:r w:rsidRPr="00141B9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morbi</w:t>
      </w:r>
      <w:proofErr w:type="spellEnd"/>
    </w:p>
    <w:p w14:paraId="3CB0F824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Впервые ухудшение зрения вдаль отметил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с возрасте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13 </w:t>
      </w:r>
      <w:r>
        <w:rPr>
          <w:rFonts w:ascii="Times New Roman" w:hAnsi="Times New Roman" w:cs="Times New Roman"/>
          <w:sz w:val="26"/>
          <w:szCs w:val="26"/>
          <w:lang w:val="ru-RU"/>
        </w:rPr>
        <w:t>лет. Обратился с данной жалобой к офтальмологу по месту жительства. Офтальмологом был поставлен диагноз — миопия слабой степени и выписаны очки для дали. Очками пользовался. Посещал офтальмолога 1 раз в год до 2015 года. Со временем миопия прогрессировала.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2018 году пациент вновь обратился к офтальмологу, после осмотра был поставлен диагноз — миопия средней степени обоих глаз, были подобраны и выписаны очки для дали, для постоянного ношения, которыми пользуется в настоящее время. Посещает офтальмолога 1 р</w:t>
      </w:r>
      <w:r>
        <w:rPr>
          <w:rFonts w:ascii="Times New Roman" w:hAnsi="Times New Roman" w:cs="Times New Roman"/>
          <w:sz w:val="26"/>
          <w:szCs w:val="26"/>
          <w:lang w:val="ru-RU"/>
        </w:rPr>
        <w:t>аз в год.</w:t>
      </w:r>
    </w:p>
    <w:p w14:paraId="6C2C4562" w14:textId="77777777" w:rsidR="0064583D" w:rsidRDefault="0064583D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96EA54D" w14:textId="77777777" w:rsidR="0064583D" w:rsidRPr="00141B97" w:rsidRDefault="00445CD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Anamnesis</w:t>
      </w:r>
      <w:r w:rsidRPr="00141B9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vitae</w:t>
      </w:r>
    </w:p>
    <w:p w14:paraId="24C87FF9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Перенесённые заболевания: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ветряная оспа, ОРВИ и ОРЗ 1-2 раза в год.</w:t>
      </w:r>
    </w:p>
    <w:p w14:paraId="3AE236D1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Аллергологический анамнез: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не отягощён.</w:t>
      </w:r>
    </w:p>
    <w:p w14:paraId="135DD515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Наследственность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матери миопия средней степени обоих глаз.</w:t>
      </w:r>
    </w:p>
    <w:p w14:paraId="11C4425A" w14:textId="77777777" w:rsidR="0064583D" w:rsidRDefault="0064583D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1322141" w14:textId="77777777" w:rsidR="0064583D" w:rsidRPr="00141B97" w:rsidRDefault="00445CD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Status</w:t>
      </w:r>
      <w:r w:rsidRPr="00141B9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praesens</w:t>
      </w:r>
      <w:proofErr w:type="spellEnd"/>
    </w:p>
    <w:p w14:paraId="6B329B0B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Общее состояние удовлетворительное. Самоч</w:t>
      </w:r>
      <w:r>
        <w:rPr>
          <w:rFonts w:ascii="Times New Roman" w:hAnsi="Times New Roman" w:cs="Times New Roman"/>
          <w:sz w:val="26"/>
          <w:szCs w:val="26"/>
          <w:lang w:val="ru-RU"/>
        </w:rPr>
        <w:t>увствие хорошее. Кожный покров чистый, обычной окраски и влажности. Пульс 76 ударов в минуту. Артериальное давление 120/90.</w:t>
      </w:r>
    </w:p>
    <w:p w14:paraId="0F72EC6F" w14:textId="77777777" w:rsidR="0064583D" w:rsidRDefault="0064583D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6E5267B" w14:textId="77777777" w:rsidR="0064583D" w:rsidRPr="00141B97" w:rsidRDefault="00445CD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Status</w:t>
      </w:r>
      <w:r w:rsidRPr="00141B9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localis</w:t>
      </w:r>
      <w:proofErr w:type="spellEnd"/>
    </w:p>
    <w:p w14:paraId="60021373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i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i/>
          <w:color w:val="000000"/>
          <w:sz w:val="26"/>
          <w:szCs w:val="26"/>
          <w:lang w:val="ru-RU"/>
        </w:rPr>
        <w:t>Острота зрения вдаль:</w:t>
      </w:r>
    </w:p>
    <w:p w14:paraId="4AB109A7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VOD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= 0,09 с коррекцией </w:t>
      </w:r>
      <w:r>
        <w:rPr>
          <w:rFonts w:ascii="Times New Roman" w:hAnsi="Times New Roman"/>
          <w:color w:val="000000"/>
          <w:sz w:val="26"/>
          <w:szCs w:val="26"/>
        </w:rPr>
        <w:t>concave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sph</w:t>
      </w:r>
      <w:proofErr w:type="spellEnd"/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-3,5 </w:t>
      </w:r>
      <w:r>
        <w:rPr>
          <w:rFonts w:ascii="Times New Roman" w:hAnsi="Times New Roman"/>
          <w:color w:val="000000"/>
          <w:sz w:val="26"/>
          <w:szCs w:val="26"/>
        </w:rPr>
        <w:t>D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= 1,0</w:t>
      </w:r>
    </w:p>
    <w:p w14:paraId="04CC3492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VOS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=0,09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с коррекцией </w:t>
      </w:r>
      <w:r>
        <w:rPr>
          <w:rFonts w:ascii="Times New Roman" w:hAnsi="Times New Roman"/>
          <w:color w:val="000000"/>
          <w:sz w:val="26"/>
          <w:szCs w:val="26"/>
        </w:rPr>
        <w:t>concave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sph</w:t>
      </w:r>
      <w:proofErr w:type="spellEnd"/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-3,5 </w:t>
      </w:r>
      <w:r>
        <w:rPr>
          <w:rFonts w:ascii="Times New Roman" w:hAnsi="Times New Roman"/>
          <w:color w:val="000000"/>
          <w:sz w:val="26"/>
          <w:szCs w:val="26"/>
        </w:rPr>
        <w:t>D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= 1,0</w:t>
      </w:r>
    </w:p>
    <w:p w14:paraId="290983E8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i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i/>
          <w:color w:val="000000"/>
          <w:sz w:val="26"/>
          <w:szCs w:val="26"/>
          <w:lang w:val="ru-RU"/>
        </w:rPr>
        <w:t>Острота зрения вблизи:</w:t>
      </w:r>
    </w:p>
    <w:p w14:paraId="6D161DF7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OD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читает текст № 4 (</w:t>
      </w:r>
      <w:r>
        <w:rPr>
          <w:rFonts w:ascii="Times New Roman" w:hAnsi="Times New Roman"/>
          <w:color w:val="000000"/>
          <w:sz w:val="26"/>
          <w:szCs w:val="26"/>
        </w:rPr>
        <w:t>VOD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= 0,7) с расстояния 33 см</w:t>
      </w:r>
    </w:p>
    <w:p w14:paraId="04887FE6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OS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читает текст №4 (</w:t>
      </w:r>
      <w:r>
        <w:rPr>
          <w:rFonts w:ascii="Times New Roman" w:hAnsi="Times New Roman"/>
          <w:color w:val="000000"/>
          <w:sz w:val="26"/>
          <w:szCs w:val="26"/>
        </w:rPr>
        <w:t>VOS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=0,7) с расстояния 33 см</w:t>
      </w:r>
    </w:p>
    <w:p w14:paraId="039F5514" w14:textId="77777777" w:rsidR="0064583D" w:rsidRDefault="00445CDC">
      <w:pPr>
        <w:pStyle w:val="a5"/>
        <w:spacing w:before="0" w:after="0" w:line="360" w:lineRule="auto"/>
        <w:rPr>
          <w:rFonts w:ascii="Times New Roman" w:hAnsi="Times New Roman"/>
          <w:i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Поля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зрения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>:</w:t>
      </w:r>
    </w:p>
    <w:p w14:paraId="128F8E6D" w14:textId="77777777" w:rsidR="0064583D" w:rsidRDefault="00445CDC">
      <w:pPr>
        <w:pStyle w:val="a5"/>
        <w:spacing w:before="0"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734F27A" wp14:editId="65470005">
            <wp:extent cx="6143760" cy="2143080"/>
            <wp:effectExtent l="0" t="0" r="93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760" cy="2143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579AE1" w14:textId="77777777" w:rsidR="0064583D" w:rsidRPr="00141B97" w:rsidRDefault="00445CDC">
      <w:pPr>
        <w:pStyle w:val="a5"/>
        <w:spacing w:before="0" w:after="0" w:line="360" w:lineRule="auto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Периметр Ферстера объект 5 мм белый</w:t>
      </w:r>
    </w:p>
    <w:p w14:paraId="43DD74D1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41B97">
        <w:rPr>
          <w:rFonts w:ascii="Times New Roman" w:hAnsi="Times New Roman"/>
          <w:i/>
          <w:color w:val="000000"/>
          <w:sz w:val="26"/>
          <w:szCs w:val="26"/>
          <w:lang w:val="ru-RU"/>
        </w:rPr>
        <w:t>Цветоощущение: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нормальный трихомат</w:t>
      </w:r>
    </w:p>
    <w:p w14:paraId="21D74FEB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41B97">
        <w:rPr>
          <w:rFonts w:ascii="Times New Roman" w:hAnsi="Times New Roman"/>
          <w:i/>
          <w:color w:val="000000"/>
          <w:sz w:val="26"/>
          <w:szCs w:val="26"/>
          <w:lang w:val="ru-RU"/>
        </w:rPr>
        <w:t>Характер з</w:t>
      </w:r>
      <w:r w:rsidRPr="00141B97">
        <w:rPr>
          <w:rFonts w:ascii="Times New Roman" w:hAnsi="Times New Roman"/>
          <w:i/>
          <w:color w:val="000000"/>
          <w:sz w:val="26"/>
          <w:szCs w:val="26"/>
          <w:lang w:val="ru-RU"/>
        </w:rPr>
        <w:t>рения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: бинокулярное зрение</w:t>
      </w:r>
    </w:p>
    <w:p w14:paraId="5C21A39D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41B97">
        <w:rPr>
          <w:rFonts w:ascii="Times New Roman" w:hAnsi="Times New Roman"/>
          <w:i/>
          <w:color w:val="000000"/>
          <w:sz w:val="26"/>
          <w:szCs w:val="26"/>
          <w:lang w:val="ru-RU"/>
        </w:rPr>
        <w:t>Внутриглазное давление: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TOD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TOS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пальпаторно в пределах нормы</w:t>
      </w:r>
    </w:p>
    <w:p w14:paraId="118EB58D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sz w:val="26"/>
          <w:szCs w:val="26"/>
          <w:lang w:val="ru-RU"/>
        </w:rPr>
      </w:pPr>
      <w:r w:rsidRPr="00141B97">
        <w:rPr>
          <w:rFonts w:ascii="Times New Roman" w:hAnsi="Times New Roman"/>
          <w:i/>
          <w:color w:val="000000"/>
          <w:sz w:val="26"/>
          <w:szCs w:val="26"/>
          <w:lang w:val="ru-RU"/>
        </w:rPr>
        <w:t>Объективное исследование:</w:t>
      </w:r>
    </w:p>
    <w:p w14:paraId="2AD78AD6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Лицо симметричное.</w:t>
      </w:r>
    </w:p>
    <w:p w14:paraId="29F5F874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OD</w:t>
      </w:r>
      <w:r w:rsidRPr="00141B97">
        <w:rPr>
          <w:rFonts w:ascii="Times New Roman" w:hAnsi="Times New Roman"/>
          <w:b/>
          <w:color w:val="000000"/>
          <w:sz w:val="26"/>
          <w:szCs w:val="26"/>
          <w:lang w:val="ru-RU"/>
        </w:rPr>
        <w:t>: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Окружающие глаз ткани не изменены. Положение глазного яблока в орбите правильное. Глазная щель миндалевидной формы. Положение век и рост ресниц правильные. Слезные руч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ейки не расширены. Слезные точки погружены в слезное озеро. При надавливании на область слезного мешка отделяемого из слезных точек нет. Конъюнктива век бледно-розового цвета, гладкая, влажная, блестящая. Конъюнктива глазного яблока прозрачная, гладкая, бл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естящая. Склера белого цвета. Роговица прозрачная, гладкая, влажная, блестящая, зеркальная, бессосудистая, сферичная, высокочувствительная, в диаметре 11 мм. Передняя камера средней глубины, влага ее прозрачная. Радужка синего цвета, рисунок 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ё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чёткий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. Зра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чок круглый, в диаметре 3 мм. Пигментная зрачковая кайма сохранена. Прямая и содружественные реакции зрачка на 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свет сохранены. Хрусталик прозрачный, положение его правильное. Стекловидное тело прозрачное. На глазном дне диск зрительного нерва бледно-розово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го цвета с четкими границами, калибр сосудистого пучка не изменен. В макулярной области и на периферии глазного дна патологических изменений не обнаружено.</w:t>
      </w:r>
    </w:p>
    <w:p w14:paraId="5C494345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OS</w:t>
      </w:r>
      <w:r w:rsidRPr="00141B97">
        <w:rPr>
          <w:rFonts w:ascii="Times New Roman" w:hAnsi="Times New Roman"/>
          <w:b/>
          <w:color w:val="000000"/>
          <w:sz w:val="26"/>
          <w:szCs w:val="26"/>
          <w:lang w:val="ru-RU"/>
        </w:rPr>
        <w:t>: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Окружающие глаз ткани не изменены. Положение глазного яблока в орбите правильное. Глазная щель м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индалевидной формы. Положение век и рост ресниц правильные. Слезные ручейки не расширены. Слезные точки погружены в слезное озеро. При надавливании на область слезного мешка отделяемого из слезных точек нет. Конъюнктива век бледно-розового цвета, гладкая, 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влажная, блестящая. Конъюнктива глазного яблока прозрачная, гладкая, блестящая. Склера белого цвета. Роговица прозрачная, гладкая, влажная, блестящая, зеркальная, бессосудистая, сферичная, высокочувствительная, в диаметре 11 мм. Передняя камера средней глу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бины, влага ее прозрачная. Радужка синего цвета, рисунок ее четкий. Зрачок круглый, в диаметре 3 мм. Пигментная зрачковая кайма сохранена. Прямая и содружественные реакции зрачка на свет сохранены. Хрусталик прозрачный, положение его правильное. Стекловидн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ое тело прозрачное. На глазном дне диск зрительного нерва бледно-розового цвета с четкими границами, калибр сосудистого пучка не изменен. В макулярной области и на периферии глазного дна патологических изменений не обнаружено.</w:t>
      </w:r>
    </w:p>
    <w:p w14:paraId="01A692B3" w14:textId="77777777" w:rsidR="0064583D" w:rsidRPr="00141B97" w:rsidRDefault="0064583D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6E568E54" w14:textId="77777777" w:rsidR="0064583D" w:rsidRDefault="00445CDC">
      <w:pPr>
        <w:pStyle w:val="a5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Клинический диагноз</w:t>
      </w:r>
    </w:p>
    <w:p w14:paraId="099F1A4A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Клинический диагноз: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Миопия средней степени, школьная, начальная, изометрическая обоих глаз.</w:t>
      </w:r>
    </w:p>
    <w:p w14:paraId="37C04BF2" w14:textId="77777777" w:rsidR="0064583D" w:rsidRDefault="0064583D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72E4C31" w14:textId="77777777" w:rsidR="0064583D" w:rsidRDefault="0064583D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62DE65D" w14:textId="77777777" w:rsidR="0064583D" w:rsidRDefault="00445CD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Обоснование диагноза</w:t>
      </w:r>
    </w:p>
    <w:p w14:paraId="59EB7392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Диагноз: «Миопия средней степени, школьная, начальная, изометрическая обоих глаз» поставлен на основании:</w:t>
      </w:r>
    </w:p>
    <w:p w14:paraId="38BD968F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Жалоб: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Снижение зрения вдаль.</w:t>
      </w:r>
    </w:p>
    <w:p w14:paraId="5C45C2B7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Anamnesis</w:t>
      </w:r>
      <w:r w:rsidRPr="00141B9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morbi</w:t>
      </w:r>
      <w:proofErr w:type="spellEnd"/>
      <w:proofErr w:type="gramStart"/>
      <w:r w:rsidRPr="00141B9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Впервые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ухудшение зрения вдаль отметил с возрасте 13 лет. Обратился с данной жалобой к офтальмологу по месту жительства. Офтальмологом был поставлен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диагноз — миопия слабой степени и выписаны очки для дали. Очками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пользовался. Посещал офтальмолога 1 раз в год до 2015 года. Со временем миопия прогрессировала. В 2018 году пациент вновь обратился к офтальмологу, после осмотра был поставлен диагноз — миопия средней степени обоих глаз, были подобраны и выписаны очки для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дали, которыми пользуется. Посещает офтальмолога 1 раз в год.</w:t>
      </w:r>
    </w:p>
    <w:p w14:paraId="7B4BCD5B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Anamnesis</w:t>
      </w:r>
      <w:r w:rsidRPr="00141B9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vitae</w:t>
      </w:r>
      <w:proofErr w:type="gramStart"/>
      <w:r w:rsidRPr="00141B9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матери миопия средней степени обоих глаз.</w:t>
      </w:r>
    </w:p>
    <w:p w14:paraId="261204F6" w14:textId="77777777" w:rsidR="0064583D" w:rsidRDefault="00445CDC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Status</w:t>
      </w:r>
      <w:r w:rsidRPr="00141B9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localis</w:t>
      </w:r>
      <w:proofErr w:type="spellEnd"/>
      <w:r w:rsidRPr="00141B9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:</w:t>
      </w:r>
    </w:p>
    <w:p w14:paraId="1C55103C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i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i/>
          <w:color w:val="000000"/>
          <w:sz w:val="26"/>
          <w:szCs w:val="26"/>
          <w:lang w:val="ru-RU"/>
        </w:rPr>
        <w:t>Острота зрения вдаль:</w:t>
      </w:r>
    </w:p>
    <w:p w14:paraId="065C907D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VOD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= 0,09 с коррекцией </w:t>
      </w:r>
      <w:r>
        <w:rPr>
          <w:rFonts w:ascii="Times New Roman" w:hAnsi="Times New Roman"/>
          <w:color w:val="000000"/>
          <w:sz w:val="26"/>
          <w:szCs w:val="26"/>
        </w:rPr>
        <w:t>concave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sph</w:t>
      </w:r>
      <w:proofErr w:type="spellEnd"/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-3,5 </w:t>
      </w:r>
      <w:r>
        <w:rPr>
          <w:rFonts w:ascii="Times New Roman" w:hAnsi="Times New Roman"/>
          <w:color w:val="000000"/>
          <w:sz w:val="26"/>
          <w:szCs w:val="26"/>
        </w:rPr>
        <w:t>D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= 1,0</w:t>
      </w:r>
    </w:p>
    <w:p w14:paraId="281FB1DA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VOS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=0,09 с коррекцией </w:t>
      </w:r>
      <w:r>
        <w:rPr>
          <w:rFonts w:ascii="Times New Roman" w:hAnsi="Times New Roman"/>
          <w:color w:val="000000"/>
          <w:sz w:val="26"/>
          <w:szCs w:val="26"/>
        </w:rPr>
        <w:t>concave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sph</w:t>
      </w:r>
      <w:proofErr w:type="spellEnd"/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-3,5 </w:t>
      </w:r>
      <w:r>
        <w:rPr>
          <w:rFonts w:ascii="Times New Roman" w:hAnsi="Times New Roman"/>
          <w:color w:val="000000"/>
          <w:sz w:val="26"/>
          <w:szCs w:val="26"/>
        </w:rPr>
        <w:t>D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= 1,0</w:t>
      </w:r>
    </w:p>
    <w:p w14:paraId="62F6B2A3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i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i/>
          <w:color w:val="000000"/>
          <w:sz w:val="26"/>
          <w:szCs w:val="26"/>
          <w:lang w:val="ru-RU"/>
        </w:rPr>
        <w:t>Острота зрения вблизи:</w:t>
      </w:r>
    </w:p>
    <w:p w14:paraId="2D300B21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OD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читает текст № 4 (</w:t>
      </w:r>
      <w:r>
        <w:rPr>
          <w:rFonts w:ascii="Times New Roman" w:hAnsi="Times New Roman"/>
          <w:color w:val="000000"/>
          <w:sz w:val="26"/>
          <w:szCs w:val="26"/>
        </w:rPr>
        <w:t>VOD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= 0,7) с расстояния 33 см</w:t>
      </w:r>
    </w:p>
    <w:p w14:paraId="2727CAC1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OS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читает текст №4 (</w:t>
      </w:r>
      <w:r>
        <w:rPr>
          <w:rFonts w:ascii="Times New Roman" w:hAnsi="Times New Roman"/>
          <w:color w:val="000000"/>
          <w:sz w:val="26"/>
          <w:szCs w:val="26"/>
        </w:rPr>
        <w:t>VOS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=0,7) с расстояния 33 см</w:t>
      </w:r>
    </w:p>
    <w:p w14:paraId="3C9A18D1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ScOD</w:t>
      </w:r>
      <w:proofErr w:type="spellEnd"/>
    </w:p>
    <w:p w14:paraId="7EB6E76F" w14:textId="77777777" w:rsidR="0064583D" w:rsidRPr="00141B97" w:rsidRDefault="0064583D">
      <w:pPr>
        <w:pStyle w:val="a5"/>
        <w:spacing w:before="0" w:after="0" w:line="360" w:lineRule="auto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49D9818A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i/>
          <w:iCs/>
          <w:color w:val="000000"/>
          <w:sz w:val="26"/>
          <w:szCs w:val="26"/>
        </w:rPr>
        <w:t>ScOS</w:t>
      </w:r>
      <w:proofErr w:type="spellEnd"/>
    </w:p>
    <w:p w14:paraId="384B5A7C" w14:textId="77777777" w:rsidR="0064583D" w:rsidRPr="00141B97" w:rsidRDefault="0064583D">
      <w:pPr>
        <w:pStyle w:val="a5"/>
        <w:spacing w:before="0" w:after="0" w:line="36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</w:pPr>
    </w:p>
    <w:p w14:paraId="3DDB083C" w14:textId="77777777" w:rsidR="0064583D" w:rsidRDefault="00445CDC">
      <w:pPr>
        <w:pStyle w:val="a5"/>
        <w:spacing w:before="0" w:after="0" w:line="36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Лечение</w:t>
      </w:r>
    </w:p>
    <w:p w14:paraId="16D7C0B0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1) </w:t>
      </w:r>
      <w:r>
        <w:rPr>
          <w:rFonts w:ascii="Times New Roman" w:hAnsi="Times New Roman"/>
          <w:color w:val="000000"/>
          <w:sz w:val="26"/>
          <w:szCs w:val="26"/>
        </w:rPr>
        <w:t>Rp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.: очки для дали,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для постоянного ношения</w:t>
      </w:r>
    </w:p>
    <w:p w14:paraId="6E07E013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OD</w:t>
      </w:r>
      <w:r>
        <w:rPr>
          <w:rFonts w:ascii="Times New Roman" w:hAnsi="Times New Roman"/>
          <w:color w:val="000000"/>
          <w:sz w:val="26"/>
          <w:szCs w:val="26"/>
        </w:rPr>
        <w:t>sph</w:t>
      </w:r>
      <w:proofErr w:type="spellEnd"/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= -3,5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D</w:t>
      </w:r>
    </w:p>
    <w:p w14:paraId="3F2C2553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OSsph</w:t>
      </w:r>
      <w:proofErr w:type="spellEnd"/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= -3,5 </w:t>
      </w:r>
      <w:r>
        <w:rPr>
          <w:rFonts w:ascii="Times New Roman" w:hAnsi="Times New Roman"/>
          <w:color w:val="000000"/>
          <w:sz w:val="26"/>
          <w:szCs w:val="26"/>
        </w:rPr>
        <w:t>D</w:t>
      </w:r>
    </w:p>
    <w:p w14:paraId="1BA0B4B3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Дрр = 66 мм</w:t>
      </w:r>
    </w:p>
    <w:p w14:paraId="7F40FECE" w14:textId="77777777" w:rsidR="0064583D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2) Rp.: Sol.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Phenylephrini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2.5%</w:t>
      </w:r>
    </w:p>
    <w:p w14:paraId="7B7C257C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D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S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.: по 1 капле в оба глаза на ночь, применять курсом по 1 месяцу 3 раза в год.</w:t>
      </w:r>
    </w:p>
    <w:p w14:paraId="64B7019A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3) Рекомендуется делать глазодвигательную гимнастику 2 раза в день, желательно перед работой. Каждое упражнение в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ыполнять 5—10 раз.</w:t>
      </w:r>
    </w:p>
    <w:p w14:paraId="5BC55F03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4) Прием поливитаминных препаратов: «Аевит»</w:t>
      </w:r>
    </w:p>
    <w:p w14:paraId="3DDAEFC6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5) Наблюдение у офтальмолога 1 раза в год по месту жительства.</w:t>
      </w:r>
    </w:p>
    <w:p w14:paraId="132D582C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6) - Достаточное местное освещение текста (лампы 60—100 вт) совмещается с общим хорошим освещением;</w:t>
      </w:r>
    </w:p>
    <w:p w14:paraId="4D9C5046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     - Телевизор смотреть с ра</w:t>
      </w: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сстояния равного 5-кратной величине экрана по диагонали;</w:t>
      </w:r>
    </w:p>
    <w:p w14:paraId="00C0616E" w14:textId="77777777" w:rsidR="0064583D" w:rsidRPr="00141B97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   - Регулярно заниматься физкультурой, бывать на свежем воздухе (подготовительная группа занятий физкультурой);</w:t>
      </w:r>
    </w:p>
    <w:p w14:paraId="6F665DD3" w14:textId="77777777" w:rsidR="0064583D" w:rsidRDefault="00445CDC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 Питание должно быть богатым витаминами, кальцием, микроэлементами (молочные продукты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452A4F94" w14:textId="77777777" w:rsidR="0064583D" w:rsidRDefault="0064583D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033BC3C0" w14:textId="77777777" w:rsidR="0064583D" w:rsidRDefault="00445CDC">
      <w:pPr>
        <w:pStyle w:val="a5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Список литературы:</w:t>
      </w:r>
    </w:p>
    <w:p w14:paraId="26D14E34" w14:textId="77777777" w:rsidR="0064583D" w:rsidRDefault="00445CDC">
      <w:pPr>
        <w:pStyle w:val="a5"/>
        <w:spacing w:before="0"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 xml:space="preserve">1. Глазные болезни: учебное пособие/ Т.И. Ерошевский, А.П. Нестеров и др.- </w:t>
      </w:r>
      <w:r>
        <w:rPr>
          <w:rFonts w:ascii="Times New Roman" w:hAnsi="Times New Roman"/>
          <w:color w:val="000000"/>
          <w:sz w:val="26"/>
          <w:szCs w:val="26"/>
        </w:rPr>
        <w:t>М.: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Лидер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М», 2008.</w:t>
      </w:r>
    </w:p>
    <w:p w14:paraId="46B1F63C" w14:textId="77777777" w:rsidR="0064583D" w:rsidRPr="00141B97" w:rsidRDefault="00445CDC">
      <w:pPr>
        <w:pStyle w:val="a5"/>
        <w:spacing w:before="0" w:after="0" w:line="36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41B97">
        <w:rPr>
          <w:rFonts w:ascii="Times New Roman" w:hAnsi="Times New Roman"/>
          <w:color w:val="000000"/>
          <w:sz w:val="26"/>
          <w:szCs w:val="26"/>
          <w:lang w:val="ru-RU"/>
        </w:rPr>
        <w:t>2. Офтальмология: учебник / под ред. Е. И. Сидоренко. - 3-е изд. перераб. и доп. - М.: ГЭОТАР-Медиа, 2015.</w:t>
      </w:r>
    </w:p>
    <w:p w14:paraId="3440485E" w14:textId="77777777" w:rsidR="0064583D" w:rsidRDefault="00445CDC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</w:pPr>
      <w:r w:rsidRPr="00141B97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  <w:lang w:val="ru-RU"/>
        </w:rPr>
        <w:t xml:space="preserve">3. Федеральные </w:t>
      </w:r>
      <w:r w:rsidRPr="00141B97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  <w:lang w:val="ru-RU"/>
        </w:rPr>
        <w:t xml:space="preserve">клинические рекомендации по офтальмологии 2016-2017 гг. </w:t>
      </w:r>
      <w:r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(«</w:t>
      </w:r>
      <w:proofErr w:type="spellStart"/>
      <w:r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Миопия</w:t>
      </w:r>
      <w:proofErr w:type="spellEnd"/>
      <w:r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»)</w:t>
      </w:r>
    </w:p>
    <w:p w14:paraId="21251F8F" w14:textId="77777777" w:rsidR="0064583D" w:rsidRDefault="0064583D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  <w:lang w:val="ru-RU"/>
        </w:rPr>
      </w:pPr>
    </w:p>
    <w:p w14:paraId="28386986" w14:textId="77777777" w:rsidR="0064583D" w:rsidRDefault="0064583D">
      <w:pPr>
        <w:pStyle w:val="a5"/>
        <w:spacing w:before="0" w:after="0" w:line="360" w:lineRule="auto"/>
        <w:jc w:val="both"/>
        <w:rPr>
          <w:rFonts w:ascii="Times New Roman" w:hAnsi="Times New Roman"/>
          <w:color w:val="000000"/>
          <w:sz w:val="26"/>
          <w:szCs w:val="27"/>
          <w:lang w:val="ru-RU"/>
        </w:rPr>
      </w:pPr>
    </w:p>
    <w:sectPr w:rsidR="0064583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6F92" w14:textId="77777777" w:rsidR="00445CDC" w:rsidRDefault="00445CDC">
      <w:pPr>
        <w:rPr>
          <w:rFonts w:hint="eastAsia"/>
        </w:rPr>
      </w:pPr>
      <w:r>
        <w:separator/>
      </w:r>
    </w:p>
  </w:endnote>
  <w:endnote w:type="continuationSeparator" w:id="0">
    <w:p w14:paraId="6759DBC2" w14:textId="77777777" w:rsidR="00445CDC" w:rsidRDefault="00445C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441F" w14:textId="77777777" w:rsidR="00445CDC" w:rsidRDefault="00445C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B007B46" w14:textId="77777777" w:rsidR="00445CDC" w:rsidRDefault="00445C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583D"/>
    <w:rsid w:val="00141B97"/>
    <w:rsid w:val="00445CDC"/>
    <w:rsid w:val="0064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00AE"/>
  <w15:docId w15:val="{66A490E3-CA37-4685-9B5E-F4D2BD9F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2020-02-16T19:27:00Z</cp:lastPrinted>
  <dcterms:created xsi:type="dcterms:W3CDTF">2025-04-04T09:36:00Z</dcterms:created>
  <dcterms:modified xsi:type="dcterms:W3CDTF">2025-04-04T09:36:00Z</dcterms:modified>
</cp:coreProperties>
</file>