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Наркомания как форма девиантного поведения подростков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Аннотация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Вредные последствия употребления наркотиков настолько серьезны, что ставят под вопрос состояние здоровья учащейся молодежи.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методы организации профилактических меропр</w:t>
      </w:r>
      <w:r>
        <w:rPr>
          <w:color w:val="000000"/>
          <w:sz w:val="28"/>
          <w:szCs w:val="28"/>
          <w:lang w:val="ru-RU"/>
        </w:rPr>
        <w:t>иятий, к сожалению, не позволяют полностью исключить возможность употребления психоактивных веществ подростками. В данных материалах рассматривается система работы школы по формированию здорового образа жизни у учащихся, в частности - профилактика наркоман</w:t>
      </w:r>
      <w:r>
        <w:rPr>
          <w:color w:val="000000"/>
          <w:sz w:val="28"/>
          <w:szCs w:val="28"/>
          <w:lang w:val="ru-RU"/>
        </w:rPr>
        <w:t>ии, который раскрывает структуру, содержание, принципы и методы работы по данному направлению.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 работы содержит информацию о вреде наркомании и наркозависимости, рекомендации по формированию здорового образа жизни всех участников общеобразовательного п</w:t>
      </w:r>
      <w:r>
        <w:rPr>
          <w:color w:val="000000"/>
          <w:sz w:val="28"/>
          <w:szCs w:val="28"/>
          <w:lang w:val="ru-RU"/>
        </w:rPr>
        <w:t>роцесса, анкетный опрос.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Предложенный материал будет полезен в организации деятельности классного руководителя, педагога социального, педагога-психолога, заместителя директора по воспитательной работе.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Аннотация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Теоретическое обос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нование вопроса наркомании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Общая характеристика наркомании среди подростков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История наркомании и распространение наркотиков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Подростковая наркомания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Понятие девиантного поведения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Влияние наркотиков на девиантное поведение подростков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Практическое исследование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Методы и методология исследования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Методы статистического анализа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Анализ результатов исследования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3.4 Анализ анкетного опроса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Принципы работы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4.1 Социально-педагогическая деятельность по устранению негативных факт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оров девиантного поведения подростков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D262F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D262F6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Актуальность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психологи отмечают, что происходящие перемены (политические, экономические, этнические и др.) вызывают у людей бурные эм</w:t>
      </w:r>
      <w:r>
        <w:rPr>
          <w:color w:val="000000"/>
          <w:sz w:val="28"/>
          <w:szCs w:val="28"/>
          <w:lang w:val="ru-RU"/>
        </w:rPr>
        <w:t xml:space="preserve">оциональные переживания. Современное поколение оказалось не приспособленным к условиям постоянно меняющейся стрессогенной социальной действительности. К сожалению, педагоги и родители, поставленные в условия новой социально-стрессовой реальности, не могут </w:t>
      </w:r>
      <w:r>
        <w:rPr>
          <w:color w:val="000000"/>
          <w:sz w:val="28"/>
          <w:szCs w:val="28"/>
          <w:lang w:val="ru-RU"/>
        </w:rPr>
        <w:t>оказывать эффективное воспитательное воздействие на молодежь, поскольку сами не обладают необходимыми знаниями, навыками и социально-адаптивными моделями поведения. Это привело к тому, что выработка новых форм поведения у молодых людей происходит стихийно,</w:t>
      </w:r>
      <w:r>
        <w:rPr>
          <w:color w:val="000000"/>
          <w:sz w:val="28"/>
          <w:szCs w:val="28"/>
          <w:lang w:val="ru-RU"/>
        </w:rPr>
        <w:t xml:space="preserve"> бессистемно.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Подростковый возраст представляет собой период особой концентрации конфликтов, часто приводящих к различным поведенческим отклонениям, таким как делинквентность, агрессивное поведение, проживание в особой субкультуре (например, в религиозной </w:t>
      </w:r>
      <w:r>
        <w:rPr>
          <w:color w:val="000000"/>
          <w:sz w:val="28"/>
          <w:szCs w:val="28"/>
          <w:lang w:val="ru-RU"/>
        </w:rPr>
        <w:t>секте), наркомания, суициды.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Подростки не имеют определенных жизненных навыков, позволяющих самостоятельно справляться с воздействием хронических стрессовых ситуаций и вырабатывать здоровый и эффективный жизненный стиль без дезадаптивных форм поведения. Он</w:t>
      </w:r>
      <w:r>
        <w:rPr>
          <w:color w:val="000000"/>
          <w:sz w:val="28"/>
          <w:szCs w:val="28"/>
          <w:lang w:val="ru-RU"/>
        </w:rPr>
        <w:t>и еще не готовы противостоять социальному давлению и поступают так как принято и модно. Вследствие этого, подростки чаще используют саморазрушающие пути совладания со стрессом - употребление алкоголя, наркотиков и других психоактивных веществ.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</w:t>
      </w:r>
      <w:r>
        <w:rPr>
          <w:color w:val="000000"/>
          <w:sz w:val="28"/>
          <w:szCs w:val="28"/>
          <w:lang w:val="ru-RU"/>
        </w:rPr>
        <w:t>м мире распространение наркомании и токсикомании приобрело характер эпидемии.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Новым опасным явлением стало появление "семейной наркомании", то </w:t>
      </w:r>
      <w:r>
        <w:rPr>
          <w:color w:val="000000"/>
          <w:sz w:val="28"/>
          <w:szCs w:val="28"/>
          <w:lang w:val="ru-RU"/>
        </w:rPr>
        <w:lastRenderedPageBreak/>
        <w:t xml:space="preserve">есть случаев, когда один член семьи вовлекает в наркоманию других. Это особенно заметно на уровне молодых семей, </w:t>
      </w:r>
      <w:r>
        <w:rPr>
          <w:color w:val="000000"/>
          <w:sz w:val="28"/>
          <w:szCs w:val="28"/>
          <w:lang w:val="ru-RU"/>
        </w:rPr>
        <w:t>прежде всего в крупных городах. Таким образом, начинается процесс деградации значительной части тех, кто мог бы составить новую образованную и квалифицированную элиту государства, в которой оно действительно крайне нуждается на этапе перехода к рыночной эк</w:t>
      </w:r>
      <w:r>
        <w:rPr>
          <w:color w:val="000000"/>
          <w:sz w:val="28"/>
          <w:szCs w:val="28"/>
          <w:lang w:val="ru-RU"/>
        </w:rPr>
        <w:t>ономике. Ведь подавляющее число хронических наркоманов не доживает до 30 лет.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Профилактические мероприятия, в основном, сводятся к демонстрации гражданского пафоса в отношении наркотических веществ или, в лучшем случае, к проповедям и призывам, что само по</w:t>
      </w:r>
      <w:r>
        <w:rPr>
          <w:color w:val="000000"/>
          <w:sz w:val="28"/>
          <w:szCs w:val="28"/>
          <w:lang w:val="ru-RU"/>
        </w:rPr>
        <w:t xml:space="preserve"> себе бесперспективно, расточительно и бесполезно. На самом деле, наркомания сегодня - это обряд субкультурного крещения, проблема личностной свободы и запретного плода, проблема большего страха жизни, чем страха смерти.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Практически важным, на наш взгляд,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является вопрос выявления первопричин употребления наркотиков среди молодёжи. </w:t>
      </w:r>
      <w:r>
        <w:rPr>
          <w:color w:val="000000"/>
          <w:sz w:val="28"/>
          <w:szCs w:val="28"/>
          <w:lang w:val="ru-RU"/>
        </w:rPr>
        <w:t>Система профилактики должна строиться на концепции, предусматривающую социальную и психологическую адаптацию к реалиям жизни. Что должно включать научный и психологический анализ</w:t>
      </w:r>
      <w:r>
        <w:rPr>
          <w:color w:val="000000"/>
          <w:sz w:val="28"/>
          <w:szCs w:val="28"/>
          <w:lang w:val="ru-RU"/>
        </w:rPr>
        <w:t xml:space="preserve"> групп риска, склонности к девиантному поведению, определяющий необходимость образовательных, профориентационных, социальных, дисциплинарно-организационных усилий по отношению к молодежи.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Тема работы</w:t>
      </w:r>
      <w:r>
        <w:rPr>
          <w:color w:val="000000"/>
          <w:sz w:val="28"/>
          <w:szCs w:val="28"/>
          <w:lang w:val="ru-RU"/>
        </w:rPr>
        <w:t>: "Наркомания как форма девиантного поведения подростков</w:t>
      </w:r>
      <w:r>
        <w:rPr>
          <w:color w:val="000000"/>
          <w:sz w:val="28"/>
          <w:szCs w:val="28"/>
          <w:lang w:val="ru-RU"/>
        </w:rPr>
        <w:t>"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выявление зависимости отношения подростков к наркотикам и наркозависимым людям, наблюдение за динамикой их социально-психологических характеристик до и после социально-психологического вмешательства.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Задачи </w:t>
      </w:r>
      <w:r>
        <w:rPr>
          <w:color w:val="000000"/>
          <w:sz w:val="28"/>
          <w:szCs w:val="28"/>
          <w:lang w:val="ru-RU"/>
        </w:rPr>
        <w:t>работы: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Теоретически дать общую характе</w:t>
      </w:r>
      <w:r>
        <w:rPr>
          <w:color w:val="000000"/>
          <w:sz w:val="28"/>
          <w:szCs w:val="28"/>
          <w:lang w:val="ru-RU"/>
        </w:rPr>
        <w:t>ристику наркомании среди подростков; рассмотреть на примере современных исследований влияние наркотиков на девиантное поведение подростков, а также проанализировать социально-педагогическую деятельность по устранению негативных факторов девиантного поведен</w:t>
      </w:r>
      <w:r>
        <w:rPr>
          <w:color w:val="000000"/>
          <w:sz w:val="28"/>
          <w:szCs w:val="28"/>
          <w:lang w:val="ru-RU"/>
        </w:rPr>
        <w:t>ия подростков, употребляющих наркотики.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Изучить социально-психологические особенности учащихся и их мнение о наркотиках и наркозависимых людях.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социально-психологическую лекцию на тему "Наркомания и ее последствия", сравнить социально-психоло</w:t>
      </w:r>
      <w:r>
        <w:rPr>
          <w:color w:val="000000"/>
          <w:sz w:val="28"/>
          <w:szCs w:val="28"/>
          <w:lang w:val="ru-RU"/>
        </w:rPr>
        <w:t>гические показатели у подростков до и после лекции.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Гипотеза исследования: </w:t>
      </w:r>
      <w:r>
        <w:rPr>
          <w:color w:val="000000"/>
          <w:sz w:val="28"/>
          <w:szCs w:val="28"/>
          <w:lang w:val="ru-RU"/>
        </w:rPr>
        <w:t>подростки нуждаются в социально-педагого-психологической профилактике наркомании как формы девиантного поведения подростков.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учащиеся 9*, 9 классов государствен</w:t>
      </w:r>
      <w:r>
        <w:rPr>
          <w:color w:val="000000"/>
          <w:sz w:val="28"/>
          <w:szCs w:val="28"/>
          <w:lang w:val="ru-RU"/>
        </w:rPr>
        <w:t>ного учреждения образования "Средняя общеобразовательная школа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69 г. Гомеля".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Предмет исследования: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уровень тревожности, фрустрации, агрессии и регидности;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отношение и мнение учащихся о наркотиках и наркозависимых людях.</w:t>
      </w:r>
    </w:p>
    <w:p w:rsidR="00000000" w:rsidRDefault="00D262F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наркомания девиантное поведен</w:t>
      </w:r>
      <w:r>
        <w:rPr>
          <w:color w:val="FFFFFF"/>
          <w:sz w:val="28"/>
          <w:szCs w:val="28"/>
          <w:lang w:val="ru-RU"/>
        </w:rPr>
        <w:t>ие подросток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Теоретическое обоснование вопроса наркомании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Общая характеристика наркомании среди подростков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наркомании является одной из глобальных социальных проблем новейшей истории. Согласно определению Всемирной организации здравоохра</w:t>
      </w:r>
      <w:r>
        <w:rPr>
          <w:color w:val="000000"/>
          <w:sz w:val="28"/>
          <w:szCs w:val="28"/>
          <w:lang w:val="ru-RU"/>
        </w:rPr>
        <w:t>нения (ВОЗ, 1957 г.), наркомания - это состояние периодической или хронической интоксикации, вызванное повторным употреблением наркотических веществ (естественных или синтетических).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документах Всемирной организации здравоохранения отмечается: если доля </w:t>
      </w:r>
      <w:r>
        <w:rPr>
          <w:color w:val="000000"/>
          <w:sz w:val="28"/>
          <w:szCs w:val="28"/>
          <w:lang w:val="ru-RU"/>
        </w:rPr>
        <w:t>наркоманов в структуре населения составляет 7 и более процентов, то в обществе начинают происходить необратимые процессы деградации населения. Среди общего числа наркоманов 82% составляют молодые люди в возрасте до 24 лет, а преобладающий возраст приобщени</w:t>
      </w:r>
      <w:r>
        <w:rPr>
          <w:color w:val="000000"/>
          <w:sz w:val="28"/>
          <w:szCs w:val="28"/>
          <w:lang w:val="ru-RU"/>
        </w:rPr>
        <w:t>я к наркотикам в последние годы снизился с 17-18 до 12-13 лет [9, c.87]. Отсюда следует, что наркотизация особенно угрожает молодежи как социально-демографической группе, являющейся потенциальным носителем нестандартного, в том числе девиантного поведения.</w:t>
      </w:r>
      <w:r>
        <w:rPr>
          <w:color w:val="000000"/>
          <w:sz w:val="28"/>
          <w:szCs w:val="28"/>
          <w:lang w:val="ru-RU"/>
        </w:rPr>
        <w:t xml:space="preserve"> Поэтому данная проблема не может быть разрешена или хотя бы минимизирована без комплексного анализа индивидуальной и коллективной мотивации употребления наркотиков, отношения к их употреблению в молодежной среде.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"наркомания" происходит от древнегре</w:t>
      </w:r>
      <w:r>
        <w:rPr>
          <w:color w:val="000000"/>
          <w:sz w:val="28"/>
          <w:szCs w:val="28"/>
          <w:lang w:val="ru-RU"/>
        </w:rPr>
        <w:t>ческого "нарке", что означает "беспамятство", "оцепенение" и "мания" - сумасшествие, безумие.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Наркотические вещества применяются в медицине в крайних случаях как болеутоляющие средства. Но у лекарств-наркотиков есть коварное свойство. Организм быстро привы</w:t>
      </w:r>
      <w:r>
        <w:rPr>
          <w:color w:val="000000"/>
          <w:sz w:val="28"/>
          <w:szCs w:val="28"/>
          <w:lang w:val="ru-RU"/>
        </w:rPr>
        <w:t>кает к ним и начинает требовать новых доз. При этом человек испытывает большее мучение, чем при голоде и жажде.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Наркотики - яд, оказывающий угнетающее действие на все органы, ткани, а особенно на центральную нервную систему. Привыкание к наркотику, наркоти</w:t>
      </w:r>
      <w:r>
        <w:rPr>
          <w:color w:val="000000"/>
          <w:sz w:val="28"/>
          <w:szCs w:val="28"/>
          <w:lang w:val="ru-RU"/>
        </w:rPr>
        <w:t>ческая зависимость - болезненное пристрастие, избавиться от которого человек самостоятельно не может.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Наркомания - не только неизлечимая, страшная, мучительная болезнь, но и жесткое преступление человека перед своей совестью, перед обществом. Проблема нарк</w:t>
      </w:r>
      <w:r>
        <w:rPr>
          <w:color w:val="000000"/>
          <w:sz w:val="28"/>
          <w:szCs w:val="28"/>
          <w:lang w:val="ru-RU"/>
        </w:rPr>
        <w:t xml:space="preserve">омании не в коей мере не может рассматриваться лишь как медицинская проблема. Она имеет широкое социально-экономическое значение и непосредственно связана с социальной стабильностью и воспитанием нравственности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.59].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злоупотребление наркотическими </w:t>
      </w:r>
      <w:r>
        <w:rPr>
          <w:color w:val="000000"/>
          <w:sz w:val="28"/>
          <w:szCs w:val="28"/>
          <w:lang w:val="ru-RU"/>
        </w:rPr>
        <w:t xml:space="preserve">веществами на всех этапах развития общества накладывается нравственный запрет. С появлением государств началась борьба с их незаконным производством, распространением, торговлей, поскольку наркомания наносит вред не только больному, но и обществу в целом. </w:t>
      </w:r>
      <w:r>
        <w:rPr>
          <w:color w:val="000000"/>
          <w:sz w:val="28"/>
          <w:szCs w:val="28"/>
          <w:lang w:val="ru-RU"/>
        </w:rPr>
        <w:t>Заболевший исключается из созидательной деятельности, так как становиться физическим и психологическим инвалидом, а его интересы сосредоточены на одном - достать очередную порцию наркотического вещества.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Возможно пристрастие к одному какому-либо наркотику </w:t>
      </w:r>
      <w:r>
        <w:rPr>
          <w:color w:val="000000"/>
          <w:sz w:val="28"/>
          <w:szCs w:val="28"/>
          <w:lang w:val="ru-RU"/>
        </w:rPr>
        <w:t>(морфинизм, героинизм, кофеинизм, гашишизм, кокаинизм, алкоголизм) что называется мононаркоманией, или нескольким сразу - полинаркомания.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наркотикам относятся все, что вызывает привыкание, в том числе алкоголь и никотин (так называемые слабые наркотики);</w:t>
      </w:r>
      <w:r>
        <w:rPr>
          <w:color w:val="000000"/>
          <w:sz w:val="28"/>
          <w:szCs w:val="28"/>
          <w:lang w:val="ru-RU"/>
        </w:rPr>
        <w:t xml:space="preserve"> наркотики содержатся в кофе (кофеин), в чае (танин), в какао и напитках типа кока-колы и пепси-колы, а также в некоторых растениях - конопле, маке, кокаиновом кусте.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Морфинизм - болезненное. Неудержимое влечение к употреблению опия - морфина (из мака</w:t>
      </w:r>
      <w:r>
        <w:rPr>
          <w:color w:val="000000"/>
          <w:sz w:val="28"/>
          <w:szCs w:val="28"/>
          <w:lang w:val="ru-RU"/>
        </w:rPr>
        <w:t>). Производные опия - кодеин, дионин; сюда же относятся синтетический препарат промедол.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Гашишизм - пристрастие к гашишу (из конопли). Синонимы гашиша - анаша, план, марихуана.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Кокаинизм - неудержимое влечение к соку кокаинового куста, вызывающее вначале в</w:t>
      </w:r>
      <w:r>
        <w:rPr>
          <w:color w:val="000000"/>
          <w:sz w:val="28"/>
          <w:szCs w:val="28"/>
          <w:lang w:val="ru-RU"/>
        </w:rPr>
        <w:t>озбуждение, а затем угнетение нервной системы.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Алкоголизм - привыкание к алкоголю. По терминологии Всемирной организации здравоохранения (ВОЗ), алкоголизм - вид наркомании, и в ряде стран спиртное продается только в аптеках.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Токсикомания - пристрастие к то</w:t>
      </w:r>
      <w:r>
        <w:rPr>
          <w:color w:val="000000"/>
          <w:sz w:val="28"/>
          <w:szCs w:val="28"/>
          <w:lang w:val="ru-RU"/>
        </w:rPr>
        <w:t>ксическим веществам - ядам любого происхождения. Особое место занимают стимуляторы (кофеин, эфедрин, танин и др.) и снотворные средства (люминал, барбамил и др.)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конце 80-х годов ХХ века вместе с появлением в Европе музыки "рэйв" и клубной "хаус" - культ</w:t>
      </w:r>
      <w:r>
        <w:rPr>
          <w:color w:val="000000"/>
          <w:sz w:val="28"/>
          <w:szCs w:val="28"/>
          <w:lang w:val="ru-RU"/>
        </w:rPr>
        <w:t xml:space="preserve">уры выделились в особые группы препараты, которые стали именоваться "дискотечными наркотиками". Эти вещества привлекают молодежь своей "безопасностью", "Новыми" (по сравнению с "устаревшими" кокаином и героином) ощущениями, способностью придавать силы для </w:t>
      </w:r>
      <w:r>
        <w:rPr>
          <w:color w:val="000000"/>
          <w:sz w:val="28"/>
          <w:szCs w:val="28"/>
          <w:lang w:val="ru-RU"/>
        </w:rPr>
        <w:t>танцев на всю ночь. Многие убеждены, что речь идет о новых, синтезированных наркотиках, хотя это совсем не так. "Дискотечные наркотики" - это всего лишь хорошо забытые психостимуляторы с галлюциногенным эффектом. Их воздействие искажает картину реального м</w:t>
      </w:r>
      <w:r>
        <w:rPr>
          <w:color w:val="000000"/>
          <w:sz w:val="28"/>
          <w:szCs w:val="28"/>
          <w:lang w:val="ru-RU"/>
        </w:rPr>
        <w:t>ира.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галлюциногенов наиболее популярны грибы (типа поганок с фиолетовым оттенком, встречаются в северных районах в конце лета) и знаменитый </w:t>
      </w:r>
      <w:r>
        <w:rPr>
          <w:color w:val="000000"/>
          <w:sz w:val="28"/>
          <w:szCs w:val="28"/>
          <w:lang w:val="en-US"/>
        </w:rPr>
        <w:t>LSD</w:t>
      </w:r>
      <w:r>
        <w:rPr>
          <w:color w:val="000000"/>
          <w:sz w:val="28"/>
          <w:szCs w:val="28"/>
          <w:lang w:val="ru-RU"/>
        </w:rPr>
        <w:t xml:space="preserve"> - эталонный галлюциноген. </w:t>
      </w:r>
      <w:r>
        <w:rPr>
          <w:color w:val="000000"/>
          <w:sz w:val="28"/>
          <w:szCs w:val="28"/>
          <w:lang w:val="en-US"/>
        </w:rPr>
        <w:t>LSD</w:t>
      </w:r>
      <w:r>
        <w:rPr>
          <w:color w:val="000000"/>
          <w:sz w:val="28"/>
          <w:szCs w:val="28"/>
          <w:lang w:val="ru-RU"/>
        </w:rPr>
        <w:t xml:space="preserve"> бывает и виде таблеток, и в виде разноцветных марок, пропитанных наркотиком, и </w:t>
      </w:r>
      <w:r>
        <w:rPr>
          <w:color w:val="000000"/>
          <w:sz w:val="28"/>
          <w:szCs w:val="28"/>
          <w:lang w:val="ru-RU"/>
        </w:rPr>
        <w:t>в виде прозрачного раствора.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Школьники-подростки не брезгуют и такими токсическими веществами, как пары клея "Момент", бензина. Ацетона. Они вдыхают их, наклонившись на целлофановым пакетом, или накладывают пропитанную токсикантом ткань на кожу (он тогда п</w:t>
      </w:r>
      <w:r>
        <w:rPr>
          <w:color w:val="000000"/>
          <w:sz w:val="28"/>
          <w:szCs w:val="28"/>
          <w:lang w:val="ru-RU"/>
        </w:rPr>
        <w:t xml:space="preserve">оступает непосредственно в кровь)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196].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По мнению ученых, наиболее склонны к употреблению наркотиков следующие типы подростковых групп: - территориальной группы, формирующиеся из сверсников по месту учебы или жительства, - делинквентные криминальные</w:t>
      </w:r>
      <w:r>
        <w:rPr>
          <w:color w:val="000000"/>
          <w:sz w:val="28"/>
          <w:szCs w:val="28"/>
          <w:lang w:val="be-BY"/>
        </w:rPr>
        <w:t xml:space="preserve"> группы. Другими видами групп высокого риска являются: панки, хиппи, металлисты, попперы, мажоры, фанты.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 1964 г. ВОЗ ввела понятие зависимости, которая может быть психической (психологической) и соматической (физической). Исходя из этого, описано 8 типов</w:t>
      </w:r>
      <w:r>
        <w:rPr>
          <w:color w:val="000000"/>
          <w:sz w:val="28"/>
          <w:szCs w:val="28"/>
          <w:lang w:val="be-BY"/>
        </w:rPr>
        <w:t xml:space="preserve"> наркологической зависимости: от морфина, кокаина, каннабиса, амфетаминов (психостимуляторов), барбитуратов (снотворных), алкоголя, галлюциногенов, гашиша</w:t>
      </w:r>
      <w:r>
        <w:rPr>
          <w:color w:val="000000"/>
          <w:sz w:val="28"/>
          <w:szCs w:val="28"/>
          <w:lang w:val="ru-RU"/>
        </w:rPr>
        <w:t xml:space="preserve">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.143].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Все причины распространения наркомании среди молодежи можно разделить на четыре группы: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</w:t>
      </w:r>
      <w:r>
        <w:rPr>
          <w:color w:val="000000"/>
          <w:sz w:val="28"/>
          <w:szCs w:val="28"/>
          <w:lang w:val="be-BY"/>
        </w:rPr>
        <w:t>оциальные;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социально-психологические;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семейные;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социальным причинам следует отнести исторически сложившиеся культовые обряды, обычаи, разные формы массового употребления наркотиков. В некоторых странах культ наркотиков-галлюциногенов возник н</w:t>
      </w:r>
      <w:r>
        <w:rPr>
          <w:color w:val="000000"/>
          <w:sz w:val="28"/>
          <w:szCs w:val="28"/>
          <w:lang w:val="ru-RU"/>
        </w:rPr>
        <w:t xml:space="preserve">а мистической основе. Неискушенному подростку или взрослому предлагается побывать в иных "измерениях и галактиках", узнать свое будущее, путь кармы. Взамен ставится несколько условий: человек, во-первых, должен принять наркотик (обычно </w:t>
      </w:r>
      <w:r>
        <w:rPr>
          <w:color w:val="000000"/>
          <w:sz w:val="28"/>
          <w:szCs w:val="28"/>
          <w:lang w:val="en-US"/>
        </w:rPr>
        <w:t>LSD</w:t>
      </w:r>
      <w:r>
        <w:rPr>
          <w:color w:val="000000"/>
          <w:sz w:val="28"/>
          <w:szCs w:val="28"/>
          <w:lang w:val="ru-RU"/>
        </w:rPr>
        <w:t xml:space="preserve">); во-вторых, он </w:t>
      </w:r>
      <w:r>
        <w:rPr>
          <w:color w:val="000000"/>
          <w:sz w:val="28"/>
          <w:szCs w:val="28"/>
          <w:lang w:val="ru-RU"/>
        </w:rPr>
        <w:t>должен отрешиться от мирских забот (работа, семья, друзья), мешающих "погружениям"; в-третьих, для наркотического эффекта необходимо пройти курс интенсивной религиозной подготовки.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Социально-психологическим факторам нужно отнести психологию малых групп п</w:t>
      </w:r>
      <w:r>
        <w:rPr>
          <w:color w:val="000000"/>
          <w:sz w:val="28"/>
          <w:szCs w:val="28"/>
          <w:lang w:val="ru-RU"/>
        </w:rPr>
        <w:t>одростков и юношества, которые вышли из-под влияния семьи и школы, контактируют с асоциальными группами. Социально незрелые молодые люди часто подчиняются "принципу удовольствия" и стремятся расширить свой диапазон развлечений и наслаждений. К мотивам, леж</w:t>
      </w:r>
      <w:r>
        <w:rPr>
          <w:color w:val="000000"/>
          <w:sz w:val="28"/>
          <w:szCs w:val="28"/>
          <w:lang w:val="ru-RU"/>
        </w:rPr>
        <w:t>ащим в основе употребления наркотиков, относится: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попытка уйти от окружающей действительности;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удовлетворение любопытства относительно действия наркотического вещества;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выражение своей независимости, а иногда враждебного настроения по отношению к окружающи</w:t>
      </w:r>
      <w:r>
        <w:rPr>
          <w:color w:val="000000"/>
          <w:sz w:val="28"/>
          <w:szCs w:val="28"/>
          <w:lang w:val="ru-RU"/>
        </w:rPr>
        <w:t>м;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достижение чувства полного расслабления;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равнодушие родителей, так и педагогов к внутреннему миру подростка;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самоутверждении;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заинтересованности в сохранении социального статуса;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 попытки самолечения;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желание заглушить </w:t>
      </w:r>
      <w:r>
        <w:rPr>
          <w:color w:val="000000"/>
          <w:sz w:val="28"/>
          <w:szCs w:val="28"/>
          <w:lang w:val="ru-RU"/>
        </w:rPr>
        <w:t>чувство беспокойства и подавленности;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стремление быть принятым в определенную социальную группу;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доступность приобретения.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Подростки, употребляющие наркотические вещества, не верят в пагубные последствия своего пристрастия и не понимают, что это может при</w:t>
      </w:r>
      <w:r>
        <w:rPr>
          <w:color w:val="000000"/>
          <w:sz w:val="28"/>
          <w:szCs w:val="28"/>
          <w:lang w:val="ru-RU"/>
        </w:rPr>
        <w:t>вести к полной потере здоровья.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семейным причинам распространения наркотиков относятся наследственность, плохое воспитание, неблагополучная обстановка в семье, излишнее доверие родителей к своим детям.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Личностные причины - депрессия, слабоволие, желание </w:t>
      </w:r>
      <w:r>
        <w:rPr>
          <w:color w:val="000000"/>
          <w:sz w:val="28"/>
          <w:szCs w:val="28"/>
          <w:lang w:val="ru-RU"/>
        </w:rPr>
        <w:t>чего-то нового, боязнь оказаться "не как все", незащищенность под ударами жизни, неразделенная любовь, самоуверенность ("со мной ничего не будет").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наркомании характеризуется развитием признаков: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психической зависимости;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физической зависимости</w:t>
      </w:r>
      <w:r>
        <w:rPr>
          <w:color w:val="000000"/>
          <w:sz w:val="28"/>
          <w:szCs w:val="28"/>
          <w:lang w:val="ru-RU"/>
        </w:rPr>
        <w:t>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толерантности.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Психическая зависимость - это болезненное стремление периодически или непрерывно принимать наркогенный препарат, чтобы вновь и вновь испытать определенные ощущения и снимать явления психологического дискомфорта. Она возникает во всех случа</w:t>
      </w:r>
      <w:r>
        <w:rPr>
          <w:color w:val="000000"/>
          <w:sz w:val="28"/>
          <w:szCs w:val="28"/>
          <w:lang w:val="ru-RU"/>
        </w:rPr>
        <w:t>ях систематического употребления наркотиков, иногда даже после однократного приема.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Физическая зависимость - состояние особой перестройки всей жизнедеятельности организма в связи с хроническим употреблением наркотических препаратов. Она проявляется интенси</w:t>
      </w:r>
      <w:r>
        <w:rPr>
          <w:color w:val="000000"/>
          <w:sz w:val="28"/>
          <w:szCs w:val="28"/>
          <w:lang w:val="ru-RU"/>
        </w:rPr>
        <w:t>вными физическими и психическими расстройствами, развивающимися сразу, как только действие наркотика прекращается. Эти расстройства, или абстинентный синдром (абстиненция - воздержание), снимаются только введением в кровь наркотика.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Толерантность - появлен</w:t>
      </w:r>
      <w:r>
        <w:rPr>
          <w:color w:val="000000"/>
          <w:sz w:val="28"/>
          <w:szCs w:val="28"/>
          <w:lang w:val="ru-RU"/>
        </w:rPr>
        <w:t>ие адаптации, т.е. привычки к наркотическим препаратам, когда наблюдается все меньшая реакция на введение одной и той же дозы. Поэтому для достижения прежнего психофизического эффекта больному требуется постоянно растущая доза наркотика.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наркомании хар</w:t>
      </w:r>
      <w:r>
        <w:rPr>
          <w:color w:val="000000"/>
          <w:sz w:val="28"/>
          <w:szCs w:val="28"/>
          <w:lang w:val="ru-RU"/>
        </w:rPr>
        <w:t>актеризуются следующими признаками: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смертность, вызванная передозировками препаратов, несчастными случаями в состоянии наркотического опьянения, различными заболеваниями, частыми самоубийствами среди больных;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ярко выраженные медицинские и социальны</w:t>
      </w:r>
      <w:r>
        <w:rPr>
          <w:color w:val="000000"/>
          <w:sz w:val="28"/>
          <w:szCs w:val="28"/>
          <w:lang w:val="ru-RU"/>
        </w:rPr>
        <w:t>е последствия употребления наркотиков: психические расстройства в виде острых и хронических психозов; изменения личности вплоть до ее распада, слабоумия; грубое моральное снижение; неспособность к работе;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криминогенное преступное поведение наркоманов, обус</w:t>
      </w:r>
      <w:r>
        <w:rPr>
          <w:color w:val="000000"/>
          <w:sz w:val="28"/>
          <w:szCs w:val="28"/>
          <w:lang w:val="ru-RU"/>
        </w:rPr>
        <w:t>ловленное изменениями их личности; наркоманы совершают преступления, как с приобретения наркотиков, так и в связи с тяжелыми расстройствами (психозами), развившимися в результате их употребления;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массовое распространение ВИЧ-инфекции. Из-за наблюдения элем</w:t>
      </w:r>
      <w:r>
        <w:rPr>
          <w:color w:val="000000"/>
          <w:sz w:val="28"/>
          <w:szCs w:val="28"/>
          <w:lang w:val="ru-RU"/>
        </w:rPr>
        <w:t>ентарной гигиены (вводят наркотики общим шприцем) среди наркоманов распространяется эпидемия СПИДа;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наркомания может распространяться подобно эпидемии и поражать широкие слои населения, особенно молодежь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198].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История наркомании и распространен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ие наркотиков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Наилучшее понимание наркологической проблемы требует хорошего знания истории, традиций производства и употребление психически активных веществ.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Наркотики известны с глубокой древности. Начало их применения, вероятно, совпадает с возникновени</w:t>
      </w:r>
      <w:r>
        <w:rPr>
          <w:color w:val="000000"/>
          <w:sz w:val="28"/>
          <w:szCs w:val="28"/>
          <w:lang w:val="ru-RU"/>
        </w:rPr>
        <w:t>ем человеческого рода. Во всех обществах существует обычай принимать активные вещества, способные изменять психическое состояние человека. С давних времен их проглатывали, жевали, вдыхали, а в последнее время их еще вводят шприцем. Средство вызывающие чувс</w:t>
      </w:r>
      <w:r>
        <w:rPr>
          <w:color w:val="000000"/>
          <w:sz w:val="28"/>
          <w:szCs w:val="28"/>
          <w:lang w:val="ru-RU"/>
        </w:rPr>
        <w:t>тво особого подъема и нарушения сознания, использовались для проведения социальных, религиозных обрядов или мистических ритуалов.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многие цивилизации пользовались наркотическими веществами. Майя и ацтеки клали под язык листья коки - для поддер</w:t>
      </w:r>
      <w:r>
        <w:rPr>
          <w:color w:val="000000"/>
          <w:sz w:val="28"/>
          <w:szCs w:val="28"/>
          <w:lang w:val="ru-RU"/>
        </w:rPr>
        <w:t>жания сил в дальнем походе; китайцы тысячелетиями курили опиум - для снятие стресса и как снотворное; жители древней Аравии с теми же целями употребляли гашиш (от арабского "трава"). Воины - исмаилиты перед боем также принимали гашиш, после чего становилис</w:t>
      </w:r>
      <w:r>
        <w:rPr>
          <w:color w:val="000000"/>
          <w:sz w:val="28"/>
          <w:szCs w:val="28"/>
          <w:lang w:val="ru-RU"/>
        </w:rPr>
        <w:t>ь активными и жестокими. В Древней Египте, Древней Греции, Древнем Риме были знакомы с лечебными свойствами (подавление боли или недомогания) опия, индийской конопли и других наркотических веществ. Об употреблении древними египтянами каннабиса упоминал Гер</w:t>
      </w:r>
      <w:r>
        <w:rPr>
          <w:color w:val="000000"/>
          <w:sz w:val="28"/>
          <w:szCs w:val="28"/>
          <w:lang w:val="ru-RU"/>
        </w:rPr>
        <w:t>одот, а Гиппократ использовал опиаты в медицинской практике.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Регуляции употребления наркотиков осуществлялась под действием много вековых запретов и ритуалов, сложные рецепты использование их как терапевтических средств были известны посвященным.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развити</w:t>
      </w:r>
      <w:r>
        <w:rPr>
          <w:color w:val="000000"/>
          <w:sz w:val="28"/>
          <w:szCs w:val="28"/>
          <w:lang w:val="ru-RU"/>
        </w:rPr>
        <w:t>ем торговли наркотики попадают в Европу, где находят свое применение в медицине. Долгие годы с их помощью решались многочисленные проблемы; в частности и опиум, и героин рассматривались как универсальные обезболивающие. Благодаря египетским походам Наполео</w:t>
      </w:r>
      <w:r>
        <w:rPr>
          <w:color w:val="000000"/>
          <w:sz w:val="28"/>
          <w:szCs w:val="28"/>
          <w:lang w:val="ru-RU"/>
        </w:rPr>
        <w:t>на гашиш проник в Европу.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том, что становиться причиной интереса к наркотикам, как велик интерес и как он опасен для человечества, можно судить по некоторым историческим эпизодам. Так, публикации мемуаров де Куинси в 19 веке, описавшего свое лечение алко</w:t>
      </w:r>
      <w:r>
        <w:rPr>
          <w:color w:val="000000"/>
          <w:sz w:val="28"/>
          <w:szCs w:val="28"/>
          <w:lang w:val="ru-RU"/>
        </w:rPr>
        <w:t>голизма одним из наркотических веществ, привела в Европе к вспышке злоупотреблений опием.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прошлом общественно - государственная политика по отношению к наркотикам и нарко потреблению существенно различалась - от допустимости и даже благожелательности до</w:t>
      </w:r>
      <w:r>
        <w:rPr>
          <w:color w:val="000000"/>
          <w:sz w:val="28"/>
          <w:szCs w:val="28"/>
          <w:lang w:val="ru-RU"/>
        </w:rPr>
        <w:t xml:space="preserve"> полного неприятия, запрета и преследование. История знала и вполне мирное существование наркотиков и общества, и антагонизм вплоть до сражений ("опийные войны" в Китае, военные действия США против латиноамериканских наркобаронов).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"Пики интереса" к наркот</w:t>
      </w:r>
      <w:r>
        <w:rPr>
          <w:color w:val="000000"/>
          <w:sz w:val="28"/>
          <w:szCs w:val="28"/>
          <w:lang w:val="ru-RU"/>
        </w:rPr>
        <w:t>икам часто совпадали с периодами войн. Вспышка злоупотреблению наркотиками, наблюдавшиеся в период первой мировой войны, охватила европейские и американские страны. Для этой наркоманической эпидемии было характерно использование уже всех известных тогда пр</w:t>
      </w:r>
      <w:r>
        <w:rPr>
          <w:color w:val="000000"/>
          <w:sz w:val="28"/>
          <w:szCs w:val="28"/>
          <w:lang w:val="ru-RU"/>
        </w:rPr>
        <w:t>епаратов опия: морфина, героина, кодеина, дионина и др. Стало ясно, что в основе употребления наркотиками лежат социальные причины. При этом, хотя наркомания относилась к заболеваниям, но в основе предполагалось наличие порока. Такой вывод основывался на т</w:t>
      </w:r>
      <w:r>
        <w:rPr>
          <w:color w:val="000000"/>
          <w:sz w:val="28"/>
          <w:szCs w:val="28"/>
          <w:lang w:val="ru-RU"/>
        </w:rPr>
        <w:t>ом, что употребление наркотиков было особенно распространено среди преступников, проституток и т.д.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Новая волна распространение наркоманий пришлось на годы, последовавшие за второй миррой войной. Этому способствовали послевоенная разруха, снижение благосос</w:t>
      </w:r>
      <w:r>
        <w:rPr>
          <w:color w:val="000000"/>
          <w:sz w:val="28"/>
          <w:szCs w:val="28"/>
          <w:lang w:val="ru-RU"/>
        </w:rPr>
        <w:t>тояние, моральные потрясения, связанные с опасностями войны и бесперспективности послевоенного существования.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20 век открыл и новое качество наркотизма как социального явления: опьяняющие вещества стали распространяться среди несовершеннолетних</w:t>
      </w:r>
      <w:r>
        <w:rPr>
          <w:color w:val="000000"/>
          <w:sz w:val="28"/>
          <w:szCs w:val="28"/>
          <w:lang w:val="ru-RU"/>
        </w:rPr>
        <w:t xml:space="preserve">, ни достигших, ни биологической, ни социальной зрелости. Первыми детьми наркоманами в нашей стране стали в 20-е годы беспризорники. Но до 60-х годов процесс наркотизации в обществе шел волнообразно: подъемы чередовались спадами. В настоящие время тревогу </w:t>
      </w:r>
      <w:r>
        <w:rPr>
          <w:color w:val="000000"/>
          <w:sz w:val="28"/>
          <w:szCs w:val="28"/>
          <w:lang w:val="ru-RU"/>
        </w:rPr>
        <w:t xml:space="preserve">вызывает как немедицинское, так и медицинское использование психотропных веществ в разных социально - экономических группах, а также появление некоторых наркотических веществ там, где их раньше не знали. Марихуану стали использовать в европейских странах, </w:t>
      </w:r>
      <w:r>
        <w:rPr>
          <w:color w:val="000000"/>
          <w:sz w:val="28"/>
          <w:szCs w:val="28"/>
          <w:lang w:val="ru-RU"/>
        </w:rPr>
        <w:t>кокаин - в Северной Америке, а алкогольные напитки - в Индии, Пакистане, странах юга и востока Средиземноморья. Причем это распространение наркотических средств в регионах и областях, где они не были традиционными, затрудняя предупреждений новых вспышек зл</w:t>
      </w:r>
      <w:r>
        <w:rPr>
          <w:color w:val="000000"/>
          <w:sz w:val="28"/>
          <w:szCs w:val="28"/>
          <w:lang w:val="ru-RU"/>
        </w:rPr>
        <w:t>оупотреблении ими. Возникают и новые наркотических веществ.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Подростковая наркомания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be-BY"/>
        </w:rPr>
      </w:pPr>
      <w:r>
        <w:rPr>
          <w:b/>
          <w:bCs/>
          <w:i/>
          <w:iCs/>
          <w:smallCaps/>
          <w:noProof/>
          <w:sz w:val="28"/>
          <w:szCs w:val="28"/>
          <w:lang w:val="be-BY"/>
        </w:rPr>
        <w:t>2.1 Понятие девиантного поведения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Девиантным называют поведение, отклоняющееся от действующих социальных норм. Девиантное поведение человека можно также обозначить ка</w:t>
      </w:r>
      <w:r>
        <w:rPr>
          <w:color w:val="000000"/>
          <w:sz w:val="28"/>
          <w:szCs w:val="28"/>
          <w:lang w:val="ru-RU"/>
        </w:rPr>
        <w:t>к систему поступков или отдельные поступки, противоречащие принятым в обществе нормам и проявляющиеся в виде несбалансированности психических процессов, нарушения процесса самоактуализации или в виде уклонения от нравственного и эстетического контроля за с</w:t>
      </w:r>
      <w:r>
        <w:rPr>
          <w:color w:val="000000"/>
          <w:sz w:val="28"/>
          <w:szCs w:val="28"/>
          <w:lang w:val="ru-RU"/>
        </w:rPr>
        <w:t>обственным поведением.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Девиантное (отклоняющееся) поведение имеет следующие клинические формы: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агрессия,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аутоагрессия (суицидальное поведение),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злоупотребление веществами, вызывающими состояния измененной психической деятельности (алкоголизация, наркотизац</w:t>
      </w:r>
      <w:r>
        <w:rPr>
          <w:color w:val="000000"/>
          <w:sz w:val="28"/>
          <w:szCs w:val="28"/>
          <w:lang w:val="ru-RU"/>
        </w:rPr>
        <w:t>ия, табакокурение и др.),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пищевого поведения (переедание, голодание),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аномалии сексуального поведения (девиации и перверсии),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сверхценные психологические увлечения (трудоголизм, гемблинг, коллекционирование, фанатизм - религиозный, спортивный, му</w:t>
      </w:r>
      <w:r>
        <w:rPr>
          <w:color w:val="000000"/>
          <w:sz w:val="28"/>
          <w:szCs w:val="28"/>
          <w:lang w:val="ru-RU"/>
        </w:rPr>
        <w:t>зыкальный),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сверхценные психопатологические увлечения ("философическая интоксикация", сутяжничество и кверулянтство, разновидности маний - клептомания, дромомания и др.),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характерологические и патохарактерологические реакции (эмансипации, группирования, оп</w:t>
      </w:r>
      <w:r>
        <w:rPr>
          <w:color w:val="000000"/>
          <w:sz w:val="28"/>
          <w:szCs w:val="28"/>
          <w:lang w:val="ru-RU"/>
        </w:rPr>
        <w:t>позиции и др.),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коммуникативные девиации (аутизация, гиперобщительность, конформизм, псевдология, нарциссическое поведение и др.),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безнравственное и аморальное поведение,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неэстетическое поведение [9, с.184].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Девиантное поведение считается закономерным пред</w:t>
      </w:r>
      <w:r>
        <w:rPr>
          <w:color w:val="000000"/>
          <w:sz w:val="28"/>
          <w:szCs w:val="28"/>
          <w:lang w:val="ru-RU"/>
        </w:rPr>
        <w:t>иктом аддиктивного поведения и других психических расстройств подросткового возраста. С учетом значительной коморбидности (comorbidity - соболезненность, сочетание нескольких болезней) психических расстройств в подростковом возрасте с различными поведенчес</w:t>
      </w:r>
      <w:r>
        <w:rPr>
          <w:color w:val="000000"/>
          <w:sz w:val="28"/>
          <w:szCs w:val="28"/>
          <w:lang w:val="ru-RU"/>
        </w:rPr>
        <w:t>кими и эмоциональными проблемами необходим скрининг и детальное исследование сопутствующей психопатологии. Часто неясно, вызваны те или иные симптомы последствиями злоупотребления веществами или указывают на сопутствующую психическую патологию. Антисоциаль</w:t>
      </w:r>
      <w:r>
        <w:rPr>
          <w:color w:val="000000"/>
          <w:sz w:val="28"/>
          <w:szCs w:val="28"/>
          <w:lang w:val="ru-RU"/>
        </w:rPr>
        <w:t>ное, делинквентное поведение нередко предшествует или сочетается с аддиктивным поведением. Игнорирование рекомендаций учителей и врачей по поводу коррекции агрессивного или "расторможенного" поведения в начальной школе приводит к тому, что у подростка реги</w:t>
      </w:r>
      <w:r>
        <w:rPr>
          <w:color w:val="000000"/>
          <w:sz w:val="28"/>
          <w:szCs w:val="28"/>
          <w:lang w:val="ru-RU"/>
        </w:rPr>
        <w:t>стрируется сочетание агрессивного и аддиктивного поведения в старших классах. С другой стороны, непосредственный прием наркотиков может стимулировать агрессию за счет прямого химического воздействия на определенные структуры мозга.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Влияние наркотиков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на девиантное поведение подростков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Девиантное поведение человека можно обозначить как систему поступков (или отдельные поступки), противоречащих принятым в обществе нормам и проявляющихся в виде несбалансированности психических процессов, неадаптивности</w:t>
      </w:r>
      <w:r>
        <w:rPr>
          <w:color w:val="000000"/>
          <w:sz w:val="28"/>
          <w:szCs w:val="28"/>
          <w:lang w:val="ru-RU"/>
        </w:rPr>
        <w:t xml:space="preserve">, нарушения процесса самоактуализации или в виде уклонения от нравственного и этического контроля за собственным поведением (В.Д. Менделевич)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.136].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Подростковый возраст и ранняя юность в собенностипредставляют собой группу повышенного ристка.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Во-перв</w:t>
      </w:r>
      <w:r>
        <w:rPr>
          <w:color w:val="000000"/>
          <w:sz w:val="28"/>
          <w:szCs w:val="28"/>
          <w:lang w:val="be-BY"/>
        </w:rPr>
        <w:t>ых, сказываются внутренние трудности переходного возраста, начиная с психогормональных процессов и кончая перестройкой Я - концепции. Во-вторых, пограничнеость и неопределенность социального положения юношества. В-третьих, противоречия, обусловленные перес</w:t>
      </w:r>
      <w:r>
        <w:rPr>
          <w:color w:val="000000"/>
          <w:sz w:val="28"/>
          <w:szCs w:val="28"/>
          <w:lang w:val="be-BY"/>
        </w:rPr>
        <w:t>тройкой механизмов социального контроля: детские формы контроля, основанные на соблюдении внешних норм я послушании взрослым, уже не действуют а взрослые способы, предполагающие сознательную дисциплину и самоконтроль. Еще не сложились или не окрепли.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Среди</w:t>
      </w:r>
      <w:r>
        <w:rPr>
          <w:color w:val="000000"/>
          <w:sz w:val="28"/>
          <w:szCs w:val="28"/>
          <w:lang w:val="be-BY"/>
        </w:rPr>
        <w:t xml:space="preserve"> факторов влияющих на возникновение отклоняющегося поведения, психологи выделяют следующие: биологические, семейное воспитание, культурные условия, обстановка в классе, школе. Все эти факторы тесно взаимосвязаны между собой, и ни один из них не является ед</w:t>
      </w:r>
      <w:r>
        <w:rPr>
          <w:color w:val="000000"/>
          <w:sz w:val="28"/>
          <w:szCs w:val="28"/>
          <w:lang w:val="be-BY"/>
        </w:rPr>
        <w:t>инственной причиной отклоняющегося поведения.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Заслуживают внимания взгляды, касающиеся роли биологических факторов в объяснении причин отклоняющегося поведения. Некоторые ученые считают, что дети наследуют от своих родителей не только физические характерис</w:t>
      </w:r>
      <w:r>
        <w:rPr>
          <w:color w:val="000000"/>
          <w:sz w:val="28"/>
          <w:szCs w:val="28"/>
          <w:lang w:val="be-BY"/>
        </w:rPr>
        <w:t>тики, но и предрасположенность к определенным особенностям поведения. В качестве примера, иллюстрирующего влияние генетического фактора на поведение ребенка, можно назвать поведение детей шизофреников. Сторонники такого подхода отмечают также различные тра</w:t>
      </w:r>
      <w:r>
        <w:rPr>
          <w:color w:val="000000"/>
          <w:sz w:val="28"/>
          <w:szCs w:val="28"/>
          <w:lang w:val="be-BY"/>
        </w:rPr>
        <w:t>вмы и повреждения мозга, которые могут возникать до рождения (из-за употребления беременной матерью наркотиков и лекарств), во время рождения (как родовые травмы) и после рождения (результате несчастных случаев). Такие травмы могут вызвать дисфункцию мозга</w:t>
      </w:r>
      <w:r>
        <w:rPr>
          <w:color w:val="000000"/>
          <w:sz w:val="28"/>
          <w:szCs w:val="28"/>
          <w:lang w:val="be-BY"/>
        </w:rPr>
        <w:t>, котрая может привести к отклонениям в поведении. Однако ошибочно предполагать, чтоь все отклонения в поведении имеют биологическое происхождение. Биологические факторы не действуют изолировано, независимо от факторов окружающей среды.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Традиционно ответст</w:t>
      </w:r>
      <w:r>
        <w:rPr>
          <w:color w:val="000000"/>
          <w:sz w:val="28"/>
          <w:szCs w:val="28"/>
          <w:lang w:val="be-BY"/>
        </w:rPr>
        <w:t>венность за поведение и поступки, совершаемые детьми, несут родители. И если школьники совершают проступки, то естественно первой причиной этого видится отсутствие должного воспитания в семье.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Неполные семьи, ссоры родителей, разводы увеличивают риск возни</w:t>
      </w:r>
      <w:r>
        <w:rPr>
          <w:color w:val="000000"/>
          <w:sz w:val="28"/>
          <w:szCs w:val="28"/>
          <w:lang w:val="be-BY"/>
        </w:rPr>
        <w:t xml:space="preserve">кновения отклоняюшего поведения ребенка </w:t>
      </w:r>
      <w:r>
        <w:rPr>
          <w:color w:val="000000"/>
          <w:sz w:val="28"/>
          <w:szCs w:val="28"/>
          <w:lang w:val="ru-RU"/>
        </w:rPr>
        <w:t xml:space="preserve">[2,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.13].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Факторы семьи неодинаково действуют на различных детей. Ряд авторов подчеркивает роль школы в развитии отклонений в поведении. Существует несколько причин, которые могут проводить отклоняющее поведение рав</w:t>
      </w:r>
      <w:r>
        <w:rPr>
          <w:color w:val="000000"/>
          <w:sz w:val="28"/>
          <w:szCs w:val="28"/>
          <w:lang w:val="be-BY"/>
        </w:rPr>
        <w:t>нодушие к личности ученика, неопрадание ожиданий от учеников, отсутствие последовательности в руководстве поведением и т.д. Обиду, враждебность может вызвать отсутствие индивидуального подхода со стороны учителя. Причем у суровых авторитарно учителей часто</w:t>
      </w:r>
      <w:r>
        <w:rPr>
          <w:color w:val="000000"/>
          <w:sz w:val="28"/>
          <w:szCs w:val="28"/>
          <w:lang w:val="be-BY"/>
        </w:rPr>
        <w:t xml:space="preserve"> появляются дети с проблемами в поведении. Школьное и семейное влияние очень важно в формировании поведения ребенка. Однако, ни семья, ни школа не включает в себя всех социальных факторов, влияющих на поведение ребенка </w:t>
      </w:r>
      <w:r>
        <w:rPr>
          <w:color w:val="000000"/>
          <w:sz w:val="28"/>
          <w:szCs w:val="28"/>
          <w:lang w:val="ru-RU"/>
        </w:rPr>
        <w:t xml:space="preserve">[13,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.53].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Возникновение отклоняющег</w:t>
      </w:r>
      <w:r>
        <w:rPr>
          <w:color w:val="000000"/>
          <w:sz w:val="28"/>
          <w:szCs w:val="28"/>
          <w:lang w:val="be-BY"/>
        </w:rPr>
        <w:t>ося поведения детей могут вызвать культурные факторы, включающие СМИ, сверстников. Молодые люди как бы подражают тому, что они видят, особенно те из них, кто уже находится в зоне ристка социальных и школьных проблем.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Похожие отношения со сверствниками, низ</w:t>
      </w:r>
      <w:r>
        <w:rPr>
          <w:color w:val="000000"/>
          <w:sz w:val="28"/>
          <w:szCs w:val="28"/>
          <w:lang w:val="be-BY"/>
        </w:rPr>
        <w:t>кий статус или отверженность также являются весомыми факторами полного отхода школьника от норм социального поведения.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 настоящее время, говоря о школьниках с отклоняющимся поведением, подразумевают таких, которые, в том числе, склонны к наркомании алкого</w:t>
      </w:r>
      <w:r>
        <w:rPr>
          <w:color w:val="000000"/>
          <w:sz w:val="28"/>
          <w:szCs w:val="28"/>
          <w:lang w:val="be-BY"/>
        </w:rPr>
        <w:t>лизму.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Подростковый наркотизм связан с психическим экспериментированием, поиском новых, необычных ощущений и переживаний. По наблюденииям врачей - наркоголов, две трети молодых людей впервые приобщаются к наркотическим веществам из любопытства, желания узн</w:t>
      </w:r>
      <w:r>
        <w:rPr>
          <w:color w:val="000000"/>
          <w:sz w:val="28"/>
          <w:szCs w:val="28"/>
          <w:lang w:val="be-BY"/>
        </w:rPr>
        <w:t>ать, что "там”, за гранью запретного. Иноггда первую дозу называют обманом, под видом сигареты или напитка.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Вместе с тем это групповое явление, связанное с подражанием старшим и влиянием группы. Помимо вреда для здоровья наркотизм почти неизбежно означает </w:t>
      </w:r>
      <w:r>
        <w:rPr>
          <w:color w:val="000000"/>
          <w:sz w:val="28"/>
          <w:szCs w:val="28"/>
          <w:lang w:val="be-BY"/>
        </w:rPr>
        <w:t>вовлечение подростка в криминальную субкультуру, где приобретаются наркотики, а затем он и сам начинает совершать серьезные правонарушения.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Некоторые молодежные субкультуры включают наркотики как неотъемлемый. Обязательный элемент, например, стиль "рэйв” (</w:t>
      </w:r>
      <w:r>
        <w:rPr>
          <w:color w:val="000000"/>
          <w:sz w:val="28"/>
          <w:szCs w:val="28"/>
          <w:lang w:val="be-BY"/>
        </w:rPr>
        <w:t>сумасшествие) предполагает прием наркотиков "экстазе”, а стиль хиппи предполагает употребление конопли и т.д.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Среди факторов, способствующих росту наркомании, можно назвать следующие: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советское общество, много занимаясь пьянством и алкоголизмом, на проблем</w:t>
      </w:r>
      <w:r>
        <w:rPr>
          <w:color w:val="000000"/>
          <w:sz w:val="28"/>
          <w:szCs w:val="28"/>
          <w:lang w:val="be-BY"/>
        </w:rPr>
        <w:t>у наркомании и токсикомании закрыло глаза, делая вид, что ее нет. Были засекречены статистические данные о распространении прпеступности, частоте самоубийств, уроне потребления алкоголя и наркотиков. Скрывая от людей подобного рода сведения, нельзя ожидать</w:t>
      </w:r>
      <w:r>
        <w:rPr>
          <w:color w:val="000000"/>
          <w:sz w:val="28"/>
          <w:szCs w:val="28"/>
          <w:lang w:val="be-BY"/>
        </w:rPr>
        <w:t xml:space="preserve"> их активизации в вопросах противодействия этим общественным болезням;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утверждение идеологии обывательской жизни, резкое обнищает населения с невозможностью удовлетворять естественные потребности привели значительное число подростков в субкультуры, увеличи</w:t>
      </w:r>
      <w:r>
        <w:rPr>
          <w:color w:val="000000"/>
          <w:sz w:val="28"/>
          <w:szCs w:val="28"/>
          <w:lang w:val="be-BY"/>
        </w:rPr>
        <w:t>ли число дезадаптированных детей, которые стали решать свои проблемы с помощью, наркотиков;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доступность наркотиков, когда несмотря на уголовно-правовые запреты, выращивание, изготавливание и сбыт наркотиков приобретает и все еще остается значительным </w:t>
      </w:r>
      <w:r>
        <w:rPr>
          <w:color w:val="000000"/>
          <w:sz w:val="28"/>
          <w:szCs w:val="28"/>
          <w:lang w:val="ru-RU"/>
        </w:rPr>
        <w:t xml:space="preserve">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.256].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Можно назвать три разновидности последствий наркомании, взаимосвязанные между собой: биологические, социально-психологические и, непосредственно нас интересующую - криминальную.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 биологическим последствиям относятся прогрессирующее падение активнос</w:t>
      </w:r>
      <w:r>
        <w:rPr>
          <w:color w:val="000000"/>
          <w:sz w:val="28"/>
          <w:szCs w:val="28"/>
          <w:lang w:val="be-BY"/>
        </w:rPr>
        <w:t>ти, энергетического потенциала личности, угосания влечения, биологических потребностей (еда, сон, половое вличение и др.), снижение сопротивляемости прогрессирущее истощение детского организма.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самом общем виде социально-психологические последствия нарко</w:t>
      </w:r>
      <w:r>
        <w:rPr>
          <w:color w:val="000000"/>
          <w:sz w:val="28"/>
          <w:szCs w:val="28"/>
          <w:lang w:val="ru-RU"/>
        </w:rPr>
        <w:t>мании можно охарактеризовать как нравственно - этическую деградацию личности ребенка. Сначала у него снижается, а затем постепенно утрачивается ценность всех других интересов и потребностей, кроме употребления наркотиков. Наркотическое влечение меняет слож</w:t>
      </w:r>
      <w:r>
        <w:rPr>
          <w:color w:val="000000"/>
          <w:sz w:val="28"/>
          <w:szCs w:val="28"/>
          <w:lang w:val="ru-RU"/>
        </w:rPr>
        <w:t>ившиеся межличностные отношения формирующейся личности, ее социальные ориентации, а, следовательно, и всю жизнь. Окружающая социальная среда воспринимается, оценивается наркоманом только с точки зрения возможностей, облегчающих или затрудняющих поиск и упо</w:t>
      </w:r>
      <w:r>
        <w:rPr>
          <w:color w:val="000000"/>
          <w:sz w:val="28"/>
          <w:szCs w:val="28"/>
          <w:lang w:val="ru-RU"/>
        </w:rPr>
        <w:t>требление наркотиков. Происходит разрыв социально полезных связей с обществом, (наркоман теряет друзей, не хочет и не может учиться и работать, паразитирует). Психический комфорт возможен только при условии приема необходимой дозы наркотика.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Криминальные п</w:t>
      </w:r>
      <w:r>
        <w:rPr>
          <w:color w:val="000000"/>
          <w:sz w:val="28"/>
          <w:szCs w:val="28"/>
          <w:lang w:val="ru-RU"/>
        </w:rPr>
        <w:t>оследствия наркомании обусловлены биологическими и социально-психологическими последствиями. Механизм этой взаимосвязи может быть представлен в следующем виде. Наркоман, чтобы удовлетворить свое влечение, вынужден сначала пропускать, а затем оставить работ</w:t>
      </w:r>
      <w:r>
        <w:rPr>
          <w:color w:val="000000"/>
          <w:sz w:val="28"/>
          <w:szCs w:val="28"/>
          <w:lang w:val="ru-RU"/>
        </w:rPr>
        <w:t>у или учебу, поскольку полностью занят поисками наркотика. Ввиду того, что средств на постоянную покупку наркотика не хватает, наркоман вынужден искать противозаконные пути их приобретения (чаще всего путем краж, ограблений и разбойных нападений). При отсу</w:t>
      </w:r>
      <w:r>
        <w:rPr>
          <w:color w:val="000000"/>
          <w:sz w:val="28"/>
          <w:szCs w:val="28"/>
          <w:lang w:val="ru-RU"/>
        </w:rPr>
        <w:t>тствии денег, наркоман не остановиться ни перед какими средствами для достижения цели, в том числе и убийством.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Другую группу составляет преступления, относящиеся к незаконному изготовлению, приобретению, перевозке, хранению или сбыту, а также хищению нарк</w:t>
      </w:r>
      <w:r>
        <w:rPr>
          <w:color w:val="000000"/>
          <w:sz w:val="28"/>
          <w:szCs w:val="28"/>
          <w:lang w:val="ru-RU"/>
        </w:rPr>
        <w:t>отических средств; склонение детей и подростков к потреблению наркотиков; посев, выращивание запрещенных к возделыванию культур, содержащих наркотические вещества; организация и содержание притонов потребления наркотиков.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специалистов, наркомания</w:t>
      </w:r>
      <w:r>
        <w:rPr>
          <w:color w:val="000000"/>
          <w:sz w:val="28"/>
          <w:szCs w:val="28"/>
          <w:lang w:val="ru-RU"/>
        </w:rPr>
        <w:t>, как правило, сочетается с алкоголизмом. Отсутствие наркотиков многие наркоманы стремиться компенсировать алкоголем. Сочетание алкоголя и наркотических средств ускоряет деградацию личности ребенка, предопределяет наступление психозов и затрудняет лечение.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связана и с самоубийством, где основная причина неудовлетворенность жизнью. Некоторые из деградировавших наркоманов занимаются бродяжничеством, являются безработными или нигде не учатся.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Приобщение к приему наркотиков происходит чаще всего в во</w:t>
      </w:r>
      <w:r>
        <w:rPr>
          <w:color w:val="000000"/>
          <w:sz w:val="28"/>
          <w:szCs w:val="28"/>
          <w:lang w:val="ru-RU"/>
        </w:rPr>
        <w:t>зрасте до 20 лет именно в этот период 7,8% учащейся молодежи Беларуси впервые попробовали те или иные наркотические вещества. Самый опасный период (с точки зрения вероятности приобщения к наркотикам) начинается в 14 и длится примерно до 19 лет, достигая св</w:t>
      </w:r>
      <w:r>
        <w:rPr>
          <w:color w:val="000000"/>
          <w:sz w:val="28"/>
          <w:szCs w:val="28"/>
          <w:lang w:val="ru-RU"/>
        </w:rPr>
        <w:t>оего пика в 15-16 лет. Так около трети опрошенных (32%) впервые попробовали наркотики в возрасте 14-16 лет и 28% - от 17 до 20 лет. Эти цифры составляют абсолютное большинство ответов, поскольку 30% от числа тех, кто попробовал наркотики, отказались отвеча</w:t>
      </w:r>
      <w:r>
        <w:rPr>
          <w:color w:val="000000"/>
          <w:sz w:val="28"/>
          <w:szCs w:val="28"/>
          <w:lang w:val="ru-RU"/>
        </w:rPr>
        <w:t xml:space="preserve">ть на этот вопрос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.121].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be-BY"/>
        </w:rPr>
      </w:pPr>
      <w:r>
        <w:rPr>
          <w:b/>
          <w:bCs/>
          <w:i/>
          <w:iCs/>
          <w:smallCaps/>
          <w:noProof/>
          <w:sz w:val="28"/>
          <w:szCs w:val="28"/>
          <w:lang w:val="be-BY"/>
        </w:rPr>
        <w:br w:type="page"/>
        <w:t>3. Практическое исследование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Методы и методология исследования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Теоретическое обоснование проблемы наркомании учащихся с признаками девиантного поведения требует рассмотрения этой проблемы на практике.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методо</w:t>
      </w:r>
      <w:r>
        <w:rPr>
          <w:color w:val="000000"/>
          <w:sz w:val="28"/>
          <w:szCs w:val="28"/>
          <w:lang w:val="ru-RU"/>
        </w:rPr>
        <w:t>в исследования были использованы: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Айзенка;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проведение занятий и лекций в одном из классов;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анкетный опрос.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Айзенка предназначен для изучения самооценки собственных состояний испытуемым. Материал представлен в 40 утверждений, которые сфо</w:t>
      </w:r>
      <w:r>
        <w:rPr>
          <w:color w:val="000000"/>
          <w:sz w:val="28"/>
          <w:szCs w:val="28"/>
          <w:lang w:val="ru-RU"/>
        </w:rPr>
        <w:t>рмулированы в третьем лице единственного числа, без использования каких-либо местоимений. По всей вероятности, такая форма была использована автором для того, чтобы избежать влияния "прямого отождествления". В методике предусмотрена 3-х бальная шкала ответ</w:t>
      </w:r>
      <w:r>
        <w:rPr>
          <w:color w:val="000000"/>
          <w:sz w:val="28"/>
          <w:szCs w:val="28"/>
          <w:lang w:val="ru-RU"/>
        </w:rPr>
        <w:t xml:space="preserve">ов. Автором выделяются </w:t>
      </w:r>
      <w:r>
        <w:rPr>
          <w:i/>
          <w:iCs/>
          <w:color w:val="000000"/>
          <w:sz w:val="28"/>
          <w:szCs w:val="28"/>
          <w:lang w:val="ru-RU"/>
        </w:rPr>
        <w:t>4 интегральных показателя</w:t>
      </w:r>
      <w:r>
        <w:rPr>
          <w:color w:val="000000"/>
          <w:sz w:val="28"/>
          <w:szCs w:val="28"/>
          <w:lang w:val="ru-RU"/>
        </w:rPr>
        <w:t>: "Тревожность"; "Фрустрация"; "Агрессивность"; "Ригидность". Каждый из них рассчитывается по индивидуальной формуле, найденной эмпирическим путем. Интерпретация осуществляется в соответствии с нормативными д</w:t>
      </w:r>
      <w:r>
        <w:rPr>
          <w:color w:val="000000"/>
          <w:sz w:val="28"/>
          <w:szCs w:val="28"/>
          <w:lang w:val="ru-RU"/>
        </w:rPr>
        <w:t>анными, рассчитанными отдельно для подростков.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Тревожность - </w:t>
      </w:r>
      <w:r>
        <w:rPr>
          <w:color w:val="000000"/>
          <w:sz w:val="28"/>
          <w:szCs w:val="28"/>
          <w:lang w:val="ru-RU"/>
        </w:rPr>
        <w:t>это состояние человека, которое характеризуется повышенной склонностью к переживаниям, опасениям и беспокойству, имеющей отрицательную эмоциональную окраску.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Фрустрация - </w:t>
      </w:r>
      <w:r>
        <w:rPr>
          <w:color w:val="000000"/>
          <w:sz w:val="28"/>
          <w:szCs w:val="28"/>
          <w:lang w:val="ru-RU"/>
        </w:rPr>
        <w:t>это негативное психическ</w:t>
      </w:r>
      <w:r>
        <w:rPr>
          <w:color w:val="000000"/>
          <w:sz w:val="28"/>
          <w:szCs w:val="28"/>
          <w:lang w:val="ru-RU"/>
        </w:rPr>
        <w:t>ое состояние, обусловленное невозможностью удовлетворения тех или иных потребностей. Такое состояние обычно проявляется в переживаниях разочарования, тревоги, раздражительности, наконец, отчаянии. Эффективность деятельности - при этом существенно снижается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Агрессивность - </w:t>
      </w:r>
      <w:r>
        <w:rPr>
          <w:color w:val="000000"/>
          <w:sz w:val="28"/>
          <w:szCs w:val="28"/>
          <w:lang w:val="ru-RU"/>
        </w:rPr>
        <w:t>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Ригидность - </w:t>
      </w:r>
      <w:r>
        <w:rPr>
          <w:color w:val="000000"/>
          <w:sz w:val="28"/>
          <w:szCs w:val="28"/>
          <w:lang w:val="ru-RU"/>
        </w:rPr>
        <w:t>неготовность к изменениям программы действия в соответствии с новыми ситуационными требовани</w:t>
      </w:r>
      <w:r>
        <w:rPr>
          <w:color w:val="000000"/>
          <w:sz w:val="28"/>
          <w:szCs w:val="28"/>
          <w:lang w:val="ru-RU"/>
        </w:rPr>
        <w:t>ями. Различают когнитивную, аффективную и мотивационную ригидность.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Ход проведения: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Испытуемому предлагается описание различных психологических состояний. Степень их присутствия оценивается по следующей шкале: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наблюдается - 2 балла;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бывает, но изредк</w:t>
      </w:r>
      <w:r>
        <w:rPr>
          <w:color w:val="000000"/>
          <w:sz w:val="28"/>
          <w:szCs w:val="28"/>
          <w:lang w:val="ru-RU"/>
        </w:rPr>
        <w:t>а - 1 балл;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совсем не проходит - 0 баллов.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Обработка результатов.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Подсчитайте сумму баллов за каждую группу вопросов: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1 - 10 вопрос - тревожность;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11 - 20 вопрос - фрустрация;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21 - 29 вопрос - агрессивность;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31 - 40 вопрос - ригидность.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Оценка </w:t>
      </w:r>
      <w:r>
        <w:rPr>
          <w:color w:val="000000"/>
          <w:sz w:val="28"/>
          <w:szCs w:val="28"/>
          <w:lang w:val="ru-RU"/>
        </w:rPr>
        <w:t>и интерпретация баллов.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. Тревожность: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- 7 - не тревожны;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- 14 баллов - тревожность средняя, допустимого уровня;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- 20 баллов - очень тревожный.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П. Фрустрация: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- 7 баллов - не имеете высокой самооценки, устойчивы к неудачам, не боитесь трудностей;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- 14 баллов - средний уровень, фрустрация имеет место;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- 20 баллов - у вас низкая самооценка, вы избегаете трудностей, боитесь неудач, фрустрированы.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. Агрессивность: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- 7 баллов - вы спокойны, выдержаны;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- 14 баллов - средний уровень агрессивности;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- 20</w:t>
      </w:r>
      <w:r>
        <w:rPr>
          <w:color w:val="000000"/>
          <w:sz w:val="28"/>
          <w:szCs w:val="28"/>
          <w:lang w:val="ru-RU"/>
        </w:rPr>
        <w:t xml:space="preserve"> баллов - вы агрессивны, не выдержаны, есть трудности при общении и работе с людьми.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>. Ригидность: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- 7 баллов - ригидности нет, легкая переключаемость;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- 14 баллов - средний уровень;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- 20 баллов - сильно выраженная ригидность, неизменность поведения, убе</w:t>
      </w:r>
      <w:r>
        <w:rPr>
          <w:color w:val="000000"/>
          <w:sz w:val="28"/>
          <w:szCs w:val="28"/>
          <w:lang w:val="ru-RU"/>
        </w:rPr>
        <w:t>ждений, взглядов, даже если они расходятся, не соответствуют реальной обстановке, жизни. Вам противопоказаны смена работы, изменения в семье [6, с.115-117].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1: тест методики на 2 л. в 1 экз.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занятий и лекций о вреде наркомании и нарко</w:t>
      </w:r>
      <w:r>
        <w:rPr>
          <w:color w:val="000000"/>
          <w:sz w:val="28"/>
          <w:szCs w:val="28"/>
          <w:lang w:val="ru-RU"/>
        </w:rPr>
        <w:t>зависимости. Лекции и занятия в виде слайдов были заимствованы в Белорусском Государственном Университете на кафедре социальной работы, для проведения исследования.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Всего было проведено три лекционных занятия.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первого занятия: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Основные типы наркотик</w:t>
      </w:r>
      <w:r>
        <w:rPr>
          <w:color w:val="000000"/>
          <w:sz w:val="28"/>
          <w:szCs w:val="28"/>
          <w:lang w:val="ru-RU"/>
        </w:rPr>
        <w:t>ов;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Факторы риска;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Признаки наркозависимого.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второго занятия: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Правило группы;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Вред наркотиков;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Личность наркомана;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Правило эффективного и безопасного общения;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Почему твои друзья пробуют наркотики.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Приемы отказа от предлагаемых наркоти</w:t>
      </w:r>
      <w:r>
        <w:rPr>
          <w:color w:val="000000"/>
          <w:sz w:val="28"/>
          <w:szCs w:val="28"/>
          <w:lang w:val="ru-RU"/>
        </w:rPr>
        <w:t>ков: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третьего занятия: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Правило группы;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Мои права не должны нарушать права других людей;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Примеры группового давления;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Признаки уверенного человека;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Концепция "Я - личность";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Признаки стресса;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решить проблему;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Вредные последствия упо</w:t>
      </w:r>
      <w:r>
        <w:rPr>
          <w:color w:val="000000"/>
          <w:sz w:val="28"/>
          <w:szCs w:val="28"/>
          <w:lang w:val="ru-RU"/>
        </w:rPr>
        <w:t>требления психоактивных веществ;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анкетного опроса.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2: Анкета на 2 л. в 1 экз.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проходило в несколько этапов: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первом этапе исследования было проведено анонимное тестирование и анкетирование на выявление склонности к де</w:t>
      </w:r>
      <w:r>
        <w:rPr>
          <w:color w:val="000000"/>
          <w:sz w:val="28"/>
          <w:szCs w:val="28"/>
          <w:lang w:val="ru-RU"/>
        </w:rPr>
        <w:t>виантному поведению и отношению к наркотикам среди мальчиков и девочек с целью выявления тревожности, фрустрации, агрессивности и ригидности;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 втором этапе исследования у мальчиков и девочек были проведены лекции о вреде наркотиков и развитию наркозав</w:t>
      </w:r>
      <w:r>
        <w:rPr>
          <w:color w:val="000000"/>
          <w:sz w:val="28"/>
          <w:szCs w:val="28"/>
          <w:lang w:val="ru-RU"/>
        </w:rPr>
        <w:t>исимоти. Результаты до и после социально-педагого-психологической профилактики наркомании, как формы девиантного поведения подростков, в дальнейшем сравнивались между собой, с целью изучить социально-психологические особенности учащихся;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для выявления пр</w:t>
      </w:r>
      <w:r>
        <w:rPr>
          <w:color w:val="000000"/>
          <w:sz w:val="28"/>
          <w:szCs w:val="28"/>
          <w:lang w:val="ru-RU"/>
        </w:rPr>
        <w:t>офилактики посредствам лекций через месяц было проведено повторное тестирование учащихся, с целью изучения эффективности методов профилактики посредствам лекций;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четвертом этапе, проведен анализ данных, полученных в ходе исследования, на основании кот</w:t>
      </w:r>
      <w:r>
        <w:rPr>
          <w:color w:val="000000"/>
          <w:sz w:val="28"/>
          <w:szCs w:val="28"/>
          <w:lang w:val="ru-RU"/>
        </w:rPr>
        <w:t>орых были сделаны выводы.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Методы статистического анализа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статистического анализа данного исследования используем визуальное ознакомление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среднего арифметического, </w:t>
      </w:r>
      <w:r>
        <w:rPr>
          <w:color w:val="000000"/>
          <w:sz w:val="28"/>
          <w:szCs w:val="28"/>
          <w:lang w:val="ru-RU"/>
        </w:rPr>
        <w:t xml:space="preserve">выражающего центральную тенденцию, и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среднеквадратичного отклонения, </w:t>
      </w:r>
      <w:r>
        <w:rPr>
          <w:color w:val="000000"/>
          <w:sz w:val="28"/>
          <w:szCs w:val="28"/>
          <w:lang w:val="ru-RU"/>
        </w:rPr>
        <w:t>показывающего</w:t>
      </w:r>
      <w:r>
        <w:rPr>
          <w:color w:val="000000"/>
          <w:sz w:val="28"/>
          <w:szCs w:val="28"/>
          <w:lang w:val="ru-RU"/>
        </w:rPr>
        <w:t xml:space="preserve"> размах особенности варьирования экспериментальных результатов.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вычисления среднего арифметического применяется формула: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F6">
        <w:rPr>
          <w:color w:val="000000"/>
          <w:sz w:val="28"/>
          <w:szCs w:val="28"/>
          <w:lang w:val="ru-RU"/>
        </w:rPr>
        <w:t xml:space="preserve"> (3.1.)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для среднеквадратичного отклонения формула: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48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F6">
        <w:rPr>
          <w:color w:val="000000"/>
          <w:sz w:val="28"/>
          <w:szCs w:val="28"/>
          <w:lang w:val="ru-RU"/>
        </w:rPr>
        <w:t xml:space="preserve"> (3.2.)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этих формула х означает среднее арифметическое, х - каждую величину измеряющего ряда,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∑</w:t>
      </w:r>
      <w:r>
        <w:rPr>
          <w:color w:val="000000"/>
          <w:sz w:val="28"/>
          <w:szCs w:val="28"/>
          <w:lang w:val="ru-RU"/>
        </w:rPr>
        <w:t xml:space="preserve"> означают сумму;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σ</w:t>
      </w:r>
      <w:r>
        <w:rPr>
          <w:color w:val="000000"/>
          <w:sz w:val="28"/>
          <w:szCs w:val="28"/>
          <w:lang w:val="ru-RU"/>
        </w:rPr>
        <w:t xml:space="preserve"> означают сре</w:t>
      </w:r>
      <w:r>
        <w:rPr>
          <w:color w:val="000000"/>
          <w:sz w:val="28"/>
          <w:szCs w:val="28"/>
          <w:lang w:val="ru-RU"/>
        </w:rPr>
        <w:t>днеквадратичное отклонение; буквой n обозначают число членов изучаемого ряда.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Изучение взаимосвязи факторов с помощью </w:t>
      </w:r>
      <w:r>
        <w:rPr>
          <w:i/>
          <w:iCs/>
          <w:color w:val="000000"/>
          <w:sz w:val="28"/>
          <w:szCs w:val="28"/>
          <w:lang w:val="ru-RU"/>
        </w:rPr>
        <w:t>линейного коэффициента корреляции (корреляция по Пирсону).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Корреляционные связи различаются по форме, направлению и степени (силе).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фор</w:t>
      </w:r>
      <w:r>
        <w:rPr>
          <w:color w:val="000000"/>
          <w:sz w:val="28"/>
          <w:szCs w:val="28"/>
          <w:lang w:val="ru-RU"/>
        </w:rPr>
        <w:t>ме корреляционная связь может быть прямолинейной или криволинейной. Прямолинейной может быть, например, связь между количеством тренировок на тренажере и количеством правильно решаемых задач в контрольной сессии. Криволинейной может быть, например, связь м</w:t>
      </w:r>
      <w:r>
        <w:rPr>
          <w:color w:val="000000"/>
          <w:sz w:val="28"/>
          <w:szCs w:val="28"/>
          <w:lang w:val="ru-RU"/>
        </w:rPr>
        <w:t>ежду уровнем мотивации и эффективностью выполнения задачи. При повышении мотивации эффективность выполнения задачи сначала возрастает, затем достигается оптимальный уровень мотивации, которому соответствует максимальная эффективность выполнения задачи; дал</w:t>
      </w:r>
      <w:r>
        <w:rPr>
          <w:color w:val="000000"/>
          <w:sz w:val="28"/>
          <w:szCs w:val="28"/>
          <w:lang w:val="ru-RU"/>
        </w:rPr>
        <w:t>ьнейшему повышению мотивации сопутствует уже снижение эффективности.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направлению корреляционная связь может быть положительной ("прямой") и отрицательной ("обратной"). При положительной прямолинейной корреляции более высоким значениям одного признака со</w:t>
      </w:r>
      <w:r>
        <w:rPr>
          <w:color w:val="000000"/>
          <w:sz w:val="28"/>
          <w:szCs w:val="28"/>
          <w:lang w:val="ru-RU"/>
        </w:rPr>
        <w:t xml:space="preserve">ответствуют более высокие значения другого, а более низким значениям одного признака - низкие значения другого. При отрицательной корреляции соотношения обратные. При положительной корреляции коэффициент корреляции имеет положительный знак, например r = + </w:t>
      </w:r>
      <w:r>
        <w:rPr>
          <w:color w:val="000000"/>
          <w:sz w:val="28"/>
          <w:szCs w:val="28"/>
          <w:lang w:val="ru-RU"/>
        </w:rPr>
        <w:t>0, 207, при отрицательной корреляции - отрицательный знак, например r = - 0, 207.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Степень, сила или теснота корреляционной связи определяется по величине коэффициента корреляции.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Сила связи не зависит от ее направленности и определяется по абсолютному знач</w:t>
      </w:r>
      <w:r>
        <w:rPr>
          <w:color w:val="000000"/>
          <w:sz w:val="28"/>
          <w:szCs w:val="28"/>
          <w:lang w:val="ru-RU"/>
        </w:rPr>
        <w:t>ению коэффициента корреляции.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Величина коэффициента линейной корреляции Пирсона не может превышать +1 и быть меньше чем - 1. Эти два числа +1 и - 1 - являются границами для коэффициента корреляции. Когда при расчете получается величина большая +1 или меньш</w:t>
      </w:r>
      <w:r>
        <w:rPr>
          <w:color w:val="000000"/>
          <w:sz w:val="28"/>
          <w:szCs w:val="28"/>
          <w:lang w:val="ru-RU"/>
        </w:rPr>
        <w:t>ая - 1 - следовательно, произошла ошибка в вычислениях.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общем, виде формула для подсчета коэффициента корреляции такова: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38425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F6">
        <w:rPr>
          <w:color w:val="000000"/>
          <w:sz w:val="28"/>
          <w:szCs w:val="28"/>
          <w:lang w:val="ru-RU"/>
        </w:rPr>
        <w:t xml:space="preserve"> (3.3)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хi - значения, принимаемые в выборке X,- значения, принимаемые в выборке Y;</w:t>
      </w: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F6">
        <w:rPr>
          <w:color w:val="000000"/>
          <w:sz w:val="28"/>
          <w:szCs w:val="28"/>
          <w:lang w:val="ru-RU"/>
        </w:rPr>
        <w:t xml:space="preserve"> - средняя по X,</w:t>
      </w: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F6">
        <w:rPr>
          <w:color w:val="000000"/>
          <w:sz w:val="28"/>
          <w:szCs w:val="28"/>
          <w:lang w:val="ru-RU"/>
        </w:rPr>
        <w:t xml:space="preserve"> - средняя по Y.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Расчет коэффициента корреляции Пирсона предполагает, что переменные Х и У распределены нормально.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формуле (2.1) встречается величина </w:t>
      </w:r>
      <w:r w:rsidR="00771CB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5735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при делении на n (число значений переменной X или Y) она называется ковариацией. Формула (2.1) предполагает также, что при расчете коэффициентов корреляции число значений переменной Х равно числу значений переменной Y.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Число степеней свободы</w:t>
      </w:r>
      <w:r>
        <w:rPr>
          <w:color w:val="000000"/>
          <w:sz w:val="28"/>
          <w:szCs w:val="28"/>
          <w:lang w:val="ru-RU"/>
        </w:rPr>
        <w:t xml:space="preserve"> k = n-2.</w:t>
      </w:r>
    </w:p>
    <w:p w:rsidR="00000000" w:rsidRDefault="00D262F6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Анализ результатов исследования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Выборку составили 156 испытуемых учащиеся 9*, 9 классов ГУО СОШ №69 г. Гомеля (из них 87 мальчиков и 69 девочек). Возрастная градация учащихся представлена в таб. 3.1.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3.1 Возрастная градация учащих</w:t>
      </w:r>
      <w:r>
        <w:rPr>
          <w:color w:val="000000"/>
          <w:sz w:val="28"/>
          <w:szCs w:val="28"/>
          <w:lang w:val="ru-RU"/>
        </w:rPr>
        <w:t>ся 9*, 9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1579"/>
        <w:gridCol w:w="1523"/>
        <w:gridCol w:w="18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156</w:t>
            </w:r>
          </w:p>
        </w:tc>
      </w:tr>
    </w:tbl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Девочек в возрасте 15 лет - 36 человек; в возрасте 16 лет - 33 человека. Всего выборку составили - 69 девочек.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Мальчики в возрасте 15 лет - 45 человек; в возрасте</w:t>
      </w:r>
      <w:r>
        <w:rPr>
          <w:color w:val="000000"/>
          <w:sz w:val="28"/>
          <w:szCs w:val="28"/>
          <w:lang w:val="ru-RU"/>
        </w:rPr>
        <w:t xml:space="preserve"> 16 лет - 42 человека. Всего выборку составили 87 мальчиков.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были получены следующие данные испытуемых в возрасте 15 лет - 81 человек; в возрасте 16 лет - 75 человек.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итоге выборку составили 156 человек.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Проведя расчеты среднеарифметическо</w:t>
      </w:r>
      <w:r>
        <w:rPr>
          <w:color w:val="000000"/>
          <w:sz w:val="28"/>
          <w:szCs w:val="28"/>
          <w:lang w:val="ru-RU"/>
        </w:rPr>
        <w:t xml:space="preserve">го и среднеквадратического отклонения видно, что мальчики и девочки относятся к одной выборке по возрасту, (значение составляют 15,5 и 15,5 соответсвенно). Среднеквадратичное отклонение позволило высчитать размах варьирования экспериментальных результатов </w:t>
      </w:r>
      <w:r>
        <w:rPr>
          <w:color w:val="000000"/>
          <w:sz w:val="28"/>
          <w:szCs w:val="28"/>
          <w:lang w:val="ru-RU"/>
        </w:rPr>
        <w:t>(1,63).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методике Айзенка до проведения лекционного занятия были получены следующие данные 3.2.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692"/>
        <w:gridCol w:w="633"/>
        <w:gridCol w:w="637"/>
        <w:gridCol w:w="587"/>
        <w:gridCol w:w="599"/>
        <w:gridCol w:w="574"/>
        <w:gridCol w:w="692"/>
        <w:gridCol w:w="692"/>
        <w:gridCol w:w="692"/>
        <w:gridCol w:w="632"/>
        <w:gridCol w:w="612"/>
        <w:gridCol w:w="6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Тревожность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Фрустрация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Ригидность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вес,%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 %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</w:tr>
    </w:tbl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</w:t>
      </w:r>
      <w:r>
        <w:rPr>
          <w:i/>
          <w:iCs/>
          <w:color w:val="000000"/>
          <w:sz w:val="28"/>
          <w:szCs w:val="28"/>
          <w:lang w:val="ru-RU"/>
        </w:rPr>
        <w:t>преобладание</w:t>
      </w:r>
      <w:r>
        <w:rPr>
          <w:color w:val="000000"/>
          <w:sz w:val="28"/>
          <w:szCs w:val="28"/>
          <w:lang w:val="ru-RU"/>
        </w:rPr>
        <w:t xml:space="preserve"> п</w:t>
      </w:r>
      <w:r>
        <w:rPr>
          <w:color w:val="000000"/>
          <w:sz w:val="28"/>
          <w:szCs w:val="28"/>
          <w:lang w:val="ru-RU"/>
        </w:rPr>
        <w:t>о уровню тревожности было выявлено у девочек; у мальчиков наблюдается средний показатель уровня тревожности. По уровню фрустрации значимых различий обнаружить не удалось. Агрессии менее подвержены девочки, чем мальчики. По уровню ригидности у девочек преоб</w:t>
      </w:r>
      <w:r>
        <w:rPr>
          <w:color w:val="000000"/>
          <w:sz w:val="28"/>
          <w:szCs w:val="28"/>
          <w:lang w:val="ru-RU"/>
        </w:rPr>
        <w:t>ладает высокий показатель, у большинства мальчиков показатель ригидности на среднем уровне.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62475" cy="272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3.1 Соотношение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из рисунка 3.1 видно, что девочки подвержены более высокой тревожности, чем мальчики; </w:t>
      </w:r>
      <w:r>
        <w:rPr>
          <w:color w:val="000000"/>
          <w:sz w:val="28"/>
          <w:szCs w:val="28"/>
          <w:lang w:val="ru-RU"/>
        </w:rPr>
        <w:t>показатель фрустрации примерно одинаков и у девочек и у мальчиков; низкий показатель агрессии выше у девочек, чем у мальчиков; высокий уровень ригидности преобладает больше у девочек.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методике Айзенка после проведения лекционного занятия были получены с</w:t>
      </w:r>
      <w:r>
        <w:rPr>
          <w:color w:val="000000"/>
          <w:sz w:val="28"/>
          <w:szCs w:val="28"/>
          <w:lang w:val="ru-RU"/>
        </w:rPr>
        <w:t>ледующие данные представленные в таблице 3.3.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Таб. 3.3 Распределение показателей в выборках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87"/>
        <w:gridCol w:w="714"/>
        <w:gridCol w:w="606"/>
        <w:gridCol w:w="575"/>
        <w:gridCol w:w="522"/>
        <w:gridCol w:w="686"/>
        <w:gridCol w:w="686"/>
        <w:gridCol w:w="686"/>
        <w:gridCol w:w="686"/>
        <w:gridCol w:w="522"/>
        <w:gridCol w:w="686"/>
        <w:gridCol w:w="6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Тревожность</w:t>
            </w:r>
          </w:p>
        </w:tc>
        <w:tc>
          <w:tcPr>
            <w:tcW w:w="1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Фрустрация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Ригидность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 %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Мальчики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 %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</w:tr>
    </w:tbl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из таблицы 3.3 видн</w:t>
      </w:r>
      <w:r>
        <w:rPr>
          <w:color w:val="000000"/>
          <w:sz w:val="28"/>
          <w:szCs w:val="28"/>
          <w:lang w:val="ru-RU"/>
        </w:rPr>
        <w:t>о, что уровень тревожности у девочек снизился к среднему уровню; уровень фрустрации у девочек и у мальчиков приблизился к равным цифрам; уровень агрессии у девочек понизился; ригидность и у мальчиков и у девочек приблизилась к среднему уровню.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38675" cy="3514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3.2 Соотношение показателей у девочек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из рисунка видно, снижение уровней тревожности, агрессии; низкий уровень тревожности и ригидности, уровень фрустрации остался на прежнем уровне. Повысился средний уровень</w:t>
      </w:r>
      <w:r>
        <w:rPr>
          <w:color w:val="000000"/>
          <w:sz w:val="28"/>
          <w:szCs w:val="28"/>
          <w:lang w:val="ru-RU"/>
        </w:rPr>
        <w:t xml:space="preserve"> агрессии и фрустрации.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9625" cy="3333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3.3 Соотношение показателей у мальчиков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из рисунка видно незначительное снижение уровня тревожности, фрустрации и ригидности. На прежнем уровне остались высокий уровень фру</w:t>
      </w:r>
      <w:r>
        <w:rPr>
          <w:color w:val="000000"/>
          <w:sz w:val="28"/>
          <w:szCs w:val="28"/>
          <w:lang w:val="ru-RU"/>
        </w:rPr>
        <w:t>страции; уровень низкий уровень ригидности; уровень агрессии остался полностью на прежнем уровне.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Выводы: </w:t>
      </w:r>
      <w:r>
        <w:rPr>
          <w:color w:val="000000"/>
          <w:sz w:val="28"/>
          <w:szCs w:val="28"/>
          <w:lang w:val="ru-RU"/>
        </w:rPr>
        <w:t>основываясь на данные, полученные при поведении исследования, можно сделать вывод, что проведенные лекции и занятия положительно повлияли на девочек и</w:t>
      </w:r>
      <w:r>
        <w:rPr>
          <w:color w:val="000000"/>
          <w:sz w:val="28"/>
          <w:szCs w:val="28"/>
          <w:lang w:val="ru-RU"/>
        </w:rPr>
        <w:t xml:space="preserve"> мальчиков. Они стали более спокойные; у них снизился уровень тревожности, агрессии.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3.4 Анализ анкетного опроса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показателей анкетного опроса, были получены следующие данные, представленные в таблице 3.4.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Таб. 3.4 Распределение критерии по выборкам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636"/>
        <w:gridCol w:w="611"/>
        <w:gridCol w:w="593"/>
        <w:gridCol w:w="604"/>
        <w:gridCol w:w="637"/>
        <w:gridCol w:w="610"/>
        <w:gridCol w:w="727"/>
        <w:gridCol w:w="727"/>
        <w:gridCol w:w="598"/>
        <w:gridCol w:w="624"/>
        <w:gridCol w:w="650"/>
        <w:gridCol w:w="7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color w:val="000000"/>
                <w:sz w:val="20"/>
                <w:szCs w:val="20"/>
                <w:lang w:val="ru-RU"/>
              </w:rPr>
              <w:t>оказатели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Склонность к девианту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Отношение к наркотикам</w:t>
            </w: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Мнение о наркозависимых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социальный статус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 %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Мальчики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 %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2F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</w:tbl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склонность к девиантному поведению, также как и к отношению к наркотика</w:t>
      </w:r>
      <w:r>
        <w:rPr>
          <w:color w:val="000000"/>
          <w:sz w:val="28"/>
          <w:szCs w:val="28"/>
          <w:lang w:val="ru-RU"/>
        </w:rPr>
        <w:t>м преобладает больше у девочек, чем у мальчиков. Мнение о наркозависимых примерно находится на одинаковом уровне и у девочек и у мальчиков. Минимальное значение социального статуса у девочек ниже, чем у мальчиков.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более точного анализа зависимости пока</w:t>
      </w:r>
      <w:r>
        <w:rPr>
          <w:color w:val="000000"/>
          <w:sz w:val="28"/>
          <w:szCs w:val="28"/>
          <w:lang w:val="ru-RU"/>
        </w:rPr>
        <w:t xml:space="preserve">зателей анкетирования и теста Айзека целесообразно провести вычисления корреляции по Пирсону. Где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рассчитанная по формуле 3.3 для девочек составляет 0,763 до исследования и 0,594 после, а для мальчиков 0,495 и 0,506 соответственно (пропорциональная зав</w:t>
      </w:r>
      <w:r>
        <w:rPr>
          <w:color w:val="000000"/>
          <w:sz w:val="28"/>
          <w:szCs w:val="28"/>
          <w:lang w:val="ru-RU"/>
        </w:rPr>
        <w:t>исимость: при повышении тревожности и агрессии повышается склонность к девиантному поведению, при снижении данных характеристик повышается отрицательное отношение к наркотикам). Зависимость между социально-психологическими показателями и отношением к нарко</w:t>
      </w:r>
      <w:r>
        <w:rPr>
          <w:color w:val="000000"/>
          <w:sz w:val="28"/>
          <w:szCs w:val="28"/>
          <w:lang w:val="ru-RU"/>
        </w:rPr>
        <w:t xml:space="preserve">зависимым людям не выявлена. Число степеней свободы для выборки девочек </w:t>
      </w:r>
      <w:r>
        <w:rPr>
          <w:color w:val="000000"/>
          <w:sz w:val="28"/>
          <w:szCs w:val="28"/>
          <w:lang w:val="en-US"/>
        </w:rPr>
        <w:t>fd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-2= 23 - 2 = 21; выборки мальчиков </w:t>
      </w:r>
      <w:r>
        <w:rPr>
          <w:color w:val="000000"/>
          <w:sz w:val="28"/>
          <w:szCs w:val="28"/>
          <w:lang w:val="en-US"/>
        </w:rPr>
        <w:t>fd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-2= 29 - 2 = 27. По таблице уровней значимости находим, что при 20 степенях свободы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ru-RU"/>
        </w:rPr>
        <w:t>0,999</w:t>
      </w:r>
      <w:r>
        <w:rPr>
          <w:color w:val="000000"/>
          <w:sz w:val="28"/>
          <w:szCs w:val="28"/>
          <w:lang w:val="ru-RU"/>
        </w:rPr>
        <w:t xml:space="preserve"> до социально-педагого-психологической профилак</w:t>
      </w:r>
      <w:r>
        <w:rPr>
          <w:color w:val="000000"/>
          <w:sz w:val="28"/>
          <w:szCs w:val="28"/>
          <w:lang w:val="ru-RU"/>
        </w:rPr>
        <w:t xml:space="preserve">тики 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ru-RU"/>
        </w:rPr>
        <w:t>0,99</w:t>
      </w:r>
      <w:r>
        <w:rPr>
          <w:color w:val="000000"/>
          <w:sz w:val="28"/>
          <w:szCs w:val="28"/>
          <w:lang w:val="ru-RU"/>
        </w:rPr>
        <w:t xml:space="preserve"> после, полученный коэффициент корреляции показывает, что между результатами анкетирования и тестирования имеется связь. 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уровень значимости свидетельствует о том, что эта связь с высокой вероятностью будет воспроизводиться в таких же э</w:t>
      </w:r>
      <w:r>
        <w:rPr>
          <w:color w:val="000000"/>
          <w:sz w:val="28"/>
          <w:szCs w:val="28"/>
          <w:lang w:val="ru-RU"/>
        </w:rPr>
        <w:t>кспериментах [8, с.623].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71C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0" cy="3276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3.4 Соотношение критерий анкетирования в выборках</w:t>
      </w: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262F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к девиантному поведению, ориентируясь на средний уровень склонности, более подвержены девочки, несмотря на то, что высок</w:t>
      </w:r>
      <w:r>
        <w:rPr>
          <w:color w:val="000000"/>
          <w:sz w:val="28"/>
          <w:szCs w:val="28"/>
          <w:lang w:val="ru-RU"/>
        </w:rPr>
        <w:t>ий уровень у них на 6% ниже. Причем эта тенденция как было доказано выше зависит от социального статуса, минимальное значение которого у девочек на 16% выше.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 Принципы работы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be-BY"/>
        </w:rPr>
      </w:pPr>
      <w:r>
        <w:rPr>
          <w:b/>
          <w:bCs/>
          <w:i/>
          <w:iCs/>
          <w:smallCaps/>
          <w:noProof/>
          <w:sz w:val="28"/>
          <w:szCs w:val="28"/>
          <w:lang w:val="be-BY"/>
        </w:rPr>
        <w:t xml:space="preserve">4.1 Социально-педагогическая деятельность по устранению негативных факторов </w:t>
      </w:r>
      <w:r>
        <w:rPr>
          <w:b/>
          <w:bCs/>
          <w:i/>
          <w:iCs/>
          <w:smallCaps/>
          <w:noProof/>
          <w:sz w:val="28"/>
          <w:szCs w:val="28"/>
          <w:lang w:val="be-BY"/>
        </w:rPr>
        <w:t>девиантного поведения подростков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деятельности по устранению негативных факторов девиантного поведения подростков мы реализуем через комплекс профилактических, реабилитационных мероприятий, а также путем организации различных сфер жизнедеятельност</w:t>
      </w:r>
      <w:r>
        <w:rPr>
          <w:color w:val="000000"/>
          <w:sz w:val="28"/>
          <w:szCs w:val="28"/>
          <w:lang w:val="ru-RU"/>
        </w:rPr>
        <w:t>и детей.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Целью социальной деятельности склонными к наркотикам являются устранение негативных факторов, способствующих отклоняющемуся поведению. Первый фактор - индивидуально-психологический, включающий в себя искажение личностных черт, деформацию мотивацио</w:t>
      </w:r>
      <w:r>
        <w:rPr>
          <w:color w:val="000000"/>
          <w:sz w:val="28"/>
          <w:szCs w:val="28"/>
          <w:lang w:val="ru-RU"/>
        </w:rPr>
        <w:t>нной сферы, несформированность навыков общения, педагогическая запущенность задержанное психологическое развитие. Второй фактор - индивидуально-соматический - предлагает наличия у человека, склонного к наркотикам наследственных соматических заболеваний, ве</w:t>
      </w:r>
      <w:r>
        <w:rPr>
          <w:color w:val="000000"/>
          <w:sz w:val="28"/>
          <w:szCs w:val="28"/>
          <w:lang w:val="ru-RU"/>
        </w:rPr>
        <w:t xml:space="preserve">дущих к отстаиванию в физическом развитии. Третий фактор - социально-внешкольный, включающий нарушение прав ребенка со стороны взрослого, отсутствие опеки над ребенком либо гиперопека, вовлечение ребенка в противоправные действия, низкий социальный статус </w:t>
      </w:r>
      <w:r>
        <w:rPr>
          <w:color w:val="000000"/>
          <w:sz w:val="28"/>
          <w:szCs w:val="28"/>
          <w:lang w:val="ru-RU"/>
        </w:rPr>
        <w:t>семьи, неадекватные взаимоотношения в семье. Четвертый фактор, социальный школьный, где в качестве составляющих включены следующие компоненты: негативно влияющие на социально-психологический климат учебной группы (класса) низкий социальный статус группы [1</w:t>
      </w:r>
      <w:r>
        <w:rPr>
          <w:color w:val="000000"/>
          <w:sz w:val="28"/>
          <w:szCs w:val="28"/>
          <w:lang w:val="ru-RU"/>
        </w:rPr>
        <w:t xml:space="preserve">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.310].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Это основные фактор. Влияющие на ребенка и ведущие к развитию у него наркотической зависимости. Поэтому социальная деятельность должна быть направлена на минимизацию или полное устранение факторов, осложняющих социализацию ребенка.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Цель социальн</w:t>
      </w:r>
      <w:r>
        <w:rPr>
          <w:color w:val="000000"/>
          <w:sz w:val="28"/>
          <w:szCs w:val="28"/>
          <w:lang w:val="be-BY"/>
        </w:rPr>
        <w:t>ой деятельности может быть реализована путем решения следующих задач: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Создание форм активной действенной социальной педагогической помощи и защиты для конкретного ребенка.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Формирование позитивных ценностных ориентаций в процессе социально-педагогической ил</w:t>
      </w:r>
      <w:r>
        <w:rPr>
          <w:color w:val="000000"/>
          <w:sz w:val="28"/>
          <w:szCs w:val="28"/>
          <w:lang w:val="be-BY"/>
        </w:rPr>
        <w:t>и коррекционной работы.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Вовлечение подростков в социально-полезную деятельность, формирование у него разносторонних интересов и увлечений.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Воспитание активной личности, привитие ей качеств гражданина семьянина, формирование положительной самооценки.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Укрепл</w:t>
      </w:r>
      <w:r>
        <w:rPr>
          <w:color w:val="000000"/>
          <w:sz w:val="28"/>
          <w:szCs w:val="28"/>
          <w:lang w:val="be-BY"/>
        </w:rPr>
        <w:t>ение физического и психического здоровья ребенка путем осуществления комплекса медицинских психолого-педагогических и других мероприятий.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Формирование основ правовой культуры.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Формирование навыков "выживания" в условиях кризиса современного общества </w:t>
      </w:r>
      <w:r>
        <w:rPr>
          <w:color w:val="000000"/>
          <w:sz w:val="28"/>
          <w:szCs w:val="28"/>
          <w:lang w:val="ru-RU"/>
        </w:rPr>
        <w:t xml:space="preserve">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.128].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основные направления в деятельности социального работника при работе с ребенком, склонным к употреблению наркотиков токсических веществ: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деятельность по повышению социальной адаптации ребенка, склонного к употреблению ПАВ, посредств</w:t>
      </w:r>
      <w:r>
        <w:rPr>
          <w:color w:val="000000"/>
          <w:sz w:val="28"/>
          <w:szCs w:val="28"/>
          <w:lang w:val="ru-RU"/>
        </w:rPr>
        <w:t>ам его личностного развития;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деятельность по профилактике наркомании, включающую противонаркотическое обучение и воспитание детей с целью формирования у них отрицательного отношения к употреблению наркотиков;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деятельность по просвещению родителей с цел</w:t>
      </w:r>
      <w:r>
        <w:rPr>
          <w:color w:val="000000"/>
          <w:sz w:val="28"/>
          <w:szCs w:val="28"/>
          <w:lang w:val="ru-RU"/>
        </w:rPr>
        <w:t>ью оздоровления семьи, ее быта и культуры взаимоотношений между ее членами;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деятельность по социальной реабилитации ребенка имеющего наркотическую, психологическую или физическую зависимость;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 xml:space="preserve">) посредническую деятельность между ребенком и окружающим его </w:t>
      </w:r>
      <w:r>
        <w:rPr>
          <w:color w:val="000000"/>
          <w:sz w:val="28"/>
          <w:szCs w:val="28"/>
          <w:lang w:val="ru-RU"/>
        </w:rPr>
        <w:t xml:space="preserve">социумом по преодолению явлений дезадаптации [11,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.311].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деятельность предусматривает выполнение социальным работником следующих основных функций. Первая функция деятельности социального работника - диагностическая, нацеленная на ликвидацию фак</w:t>
      </w:r>
      <w:r>
        <w:rPr>
          <w:color w:val="000000"/>
          <w:sz w:val="28"/>
          <w:szCs w:val="28"/>
          <w:lang w:val="ru-RU"/>
        </w:rPr>
        <w:t>торов риска приобщения детей к наркотикам, - реализуется путем сбора информации о ребенке, склонном к употреблению наркотиков; изучения и оценивания реальных особенностей его личности; выявление информации о семье ребенка; изучение источников негативного в</w:t>
      </w:r>
      <w:r>
        <w:rPr>
          <w:color w:val="000000"/>
          <w:sz w:val="28"/>
          <w:szCs w:val="28"/>
          <w:lang w:val="ru-RU"/>
        </w:rPr>
        <w:t>лияния на ребенка и устойчивости его к этому влиянию; изучение негативных факторов, провоцирующих наркотизацию ребенка.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Сбор информации происходит по средствам опроса (устного или письменного) самого подростка, его родителей, социального педагога, классног</w:t>
      </w:r>
      <w:r>
        <w:rPr>
          <w:color w:val="000000"/>
          <w:sz w:val="28"/>
          <w:szCs w:val="28"/>
          <w:lang w:val="ru-RU"/>
        </w:rPr>
        <w:t>о руководителя, при необходимости других значимых для ребенка людей. Так же применяется стандартизированное интервьюирование, наблюдение и изучение документации семьи ребенка. Результатом реализации этой функции является постановка социального диагноза для</w:t>
      </w:r>
      <w:r>
        <w:rPr>
          <w:color w:val="000000"/>
          <w:sz w:val="28"/>
          <w:szCs w:val="28"/>
          <w:lang w:val="ru-RU"/>
        </w:rPr>
        <w:t xml:space="preserve"> развития ребенка, вовлеченность его в процесс наркотизации, определение конкретных задач социальной деятельности. Ими могут быть: профилактика, коррекция, реабилитация или комплекс каких-то других мероприятий.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функция - прогностическая. Сущность ее</w:t>
      </w:r>
      <w:r>
        <w:rPr>
          <w:color w:val="000000"/>
          <w:sz w:val="28"/>
          <w:szCs w:val="28"/>
          <w:lang w:val="ru-RU"/>
        </w:rPr>
        <w:t xml:space="preserve"> заключается в том, сто на основе поставленного диагноза разрабатывается конкретная социальная программа деятельности с ребенком, склонным к наркомании, токсикомании, которая предусматривает этапные изменения и конечный результат социальной адаптации, корр</w:t>
      </w:r>
      <w:r>
        <w:rPr>
          <w:color w:val="000000"/>
          <w:sz w:val="28"/>
          <w:szCs w:val="28"/>
          <w:lang w:val="ru-RU"/>
        </w:rPr>
        <w:t>екции или реабилитации.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функция - образовательно-воспитательная, предусматривающая отбор содержания социальной деятельности, а также методов ее осуществления; определения тех социально значимых качеств, которые должны быть воспитаны у ребенка в проц</w:t>
      </w:r>
      <w:r>
        <w:rPr>
          <w:color w:val="000000"/>
          <w:sz w:val="28"/>
          <w:szCs w:val="28"/>
          <w:lang w:val="ru-RU"/>
        </w:rPr>
        <w:t>ессе его социальной реабилитации; обеспечение целенаправленного педагогического влияния на поведение и деятельность детей и взрослых; восполнение проблем воспитания и образования ребенка, потребляющего наркотики, формирование социальных умений и навыков, н</w:t>
      </w:r>
      <w:r>
        <w:rPr>
          <w:color w:val="000000"/>
          <w:sz w:val="28"/>
          <w:szCs w:val="28"/>
          <w:lang w:val="ru-RU"/>
        </w:rPr>
        <w:t>еобходимых для преодоления проблемы.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Четвертая функция деятельности социального работника - правозащитная, обеспечивающаяся тем, сто социально-педагогическая деятельность строится на правовой основе, предусматривающей как соблюдение, так и защиту прав ребе</w:t>
      </w:r>
      <w:r>
        <w:rPr>
          <w:color w:val="000000"/>
          <w:sz w:val="28"/>
          <w:szCs w:val="28"/>
          <w:lang w:val="ru-RU"/>
        </w:rPr>
        <w:t>нка.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Пятая функция - организаторская. Она обусловлена тем, что социальная деятельность с ребенком, склонным к наркотикам, требует участия и скоординированности действия разных специалистов в зависимости от глубины проблемы; создает условия проведения свобо</w:t>
      </w:r>
      <w:r>
        <w:rPr>
          <w:color w:val="000000"/>
          <w:sz w:val="28"/>
          <w:szCs w:val="28"/>
          <w:lang w:val="ru-RU"/>
        </w:rPr>
        <w:t>дного времени и досуга; организации социально значимой деятельности детей, взрослых, общественности в решении задач социально-педагогической помощи, поддержки, воспитания и развития ребенка, склонного к отклоняющемуся поведению.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Шестая функция - коммуника</w:t>
      </w:r>
      <w:r>
        <w:rPr>
          <w:color w:val="000000"/>
          <w:sz w:val="28"/>
          <w:szCs w:val="28"/>
          <w:lang w:val="ru-RU"/>
        </w:rPr>
        <w:t xml:space="preserve">тивная, сущность которой заключается в том, что в ходе реализации социальной деятельности возникает необходимость восстановления множественных контактов между ее участниками с целью обмена информацией.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.93].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ru-RU"/>
        </w:rPr>
        <w:t>Седьмая функция - предупредительно-профила</w:t>
      </w:r>
      <w:r>
        <w:rPr>
          <w:color w:val="000000"/>
          <w:sz w:val="28"/>
          <w:szCs w:val="28"/>
          <w:lang w:val="ru-RU"/>
        </w:rPr>
        <w:t xml:space="preserve">ктическая, которая обеспечивает закрепление полученных положительных результатов и предотвращает возможность появления наркомании, что достигается социальным патронажем подчиненных и оперативным реагированием в экспериментальной ситуации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.93].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Следую</w:t>
      </w:r>
      <w:r>
        <w:rPr>
          <w:color w:val="000000"/>
          <w:sz w:val="28"/>
          <w:szCs w:val="28"/>
          <w:lang w:val="be-BY"/>
        </w:rPr>
        <w:t>щие две функции может выполнять специалист по социальной работе, к компетенции которого могут относиться такие функции как: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) социально-бытовая, предусматривающая оказание необходимой помощи и поддержки семье ребенка в улучшении их быта, жилищных условий;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) социально-экономическая, предусматривающая содействие в оказании материальной помощи семье, в которой ребенок употребляет спиртные напитки.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Валеолог - специалист, обучающий детей здоровому образу жизни, выполняет социально-медицинскую функцию, предусматр</w:t>
      </w:r>
      <w:r>
        <w:rPr>
          <w:color w:val="000000"/>
          <w:sz w:val="28"/>
          <w:szCs w:val="28"/>
          <w:lang w:val="be-BY"/>
        </w:rPr>
        <w:t>ивающую работу по профилактике здоровья ребенка, употребляющего спиртные напитки.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Психолог реализует социально-психологическую функцию, предусмаривает различные виды психологического тестирования, консультирование ребенка и родителей, а также коррекции меж</w:t>
      </w:r>
      <w:r>
        <w:rPr>
          <w:color w:val="000000"/>
          <w:sz w:val="28"/>
          <w:szCs w:val="28"/>
          <w:lang w:val="be-BY"/>
        </w:rPr>
        <w:t>личностных отношений в значимом для ребенка социуме.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Воспитательную функцию, способствующую формированию и развитию ребенка в полной мере должны реализовать родители как наиболее значимые субъекты деятельности.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be-BY"/>
        </w:rPr>
      </w:pPr>
      <w:r>
        <w:rPr>
          <w:b/>
          <w:bCs/>
          <w:i/>
          <w:iCs/>
          <w:smallCaps/>
          <w:noProof/>
          <w:sz w:val="28"/>
          <w:szCs w:val="28"/>
          <w:lang w:val="be-BY"/>
        </w:rPr>
        <w:br w:type="page"/>
        <w:t>Заключение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наш взгляд, основные причины </w:t>
      </w:r>
      <w:r>
        <w:rPr>
          <w:color w:val="000000"/>
          <w:sz w:val="28"/>
          <w:szCs w:val="28"/>
          <w:lang w:val="ru-RU"/>
        </w:rPr>
        <w:t>наркомании среди несовершеннолетних следует искать в условиях воспитания, т.е. можно говорить о социально-педагогических и социальных причинах, т.к. зачастую ошибки и просчеты воспитания в детском и юношеском возрасте имеют тяжелые последствия. Подростки у</w:t>
      </w:r>
      <w:r>
        <w:rPr>
          <w:color w:val="000000"/>
          <w:sz w:val="28"/>
          <w:szCs w:val="28"/>
          <w:lang w:val="ru-RU"/>
        </w:rPr>
        <w:t>сваивают чуждую нормальному человеческому обществу психологию. Воспринимают из рук среды аморальный образ жизни, копируют циничные манеры поведения. Они с пренебрежением относятся к общественным требованиям, выраженным в моральных нормах, к советам и наста</w:t>
      </w:r>
      <w:r>
        <w:rPr>
          <w:color w:val="000000"/>
          <w:sz w:val="28"/>
          <w:szCs w:val="28"/>
          <w:lang w:val="ru-RU"/>
        </w:rPr>
        <w:t>влениям старших. Поступки и действия молодых людей постепенно утрачивают характер невинного мальчишеского озорства. Все чаще и чаще, приобретая опасную для общества направленность. В тех случаях, когда эти поступки и действия наносят вред обществу и его чл</w:t>
      </w:r>
      <w:r>
        <w:rPr>
          <w:color w:val="000000"/>
          <w:sz w:val="28"/>
          <w:szCs w:val="28"/>
          <w:lang w:val="ru-RU"/>
        </w:rPr>
        <w:t>енам они неизбежно вступают в конфликты с законом. К социальным факторам принятия наркотиков можно отнести такие причины: мода (престижность приема наркотиков, других психиоактивных веществ); влияние референтной группы, которая имеет решающее значение из в</w:t>
      </w:r>
      <w:r>
        <w:rPr>
          <w:color w:val="000000"/>
          <w:sz w:val="28"/>
          <w:szCs w:val="28"/>
          <w:lang w:val="ru-RU"/>
        </w:rPr>
        <w:t>сех вышеперечисленных факторов.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Девиантным поведением считается такое, при котором наблюдается отклонения хотя бы от одной из общественных норм, каким и является прием подростками наркотиков.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Наркотики, таким образом, являются серьезнейшей проблемой, котор</w:t>
      </w:r>
      <w:r>
        <w:rPr>
          <w:color w:val="000000"/>
          <w:sz w:val="28"/>
          <w:szCs w:val="28"/>
          <w:lang w:val="ru-RU"/>
        </w:rPr>
        <w:t>ая имеет глубокие культурные, политические и социально-экономические корни, и для принятия эффективных мер ее преодоления необходимо знать историю этой проблемы.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 наркомании как форма отклоняющегося поведения состоит в том, что явление предопред</w:t>
      </w:r>
      <w:r>
        <w:rPr>
          <w:color w:val="000000"/>
          <w:sz w:val="28"/>
          <w:szCs w:val="28"/>
          <w:lang w:val="ru-RU"/>
        </w:rPr>
        <w:t>еляет взаимосвязанные с ним другие социальные отклонении: преступность, правонарушения, социальный паразитизм, аморальное поведение, самоубийство.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заключении следует отметить, что любая форма девиантного поведения учащейся молодежи связана, помимо присущ</w:t>
      </w:r>
      <w:r>
        <w:rPr>
          <w:color w:val="000000"/>
          <w:sz w:val="28"/>
          <w:szCs w:val="28"/>
          <w:lang w:val="ru-RU"/>
        </w:rPr>
        <w:t>их ей установок, с наличием институциональных и других возможностей и ограничений. В случае с наркотиками это, прежде всего, терпимость/нетерпимость общественного мнения, существующие юридические нормы и их реальная эффективность, доступность психоактивных</w:t>
      </w:r>
      <w:r>
        <w:rPr>
          <w:color w:val="000000"/>
          <w:sz w:val="28"/>
          <w:szCs w:val="28"/>
          <w:lang w:val="ru-RU"/>
        </w:rPr>
        <w:t xml:space="preserve"> веществ и развитость соответствующего рынка. Это и многие иные факторы необходимо учитывать в борьбе с таким социальным злом, как наркотизация молодежи.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На основе работы были сделаны выводы: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Теоретическая часть, посвященная наркомании как форме девиантног</w:t>
      </w:r>
      <w:r>
        <w:rPr>
          <w:color w:val="000000"/>
          <w:sz w:val="28"/>
          <w:szCs w:val="28"/>
          <w:lang w:val="ru-RU"/>
        </w:rPr>
        <w:t>о поведения подростков, характеризует наркоманию среди подростков, как девиантное поведение, которое ведет к повышенному уровню преступлений.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примере современных исследований выявлено, что после проведения социально-педагого-психологичекой профилактики </w:t>
      </w:r>
      <w:r>
        <w:rPr>
          <w:color w:val="000000"/>
          <w:sz w:val="28"/>
          <w:szCs w:val="28"/>
          <w:lang w:val="ru-RU"/>
        </w:rPr>
        <w:t>уровень тревожности и агрессии снизился, подростки стали более спокойные.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примере теста Айзенка были изучены две выборки. По тесту видно, что девочки подвержены более высокому уровню тревожности. Показатель фрустрации примерно одинаков, а показатель риг</w:t>
      </w:r>
      <w:r>
        <w:rPr>
          <w:color w:val="000000"/>
          <w:sz w:val="28"/>
          <w:szCs w:val="28"/>
          <w:lang w:val="ru-RU"/>
        </w:rPr>
        <w:t>идности у мальчиков более высокий.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анкетного опроса выявил следующие тенденции в группах подростков обоих полов. Отрицательное отношение к наркотикам преобладает больше у девочек, чем у мальчиков. Безразличие к наркозависимым примерно находится на о</w:t>
      </w:r>
      <w:r>
        <w:rPr>
          <w:color w:val="000000"/>
          <w:sz w:val="28"/>
          <w:szCs w:val="28"/>
          <w:lang w:val="ru-RU"/>
        </w:rPr>
        <w:t>динаковом уровне и у девочек и у мальчиков. Таким образом, можно сделать вывод, что как мальчики, так и девочки в основном безразлично относятся к наркотикам и наркозависимым людям.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проведения социально-педагого-психологической профилактики, сравнива</w:t>
      </w:r>
      <w:r>
        <w:rPr>
          <w:color w:val="000000"/>
          <w:sz w:val="28"/>
          <w:szCs w:val="28"/>
          <w:lang w:val="ru-RU"/>
        </w:rPr>
        <w:t>лись социально-психологические показатели по Айзенку.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анализа данных исследования, можно говорить о том, что под влиянием лекций и занятий и девочки, и мальчики стали более спокойные; у них снизился уровень тревожности и агрессии, что в свою очередь </w:t>
      </w:r>
      <w:r>
        <w:rPr>
          <w:color w:val="000000"/>
          <w:sz w:val="28"/>
          <w:szCs w:val="28"/>
          <w:lang w:val="ru-RU"/>
        </w:rPr>
        <w:t>снижает риск девиантного поведения.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цель работы достигнута.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Отрицательное отношение к наркотикам преобладает в большей степени у девочек, чем у мальчиков. Представители обоих выборок безразлично относятся к наркозависимым людям. В ходе стати</w:t>
      </w:r>
      <w:r>
        <w:rPr>
          <w:color w:val="000000"/>
          <w:sz w:val="28"/>
          <w:szCs w:val="28"/>
          <w:lang w:val="ru-RU"/>
        </w:rPr>
        <w:t>стической обработки данных и их анализа установлено, что, основываясь на данные, полученные при поведении исследования, можно сделать вывод, что проведенные лекции и занятия положительно повлияли на девочек и мальчиков. Они стали более спокойные; у них сни</w:t>
      </w:r>
      <w:r>
        <w:rPr>
          <w:color w:val="000000"/>
          <w:sz w:val="28"/>
          <w:szCs w:val="28"/>
          <w:lang w:val="ru-RU"/>
        </w:rPr>
        <w:t>зился уровень тревожности, агрессии.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выявлении корреляционных связей социально-психологических характеристик испытуемых обеих групп и их мнения о наркотиках и наркозависимых людях, было установлено, что при снижении тревожности, агрессивности повышаетс</w:t>
      </w:r>
      <w:r>
        <w:rPr>
          <w:color w:val="000000"/>
          <w:sz w:val="28"/>
          <w:szCs w:val="28"/>
          <w:lang w:val="ru-RU"/>
        </w:rPr>
        <w:t>я отрицательное отношение к наркотикам и становится более выраженное безразличие.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гипотеза работы полностью доказана. Подростки нуждаются в социально-педагого-психологической профилактики.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Близнюк А.И. Пр</w:t>
      </w:r>
      <w:r>
        <w:rPr>
          <w:sz w:val="28"/>
          <w:szCs w:val="28"/>
          <w:lang w:val="ru-RU"/>
        </w:rPr>
        <w:t>актическая психология/ А.И. Близнюк. Мн.: "Вышэйшая школа", 2004. 207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Винницкая А.Г. Социально-психологические предпосылки приобщения молодежи к употреблению психоактивных веществ/А.Г. Винницкая, А.В. Козловский, В.В. Лелевич, С.В. Лелевич // // Здар</w:t>
      </w:r>
      <w:r>
        <w:rPr>
          <w:sz w:val="28"/>
          <w:szCs w:val="28"/>
          <w:lang w:val="ru-RU"/>
        </w:rPr>
        <w:t>овы лад жыцця. 2006. №11. С. 11-15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Винницкая А.Г. Некоторые аспекты распространения потребления наркотиков в молодежной среде / А.Г. Винницкая, А.В. Козловский, В.В. Лелевич, О.А. Жигальцова // Здоровый лад жыцця. 2004. №4. С. 27-31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Зайцева И.А. Коррек</w:t>
      </w:r>
      <w:r>
        <w:rPr>
          <w:sz w:val="28"/>
          <w:szCs w:val="28"/>
          <w:lang w:val="ru-RU"/>
        </w:rPr>
        <w:t>ционная педагогика/ Под ред.В.С. Кукушина. Ростов н/Д: Издательский центр "МарТ", 2002. 304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Козловский А.В. Эпидемиологическая ситуация с потреблением психоактивных веществ в Республике Беларусь /А.В. Козловский, В.В. Лелевич, А.Г. Винницкая, В.П. Мак</w:t>
      </w:r>
      <w:r>
        <w:rPr>
          <w:sz w:val="28"/>
          <w:szCs w:val="28"/>
          <w:lang w:val="ru-RU"/>
        </w:rPr>
        <w:t>симчук // Журнал Гродненского государственного медицинского университета. 2003. №4. С. 55-59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Костина Л.М. Методы диагностики тревожности. СПб.: Речь, 2005. 198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Николаев Л.А. профилактика наркоманий и сопутствующих заболеваний / Л.А. Николаев, Д.Л. Н</w:t>
      </w:r>
      <w:r>
        <w:rPr>
          <w:sz w:val="28"/>
          <w:szCs w:val="28"/>
          <w:lang w:val="ru-RU"/>
        </w:rPr>
        <w:t>иколаев. - Мн.: Высшая школа, 2002. 207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Психологическая диагностика: Учебник для вузов / Под ред. М.К. Акимовой, К.М. Гуревича. - СПб.: Питер, 2006. - 652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Реутов Е.В. Учащаяся молодежь и наркотики /Е.В. Реутов // СОЦИС. 2004. №1. С 86-91.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Ситро</w:t>
      </w:r>
      <w:r>
        <w:rPr>
          <w:sz w:val="28"/>
          <w:szCs w:val="28"/>
          <w:lang w:val="ru-RU"/>
        </w:rPr>
        <w:t>та Н.А. Профилактика наркомании и алкоголизма: Учеб. пособие/ Н.А. Сирота, В.М. Ялтонский. - М.: Издательский центр "Академия", 2003. 176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Технология социальной работы: Учебник под общ. ред. проф. Е.И. Холостовой - М.: ИНФО-М., 2001. 400 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Шакурова </w:t>
      </w:r>
      <w:r>
        <w:rPr>
          <w:sz w:val="28"/>
          <w:szCs w:val="28"/>
          <w:lang w:val="ru-RU"/>
        </w:rPr>
        <w:t>М.В. Методика и технология работы социального педагога. Учеб пособие - М.: Издательский центр "Академия", 2002.272с.</w:t>
      </w:r>
    </w:p>
    <w:p w:rsidR="00000000" w:rsidRDefault="00D262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Шуйский П.П. Практикум по педагогической психологии/ П.П. Шуйский, Л.Н. Иванова, И.Н. Буценко: Учеб. пособие - Мозырь: "Белый ветер", 199</w:t>
      </w:r>
      <w:r>
        <w:rPr>
          <w:sz w:val="28"/>
          <w:szCs w:val="28"/>
          <w:lang w:val="ru-RU"/>
        </w:rPr>
        <w:t>7 - 125 с.</w:t>
      </w:r>
    </w:p>
    <w:p w:rsidR="00000000" w:rsidRDefault="00D262F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Приложения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Описание состояний (Айзенк)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Не чувствую в себе уверенности.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из-за пустяков краснею.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Мой сон беспокоен.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Легко впадаю в уныние.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Беспокоюсь о только воображаемых еще неприятностях.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Меня пугают трудност</w:t>
      </w:r>
      <w:r>
        <w:rPr>
          <w:color w:val="000000"/>
          <w:sz w:val="28"/>
          <w:szCs w:val="28"/>
          <w:lang w:val="ru-RU"/>
        </w:rPr>
        <w:t>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Люблю копаться в своих недостатках.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Меня легко убедить.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мнительный.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с трудом переношу время ожидания.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Нередко мне кажутся безвыходными положения, из которых в1е-таки можно найти выход.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Неприятности меня сильно расстраивают, я падаю духом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больших неприятностях я склонен без достаточных оснований винить себя.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Несчастья и неудачи ничему меня не учат.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часто отказываюсь от борьбы, считая ее бесплодной.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нередко чувствую себя беззащитным.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Иногда у меня бывает состояние отчаяни</w:t>
      </w:r>
      <w:r>
        <w:rPr>
          <w:color w:val="000000"/>
          <w:sz w:val="28"/>
          <w:szCs w:val="28"/>
          <w:lang w:val="ru-RU"/>
        </w:rPr>
        <w:t>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чувствую растерянность перед трудностями.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трудные минуты жизни иногда веду себя по-детски, хочу, чтобы пожалели.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Считаю недостатки своего характера неисправимыми.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Оставляю за собой последнее слово.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Нередко в разговоре перебиваю собеседника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Меня легко рассердить.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Люблю делать замечания другим.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Хочу быть авторитетом для других.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довольствуюсь малым, хочу наибольшего.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разгневаюсь, плохо себя сдерживаю.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Предпочитаю лучше руководить, чем подчиняться.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 меня резкая, грубов</w:t>
      </w:r>
      <w:r>
        <w:rPr>
          <w:color w:val="000000"/>
          <w:sz w:val="28"/>
          <w:szCs w:val="28"/>
          <w:lang w:val="ru-RU"/>
        </w:rPr>
        <w:t>атая жестикуляция.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мстителен.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Мне трудно менять привычки.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Нелегко переключать внимание.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Очень настороженно отношусь ко всему новому.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Меня трудно переубедить.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Нередко у меня не выходит из головы мысль, от которой следовало бы освободиться.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</w:t>
      </w:r>
      <w:r>
        <w:rPr>
          <w:color w:val="000000"/>
          <w:sz w:val="28"/>
          <w:szCs w:val="28"/>
          <w:lang w:val="ru-RU"/>
        </w:rPr>
        <w:t>елегко сближаюсь с людьми.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Меня расстраивают даже незначительные нарушения плана.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Нередко я проявляю упрямство.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Неохотно иду на риск.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Резко переживаю отклонения от принятого мною режима дня.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Согласны ли Вы с утверждением, что упо</w:t>
      </w:r>
      <w:r>
        <w:rPr>
          <w:color w:val="000000"/>
          <w:sz w:val="28"/>
          <w:szCs w:val="28"/>
          <w:lang w:val="ru-RU"/>
        </w:rPr>
        <w:t>требление наркотиков - прямой путь к совершению преступлений?.</w:t>
      </w:r>
      <w:r>
        <w:rPr>
          <w:color w:val="000000"/>
          <w:sz w:val="28"/>
          <w:szCs w:val="28"/>
          <w:lang w:val="ru-RU"/>
        </w:rPr>
        <w:tab/>
        <w:t>да, согласен;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нет, не согласен;.</w:t>
      </w:r>
      <w:r>
        <w:rPr>
          <w:color w:val="000000"/>
          <w:sz w:val="28"/>
          <w:szCs w:val="28"/>
          <w:lang w:val="ru-RU"/>
        </w:rPr>
        <w:tab/>
        <w:t>затрудняюсь ответить.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Знакомы ли Вы с людьми, которые совершили преступление под влиянием наркотиков?.</w:t>
      </w:r>
      <w:r>
        <w:rPr>
          <w:color w:val="000000"/>
          <w:sz w:val="28"/>
          <w:szCs w:val="28"/>
          <w:lang w:val="ru-RU"/>
        </w:rPr>
        <w:tab/>
        <w:t>да;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Что Вас может толкнуть на противопра</w:t>
      </w:r>
      <w:r>
        <w:rPr>
          <w:color w:val="000000"/>
          <w:sz w:val="28"/>
          <w:szCs w:val="28"/>
          <w:lang w:val="ru-RU"/>
        </w:rPr>
        <w:t>вный поступок? (можно выбрать несколько вариантов ответа)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желание показаться смелым, приобрести авторитет в группе;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подражание друзьям, старшим по возрасту;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состояние наркотического опьянения;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жажда приключений;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стремление к материальным благам.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</w:t>
      </w:r>
      <w:r>
        <w:rPr>
          <w:color w:val="000000"/>
          <w:sz w:val="28"/>
          <w:szCs w:val="28"/>
          <w:lang w:val="ru-RU"/>
        </w:rPr>
        <w:t>то по Вашему мнению, привлекает людей к потреблению наркотиков? (можно выбрать несколько вариантов ответа).</w:t>
      </w:r>
      <w:r>
        <w:rPr>
          <w:color w:val="000000"/>
          <w:sz w:val="28"/>
          <w:szCs w:val="28"/>
          <w:lang w:val="ru-RU"/>
        </w:rPr>
        <w:tab/>
        <w:t>уход от проблем;</w:t>
      </w:r>
    </w:p>
    <w:p w:rsidR="00000000" w:rsidRDefault="00D262F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желание выделиться;.</w:t>
      </w:r>
      <w:r>
        <w:rPr>
          <w:color w:val="000000"/>
          <w:sz w:val="28"/>
          <w:szCs w:val="28"/>
          <w:lang w:val="ru-RU"/>
        </w:rPr>
        <w:tab/>
        <w:t>любопытство;.</w:t>
      </w:r>
      <w:r>
        <w:rPr>
          <w:color w:val="000000"/>
          <w:sz w:val="28"/>
          <w:szCs w:val="28"/>
          <w:lang w:val="ru-RU"/>
        </w:rPr>
        <w:tab/>
        <w:t>влияние друзей знакомых.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 Как Вы оцениваете действия сверстников, совершивших правонарушени</w:t>
      </w:r>
      <w:r>
        <w:rPr>
          <w:color w:val="000000"/>
          <w:sz w:val="28"/>
          <w:szCs w:val="28"/>
          <w:lang w:val="ru-RU"/>
        </w:rPr>
        <w:t>е под влиянием наркотического опьянения?.</w:t>
      </w:r>
      <w:r>
        <w:rPr>
          <w:color w:val="000000"/>
          <w:sz w:val="28"/>
          <w:szCs w:val="28"/>
          <w:lang w:val="ru-RU"/>
        </w:rPr>
        <w:tab/>
        <w:t>осуждаю;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 осуждаю;.</w:t>
      </w:r>
      <w:r>
        <w:rPr>
          <w:color w:val="000000"/>
          <w:sz w:val="28"/>
          <w:szCs w:val="28"/>
          <w:lang w:val="ru-RU"/>
        </w:rPr>
        <w:tab/>
        <w:t>затрудняюсь ответить.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Есть ли в случае совершения преступлений под действием наркотиков оправдание подросткам, совершившим его?.</w:t>
      </w:r>
      <w:r>
        <w:rPr>
          <w:color w:val="000000"/>
          <w:sz w:val="28"/>
          <w:szCs w:val="28"/>
          <w:lang w:val="ru-RU"/>
        </w:rPr>
        <w:tab/>
        <w:t>да;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нет;.</w:t>
      </w:r>
      <w:r>
        <w:rPr>
          <w:color w:val="000000"/>
          <w:sz w:val="28"/>
          <w:szCs w:val="28"/>
          <w:lang w:val="ru-RU"/>
        </w:rPr>
        <w:tab/>
        <w:t>затрудняюсь ответить.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Что на Ваш взгляд, </w:t>
      </w:r>
      <w:r>
        <w:rPr>
          <w:color w:val="000000"/>
          <w:sz w:val="28"/>
          <w:szCs w:val="28"/>
          <w:lang w:val="ru-RU"/>
        </w:rPr>
        <w:t>их может оправдать?.</w:t>
      </w:r>
      <w:r>
        <w:rPr>
          <w:color w:val="000000"/>
          <w:sz w:val="28"/>
          <w:szCs w:val="28"/>
          <w:lang w:val="ru-RU"/>
        </w:rPr>
        <w:tab/>
        <w:t>незнание законов;</w:t>
      </w:r>
    </w:p>
    <w:p w:rsidR="00000000" w:rsidRDefault="00D262F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возраст;.</w:t>
      </w:r>
      <w:r>
        <w:rPr>
          <w:color w:val="000000"/>
          <w:sz w:val="28"/>
          <w:szCs w:val="28"/>
          <w:lang w:val="ru-RU"/>
        </w:rPr>
        <w:tab/>
        <w:t>каждый может ошибиться и попасть в такую ситуацию;.</w:t>
      </w:r>
      <w:r>
        <w:rPr>
          <w:color w:val="000000"/>
          <w:sz w:val="28"/>
          <w:szCs w:val="28"/>
          <w:lang w:val="ru-RU"/>
        </w:rPr>
        <w:tab/>
        <w:t>затрудняюсь ответить.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 Как Вы проводите свой досуг?.</w:t>
      </w:r>
      <w:r>
        <w:rPr>
          <w:color w:val="000000"/>
          <w:sz w:val="28"/>
          <w:szCs w:val="28"/>
          <w:lang w:val="ru-RU"/>
        </w:rPr>
        <w:tab/>
        <w:t>хожу в спортивную секцию;</w:t>
      </w:r>
    </w:p>
    <w:p w:rsidR="00000000" w:rsidRDefault="00D262F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регулярно посещаю библиотеки, театры, выставки;.</w:t>
      </w:r>
      <w:r>
        <w:rPr>
          <w:color w:val="000000"/>
          <w:sz w:val="28"/>
          <w:szCs w:val="28"/>
          <w:lang w:val="ru-RU"/>
        </w:rPr>
        <w:tab/>
        <w:t>читаю книги;.</w:t>
      </w:r>
      <w:r>
        <w:rPr>
          <w:color w:val="000000"/>
          <w:sz w:val="28"/>
          <w:szCs w:val="28"/>
          <w:lang w:val="ru-RU"/>
        </w:rPr>
        <w:tab/>
        <w:t>в ком</w:t>
      </w:r>
      <w:r>
        <w:rPr>
          <w:color w:val="000000"/>
          <w:sz w:val="28"/>
          <w:szCs w:val="28"/>
          <w:lang w:val="ru-RU"/>
        </w:rPr>
        <w:t>пании сверстников;.</w:t>
      </w:r>
      <w:r>
        <w:rPr>
          <w:color w:val="000000"/>
          <w:sz w:val="28"/>
          <w:szCs w:val="28"/>
          <w:lang w:val="ru-RU"/>
        </w:rPr>
        <w:tab/>
        <w:t>слушаю популярную музыку;.</w:t>
      </w:r>
      <w:r>
        <w:rPr>
          <w:color w:val="000000"/>
          <w:sz w:val="28"/>
          <w:szCs w:val="28"/>
          <w:lang w:val="ru-RU"/>
        </w:rPr>
        <w:tab/>
        <w:t>играю в компьютерные игры.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Пробовали ли Вы наркотик? (если нет - перейти к вопр.13).</w:t>
      </w:r>
      <w:r>
        <w:rPr>
          <w:color w:val="000000"/>
          <w:sz w:val="28"/>
          <w:szCs w:val="28"/>
          <w:lang w:val="ru-RU"/>
        </w:rPr>
        <w:tab/>
        <w:t>да;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Если пробовали, то сколько раз?.</w:t>
      </w:r>
      <w:r>
        <w:rPr>
          <w:color w:val="000000"/>
          <w:sz w:val="28"/>
          <w:szCs w:val="28"/>
          <w:lang w:val="ru-RU"/>
        </w:rPr>
        <w:tab/>
        <w:t>один;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несколько раз;.</w:t>
      </w:r>
      <w:r>
        <w:rPr>
          <w:color w:val="000000"/>
          <w:sz w:val="28"/>
          <w:szCs w:val="28"/>
          <w:lang w:val="ru-RU"/>
        </w:rPr>
        <w:tab/>
        <w:t>регулярно.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Кто предложил Вам наркотик вперв</w:t>
      </w:r>
      <w:r>
        <w:rPr>
          <w:color w:val="000000"/>
          <w:sz w:val="28"/>
          <w:szCs w:val="28"/>
          <w:lang w:val="ru-RU"/>
        </w:rPr>
        <w:t>ые?.</w:t>
      </w:r>
      <w:r>
        <w:rPr>
          <w:color w:val="000000"/>
          <w:sz w:val="28"/>
          <w:szCs w:val="28"/>
          <w:lang w:val="ru-RU"/>
        </w:rPr>
        <w:tab/>
        <w:t>знакомый;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одноклассник;.</w:t>
      </w:r>
      <w:r>
        <w:rPr>
          <w:color w:val="000000"/>
          <w:sz w:val="28"/>
          <w:szCs w:val="28"/>
          <w:lang w:val="ru-RU"/>
        </w:rPr>
        <w:tab/>
        <w:t>незнакомый человек.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 Думаете ли Вы дальше употреблять наркотики?.</w:t>
      </w:r>
      <w:r>
        <w:rPr>
          <w:color w:val="000000"/>
          <w:sz w:val="28"/>
          <w:szCs w:val="28"/>
          <w:lang w:val="ru-RU"/>
        </w:rPr>
        <w:tab/>
        <w:t>да;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 Все ли Ваши материальные потребности в Вашей семье удовлетворяются?.</w:t>
      </w:r>
      <w:r>
        <w:rPr>
          <w:color w:val="000000"/>
          <w:sz w:val="28"/>
          <w:szCs w:val="28"/>
          <w:lang w:val="ru-RU"/>
        </w:rPr>
        <w:tab/>
        <w:t>да;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14. Является ли Ваша семья полной?.</w:t>
      </w:r>
      <w:r>
        <w:rPr>
          <w:color w:val="000000"/>
          <w:sz w:val="28"/>
          <w:szCs w:val="28"/>
          <w:lang w:val="ru-RU"/>
        </w:rPr>
        <w:tab/>
        <w:t>да;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нет.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15. Ваш п</w:t>
      </w:r>
      <w:r>
        <w:rPr>
          <w:color w:val="000000"/>
          <w:sz w:val="28"/>
          <w:szCs w:val="28"/>
          <w:lang w:val="ru-RU"/>
        </w:rPr>
        <w:t>ол?.</w:t>
      </w:r>
      <w:r>
        <w:rPr>
          <w:color w:val="000000"/>
          <w:sz w:val="28"/>
          <w:szCs w:val="28"/>
          <w:lang w:val="ru-RU"/>
        </w:rPr>
        <w:tab/>
        <w:t>мужской;</w:t>
      </w:r>
    </w:p>
    <w:p w:rsidR="00000000" w:rsidRDefault="00D262F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b.</w:t>
      </w:r>
      <w:r>
        <w:rPr>
          <w:color w:val="000000"/>
          <w:sz w:val="28"/>
          <w:szCs w:val="28"/>
          <w:lang w:val="ru-RU"/>
        </w:rPr>
        <w:tab/>
        <w:t>женский.</w:t>
      </w:r>
    </w:p>
    <w:p w:rsidR="00000000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резко возросло число молодых людей, в том числе среди учащихся учебных заведений, употребляющих наркотические и психоактивные вещества.</w:t>
      </w:r>
    </w:p>
    <w:p w:rsidR="00D262F6" w:rsidRDefault="00D262F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чревато вовлечением здоровых учащихся в процесс употребления наркотиков,</w:t>
      </w:r>
      <w:r>
        <w:rPr>
          <w:color w:val="000000"/>
          <w:sz w:val="28"/>
          <w:szCs w:val="28"/>
          <w:lang w:val="ru-RU"/>
        </w:rPr>
        <w:t xml:space="preserve"> формированием очагов наркотизации и связанной с ней преступной деятельности, дискредитацией работы учебных заведений. Если соотнести показатели заболеваемости подростков и всего населения в целом, то станет очевидно, что уровень заболеваемости наркоманией</w:t>
      </w:r>
      <w:r>
        <w:rPr>
          <w:color w:val="000000"/>
          <w:sz w:val="28"/>
          <w:szCs w:val="28"/>
          <w:lang w:val="ru-RU"/>
        </w:rPr>
        <w:t xml:space="preserve"> среди подростков почти в два раза выше, чем среди населения в целом (84,5 на 100 тыс. населения подростков; 50,6 на 100 тыс. всего населения). Опасность употребления наркотиков в подростковом возрасте заключается в том, что у несовершеннолетних катастрофи</w:t>
      </w:r>
      <w:r>
        <w:rPr>
          <w:color w:val="000000"/>
          <w:sz w:val="28"/>
          <w:szCs w:val="28"/>
          <w:lang w:val="ru-RU"/>
        </w:rPr>
        <w:t xml:space="preserve">чески быстро формируется установка на дальнейшую наркотизацию и одновременно останавливается личностный рост, разрываются или деформируются связи с ближайшим окружением, нарушаются семейные отношения, нередко затруднено последующее образование собственной </w:t>
      </w:r>
      <w:r>
        <w:rPr>
          <w:color w:val="000000"/>
          <w:sz w:val="28"/>
          <w:szCs w:val="28"/>
          <w:lang w:val="ru-RU"/>
        </w:rPr>
        <w:t>семьи и рождение потомства. Злоупотребление психоактивными веществами (ПАВ) нередко ведет к ранней инвалидности и смерти несовершеннолетних. Более того, до настоящего времени эффективность лечебных и реабилитационных мероприятий остается крайне низкой, тол</w:t>
      </w:r>
      <w:r>
        <w:rPr>
          <w:color w:val="000000"/>
          <w:sz w:val="28"/>
          <w:szCs w:val="28"/>
          <w:lang w:val="ru-RU"/>
        </w:rPr>
        <w:t>ько 5-7% наркозависимых не возвращаются к наркотизации после прохождения традиционных курсов лечения. Актуальность ведения профилактической работы по предупреждению употребления подростками ПАВ является бесспорной. В профилактике наркомании одним из приори</w:t>
      </w:r>
      <w:r>
        <w:rPr>
          <w:color w:val="000000"/>
          <w:sz w:val="28"/>
          <w:szCs w:val="28"/>
          <w:lang w:val="ru-RU"/>
        </w:rPr>
        <w:t>тетных направлений признано превентивное образование учащихся общеобразовательных учреждений и это вполне объективно в связи с тем, что у большинства детей и подростков отсутствует превентивная психологическая защита, ценностный барьер, препятствующий прио</w:t>
      </w:r>
      <w:r>
        <w:rPr>
          <w:color w:val="000000"/>
          <w:sz w:val="28"/>
          <w:szCs w:val="28"/>
          <w:lang w:val="ru-RU"/>
        </w:rPr>
        <w:t>бщению к психоактивным веществам. К сожалению, несмотря на всю актуальность проблемы, общегосударственной программы педагогической профилактики наркотизма до сих пор не существует.</w:t>
      </w:r>
    </w:p>
    <w:sectPr w:rsidR="00D262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BE"/>
    <w:rsid w:val="00771CBE"/>
    <w:rsid w:val="00D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00BAE6-B5AF-4A39-82D3-0ABC285F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9806</Words>
  <Characters>55899</Characters>
  <Application>Microsoft Office Word</Application>
  <DocSecurity>0</DocSecurity>
  <Lines>465</Lines>
  <Paragraphs>131</Paragraphs>
  <ScaleCrop>false</ScaleCrop>
  <Company/>
  <LinksUpToDate>false</LinksUpToDate>
  <CharactersWithSpaces>65574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2025-04-05T15:03:00Z</dcterms:created>
  <dcterms:modified xsi:type="dcterms:W3CDTF">2025-04-05T15:03:00Z</dcterms:modified>
</cp:coreProperties>
</file>