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15AD" w14:textId="77777777" w:rsidR="0004321A" w:rsidRPr="00AF4A60" w:rsidRDefault="0004321A" w:rsidP="0004321A">
      <w:pPr>
        <w:spacing w:before="120"/>
        <w:jc w:val="center"/>
        <w:rPr>
          <w:b/>
          <w:bCs/>
          <w:sz w:val="32"/>
          <w:szCs w:val="32"/>
        </w:rPr>
      </w:pPr>
      <w:r w:rsidRPr="00AF4A60">
        <w:rPr>
          <w:b/>
          <w:bCs/>
          <w:sz w:val="32"/>
          <w:szCs w:val="32"/>
        </w:rPr>
        <w:t>Определенные условия подготовки спортсменов к соревнованиям</w:t>
      </w:r>
    </w:p>
    <w:p w14:paraId="69758189" w14:textId="77777777" w:rsidR="0004321A" w:rsidRPr="00AF4A60" w:rsidRDefault="0004321A" w:rsidP="0004321A">
      <w:pPr>
        <w:spacing w:before="120"/>
        <w:jc w:val="center"/>
        <w:rPr>
          <w:sz w:val="28"/>
          <w:szCs w:val="28"/>
        </w:rPr>
      </w:pPr>
      <w:r w:rsidRPr="00AF4A60">
        <w:rPr>
          <w:sz w:val="28"/>
          <w:szCs w:val="28"/>
        </w:rPr>
        <w:t>Кандидат медицинских наук, профессор В.Н. Волков Доктор педагогических наук, профессор В.И. Сиваков, Челябинский государственный педагогический университет, Челябинск</w:t>
      </w:r>
    </w:p>
    <w:p w14:paraId="5BF74FFE" w14:textId="77777777" w:rsidR="0004321A" w:rsidRPr="0014258B" w:rsidRDefault="0004321A" w:rsidP="0004321A">
      <w:pPr>
        <w:spacing w:before="120"/>
        <w:ind w:firstLine="567"/>
        <w:jc w:val="both"/>
      </w:pPr>
      <w:r w:rsidRPr="0014258B">
        <w:t>Практика спорта высших достижений подтверждает неблагополучие в системе подготовки ведущих спортсменов, включая национальные и сборные команды с точки зрения медико-биологического обоснования спортивной тренировки к социально-значимым соревнованиям [2, 3, 5, 12].</w:t>
      </w:r>
    </w:p>
    <w:p w14:paraId="39C49A57" w14:textId="77777777" w:rsidR="0004321A" w:rsidRPr="0014258B" w:rsidRDefault="0004321A" w:rsidP="0004321A">
      <w:pPr>
        <w:spacing w:before="120"/>
        <w:ind w:firstLine="567"/>
        <w:jc w:val="both"/>
      </w:pPr>
      <w:r w:rsidRPr="0014258B">
        <w:t>Очень часто спортсмены, претендующие на лидерство, вдруг как бы без видимой причины заболевают или теряют достигнутую высокую работоспособность. Специалистам причина в известной мере понятна. С большей долей вероятности она связана с методологией подведения спортсмена к соревнованиям. Речь идет не только о регламентации суммарного объема тренировочной нагрузки, ее оптимизации, учете физиологического фактора, лимитирующего физическую работоспособность, но и о приоритете выбора методов тренировки: к чему и как он готовит спортсмена к соревнованиям или тренировкам. Чаще всего прослеживается тенденция "тренировка ради тренировки", причем жесткие тренировки на пределе функциональных возможностей спортсменов. Постулат "тяжело в ученье - легко в бою" едва ли приемлем в спорте. Именно в соревнованиях с применением постулата легкости успеха при всем желании не наблюдается. Зачастую в связи с этим не хватает сил соревноваться на равных с другими командами.</w:t>
      </w:r>
    </w:p>
    <w:p w14:paraId="4661D7FE" w14:textId="77777777" w:rsidR="0004321A" w:rsidRPr="0014258B" w:rsidRDefault="0004321A" w:rsidP="0004321A">
      <w:pPr>
        <w:spacing w:before="120"/>
        <w:ind w:firstLine="567"/>
        <w:jc w:val="both"/>
      </w:pPr>
      <w:r w:rsidRPr="0014258B">
        <w:t>Неадекватная физическая и большая психологическая нагрузки в конце концов негативно сказываются на здоровье спортсмена, его функциональном потенциале.</w:t>
      </w:r>
    </w:p>
    <w:p w14:paraId="32A803B1" w14:textId="77777777" w:rsidR="0004321A" w:rsidRPr="0014258B" w:rsidRDefault="0004321A" w:rsidP="0004321A">
      <w:pPr>
        <w:spacing w:before="120"/>
        <w:ind w:firstLine="567"/>
        <w:jc w:val="both"/>
      </w:pPr>
      <w:r w:rsidRPr="0014258B">
        <w:t>Следует иметь в виду: чем больше спортсмен подвергается воздействию предельных мышечных нагрузок, тем более он чувствителен к стрессам [8, 9]. Этим и объясняется снижение результатов на выносливость во время соревнования при неадекватной нагрузке.</w:t>
      </w:r>
    </w:p>
    <w:p w14:paraId="72A25DA9" w14:textId="77777777" w:rsidR="0004321A" w:rsidRPr="0014258B" w:rsidRDefault="0004321A" w:rsidP="0004321A">
      <w:pPr>
        <w:spacing w:before="120"/>
        <w:ind w:firstLine="567"/>
        <w:jc w:val="both"/>
      </w:pPr>
      <w:r w:rsidRPr="0014258B">
        <w:t>Прежде чем рассмотреть проблему, раскроем основные ее понятия.</w:t>
      </w:r>
    </w:p>
    <w:p w14:paraId="59F01DB8" w14:textId="77777777" w:rsidR="0004321A" w:rsidRPr="0014258B" w:rsidRDefault="0004321A" w:rsidP="0004321A">
      <w:pPr>
        <w:spacing w:before="120"/>
        <w:ind w:firstLine="567"/>
        <w:jc w:val="both"/>
      </w:pPr>
      <w:r w:rsidRPr="0014258B">
        <w:t>Например, "тренированность" представляет собой "состояние, которое мобилизирует всю систему организма, с тем чтобы позволить ему адаптироваться ко всем физическим действиям" [9]. "Спортивная форма - фаза наивысшей функциональной готовности к предельной работе" [4]. Спортивная форма и тренированность - специфические адаптивные состояния. Их специфичность - в ответных реакциях на работу в режимах, в которых формируются и проявляются характерные структурные и функциональные изменения в органах и системах организма. Особенно в так называемых лимитирующих физическую работоспособность системах - сердечно-сосудистой и дыхательной.</w:t>
      </w:r>
    </w:p>
    <w:p w14:paraId="6BB10976" w14:textId="77777777" w:rsidR="0004321A" w:rsidRPr="0014258B" w:rsidRDefault="0004321A" w:rsidP="0004321A">
      <w:pPr>
        <w:spacing w:before="120"/>
        <w:ind w:firstLine="567"/>
        <w:jc w:val="both"/>
      </w:pPr>
      <w:r w:rsidRPr="0014258B">
        <w:t xml:space="preserve">"Спортивная подготовленность" - педагогическое понятие, которое означает направленное использование всей совокупности факторов воздействия на организм (средств, методов, условий), с помощью которых обеспечивается физическая, техническая, психологическая, тактическая, морально-волевая готовность спортсмена к соревнованиям. После известной минской конференции (1973) по проблеме "тренированность" произошло смещение акцента в трактовке терминов, что выразилось в их формулировке. Тренированность стала трактоваться как спортивная подготовка, что, конечно, не совсем правильно. Слияние двух понятий в одно отразилось на тактике ведения тренировки. Спортивная подготовленность - объемное понятие, включающее и тренированность. И все же нельзя упрощать систему подготовки спортсмена, обязательно следует акцентировать внимание на методике развития тренированности. Тренерский коллектив можно понять. Так </w:t>
      </w:r>
      <w:r w:rsidRPr="0014258B">
        <w:lastRenderedPageBreak/>
        <w:t>проще вести тренировочную работу. Однако, с точки зрения специалистов, - едва ли это корректно.</w:t>
      </w:r>
    </w:p>
    <w:p w14:paraId="01C4EA1C" w14:textId="77777777" w:rsidR="0004321A" w:rsidRPr="0014258B" w:rsidRDefault="0004321A" w:rsidP="0004321A">
      <w:pPr>
        <w:spacing w:before="120"/>
        <w:ind w:firstLine="567"/>
        <w:jc w:val="both"/>
      </w:pPr>
      <w:r w:rsidRPr="0014258B">
        <w:t>Тренированность и подготовленность направленно изменяются с общей тенденцией к повышению физической нагрузки. В процессе формирования тренированности в каждом отдельном цикле может быть фаза наивысшей функциональной готовности - спортивная форма. Однако спортивную форму лучше иметь накануне соревнований. Спортивная тренировка в этом отношении есть процесс целесообразного управления развитием спортивной формы [10]. "Спортивная форма" и "тренированность" - все же не синонимы, хотя оба состояния - результат адаптивных процессов в организме к нагрузке с различными сроками проявления и работоспособности. Если состояние тренированности характеризуется устойчивой высокой работоспо собностью, то состояние спортивной формы - предельно возможной работоспособностью.</w:t>
      </w:r>
    </w:p>
    <w:p w14:paraId="7A55D98F" w14:textId="77777777" w:rsidR="0004321A" w:rsidRPr="0014258B" w:rsidRDefault="0004321A" w:rsidP="0004321A">
      <w:pPr>
        <w:spacing w:before="120"/>
        <w:ind w:firstLine="567"/>
        <w:jc w:val="both"/>
      </w:pPr>
      <w:r w:rsidRPr="0014258B">
        <w:t>Методология формированная тренированности и спортивной формы имеет свои нюансы. Так, при развитии тренированности в основном (в процентном отношении) используется физическая нагрузка аэробного характера с частотой сердечных сокращений (ЧСС) до 160-170 уд/мин. Процент работы анаэробного характера незначителен.</w:t>
      </w:r>
    </w:p>
    <w:p w14:paraId="4A88354B" w14:textId="77777777" w:rsidR="0004321A" w:rsidRPr="0014258B" w:rsidRDefault="0004321A" w:rsidP="0004321A">
      <w:pPr>
        <w:spacing w:before="120"/>
        <w:ind w:firstLine="567"/>
        <w:jc w:val="both"/>
      </w:pPr>
      <w:r w:rsidRPr="0014258B">
        <w:t>Формируя спортивную форму (на фоне стабильной тренированности), подбирают нагрузку анаэробного характера с ЧСС выше 170 уд/мин.</w:t>
      </w:r>
    </w:p>
    <w:p w14:paraId="66714FD7" w14:textId="77777777" w:rsidR="0004321A" w:rsidRPr="0014258B" w:rsidRDefault="0004321A" w:rsidP="0004321A">
      <w:pPr>
        <w:spacing w:before="120"/>
        <w:ind w:firstLine="567"/>
        <w:jc w:val="both"/>
      </w:pPr>
      <w:r w:rsidRPr="0014258B">
        <w:t>Во временном отношении состояние тренированности проявляет себя, бесконечно долго. Важно, чтобы спортсмен регулярно тренировался, выполняя оптимальную нагрузку. Спортивная форма - максимум 7-10 дней, редко до 2 недель, и то - это удел одаренных от природы спортсменов. Держать на высоком уровне функциональный потенциал (работоспособ ность) невозможно. О природном феномене "экономизации" (оптимизации) функций следует помнить [3].</w:t>
      </w:r>
    </w:p>
    <w:p w14:paraId="2410E3E4" w14:textId="77777777" w:rsidR="0004321A" w:rsidRPr="0014258B" w:rsidRDefault="0004321A" w:rsidP="0004321A">
      <w:pPr>
        <w:spacing w:before="120"/>
        <w:ind w:firstLine="567"/>
        <w:jc w:val="both"/>
      </w:pPr>
      <w:r w:rsidRPr="0014258B">
        <w:t>Способы, принципы тренировочных занятий (регулярность, систематичность, повторяемость упражнений и др.), работа до утомления несут в себе биологическую основу адаптации к мышечной нагрузке разного объема и интенсивности.</w:t>
      </w:r>
    </w:p>
    <w:p w14:paraId="3703742D" w14:textId="77777777" w:rsidR="0004321A" w:rsidRPr="0014258B" w:rsidRDefault="0004321A" w:rsidP="0004321A">
      <w:pPr>
        <w:spacing w:before="120"/>
        <w:ind w:firstLine="567"/>
        <w:jc w:val="both"/>
      </w:pPr>
      <w:r w:rsidRPr="0014258B">
        <w:t>Ключевым звеном механизма фенотической адаптации является существующая в клетках взаимосвязь между функцией и генетическим аппаратом [1, 11]. Через эту взаимосвязь функциональная нагрузка, вызванная мышечным действием, приводит к увеличению синтеза нуклеиновых кислот и белков и как следствие - к формированию так называемого структурного следа в системах, специфически ответственных за восприятие клетки, управляющей сигналами, ионным транспортом, энергообеспечени ем, т.е. именно теми структурами, которые лимитируют функцию клетки в целом. Формирующийся в итоге системный структурный след представляет собой комплекс структурных изменений, обеспечивающий расширение звена, лимитирующего функцию клеток, и тем самым увеличивающий физиологическую мощность функциональной системы.</w:t>
      </w:r>
    </w:p>
    <w:p w14:paraId="1A8CADBA" w14:textId="77777777" w:rsidR="0004321A" w:rsidRPr="0014258B" w:rsidRDefault="0004321A" w:rsidP="0004321A">
      <w:pPr>
        <w:spacing w:before="120"/>
        <w:ind w:firstLine="567"/>
        <w:jc w:val="both"/>
      </w:pPr>
      <w:r w:rsidRPr="0014258B">
        <w:t>Фагоцитоз и метаболизм нейтрофилов крови у спортсменов в состоянии острого утомления'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46"/>
        <w:gridCol w:w="748"/>
        <w:gridCol w:w="623"/>
        <w:gridCol w:w="748"/>
        <w:gridCol w:w="623"/>
        <w:gridCol w:w="623"/>
        <w:gridCol w:w="623"/>
        <w:gridCol w:w="499"/>
        <w:gridCol w:w="889"/>
      </w:tblGrid>
      <w:tr w:rsidR="0004321A" w:rsidRPr="0014258B" w14:paraId="0BAEE3AC" w14:textId="77777777" w:rsidTr="00865B4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18812" w14:textId="77777777" w:rsidR="0004321A" w:rsidRPr="0014258B" w:rsidRDefault="0004321A" w:rsidP="00865B46">
            <w:r w:rsidRPr="0014258B">
              <w:t>Показатели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DE9AA" w14:textId="77777777" w:rsidR="0004321A" w:rsidRPr="0014258B" w:rsidRDefault="0004321A" w:rsidP="00865B46">
            <w:r w:rsidRPr="0014258B">
              <w:t>До нагрузки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CF9F168" w14:textId="77777777" w:rsidR="0004321A" w:rsidRPr="0014258B" w:rsidRDefault="0004321A" w:rsidP="00865B46">
            <w:r w:rsidRPr="0014258B">
              <w:t>После нагрузки</w:t>
            </w:r>
          </w:p>
        </w:tc>
      </w:tr>
      <w:tr w:rsidR="0004321A" w:rsidRPr="0014258B" w14:paraId="6AD6CDBF" w14:textId="77777777" w:rsidTr="00865B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0FC80" w14:textId="77777777" w:rsidR="0004321A" w:rsidRPr="0014258B" w:rsidRDefault="0004321A" w:rsidP="00865B4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38B1F" w14:textId="77777777" w:rsidR="0004321A" w:rsidRPr="0014258B" w:rsidRDefault="0004321A" w:rsidP="00865B46">
            <w:r w:rsidRPr="0014258B"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D0F30" w14:textId="77777777" w:rsidR="0004321A" w:rsidRPr="0014258B" w:rsidRDefault="0004321A" w:rsidP="00865B46">
            <w:r w:rsidRPr="0014258B"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C5FA2" w14:textId="77777777" w:rsidR="0004321A" w:rsidRPr="0014258B" w:rsidRDefault="0004321A" w:rsidP="00865B46">
            <w:r w:rsidRPr="0014258B">
              <w:t>±m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D905D" w14:textId="77777777" w:rsidR="0004321A" w:rsidRPr="0014258B" w:rsidRDefault="0004321A" w:rsidP="00865B46">
            <w:r w:rsidRPr="0014258B"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7F056" w14:textId="77777777" w:rsidR="0004321A" w:rsidRPr="0014258B" w:rsidRDefault="0004321A" w:rsidP="00865B46">
            <w:r w:rsidRPr="0014258B"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C080D" w14:textId="77777777" w:rsidR="0004321A" w:rsidRPr="0014258B" w:rsidRDefault="0004321A" w:rsidP="00865B46">
            <w:r w:rsidRPr="0014258B">
              <w:t>±m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DE1BE" w14:textId="77777777" w:rsidR="0004321A" w:rsidRPr="0014258B" w:rsidRDefault="0004321A" w:rsidP="00865B46">
            <w:r w:rsidRPr="0014258B"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CBA1C26" w14:textId="77777777" w:rsidR="0004321A" w:rsidRPr="0014258B" w:rsidRDefault="0004321A" w:rsidP="00865B46">
            <w:r w:rsidRPr="0014258B">
              <w:t>Р</w:t>
            </w:r>
          </w:p>
        </w:tc>
      </w:tr>
      <w:tr w:rsidR="0004321A" w:rsidRPr="0014258B" w14:paraId="4086B31F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00076" w14:textId="77777777" w:rsidR="0004321A" w:rsidRPr="0014258B" w:rsidRDefault="0004321A" w:rsidP="00865B46">
            <w:r w:rsidRPr="0014258B">
              <w:t>Индекс Райта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E9440" w14:textId="77777777" w:rsidR="0004321A" w:rsidRPr="0014258B" w:rsidRDefault="0004321A" w:rsidP="00865B46">
            <w:r w:rsidRPr="0014258B">
              <w:t>2,69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A0583" w14:textId="77777777" w:rsidR="0004321A" w:rsidRPr="0014258B" w:rsidRDefault="0004321A" w:rsidP="00865B46">
            <w:r w:rsidRPr="0014258B">
              <w:t>0,51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23727" w14:textId="77777777" w:rsidR="0004321A" w:rsidRPr="0014258B" w:rsidRDefault="0004321A" w:rsidP="00865B46">
            <w:r w:rsidRPr="0014258B">
              <w:t>0,14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A8E5D" w14:textId="77777777" w:rsidR="0004321A" w:rsidRPr="0014258B" w:rsidRDefault="0004321A" w:rsidP="00865B46">
            <w:r w:rsidRPr="0014258B"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44C4B" w14:textId="77777777" w:rsidR="0004321A" w:rsidRPr="0014258B" w:rsidRDefault="0004321A" w:rsidP="00865B46">
            <w:r w:rsidRPr="0014258B">
              <w:t>0,74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FB029" w14:textId="77777777" w:rsidR="0004321A" w:rsidRPr="0014258B" w:rsidRDefault="0004321A" w:rsidP="00865B46">
            <w:r w:rsidRPr="0014258B">
              <w:t>0,20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609B6" w14:textId="77777777" w:rsidR="0004321A" w:rsidRPr="0014258B" w:rsidRDefault="0004321A" w:rsidP="00865B46">
            <w:r w:rsidRPr="0014258B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02F4569" w14:textId="77777777" w:rsidR="0004321A" w:rsidRPr="0014258B" w:rsidRDefault="0004321A" w:rsidP="00865B46">
            <w:r w:rsidRPr="0014258B">
              <w:t>&lt;0,001</w:t>
            </w:r>
          </w:p>
        </w:tc>
      </w:tr>
      <w:tr w:rsidR="0004321A" w:rsidRPr="0014258B" w14:paraId="3C7D4F31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28E46" w14:textId="77777777" w:rsidR="0004321A" w:rsidRPr="0014258B" w:rsidRDefault="0004321A" w:rsidP="00865B46">
            <w:r w:rsidRPr="0014258B">
              <w:t>Индекс Гамбургера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8B706" w14:textId="77777777" w:rsidR="0004321A" w:rsidRPr="0014258B" w:rsidRDefault="0004321A" w:rsidP="00865B46">
            <w:r w:rsidRPr="0014258B">
              <w:t>65,36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21F5F" w14:textId="77777777" w:rsidR="0004321A" w:rsidRPr="0014258B" w:rsidRDefault="0004321A" w:rsidP="00865B46">
            <w:r w:rsidRPr="0014258B">
              <w:t>10,27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A5036" w14:textId="77777777" w:rsidR="0004321A" w:rsidRPr="0014258B" w:rsidRDefault="0004321A" w:rsidP="00865B46">
            <w:r w:rsidRPr="0014258B">
              <w:t>2,85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3F325" w14:textId="77777777" w:rsidR="0004321A" w:rsidRPr="0014258B" w:rsidRDefault="0004321A" w:rsidP="00865B46">
            <w:r w:rsidRPr="0014258B">
              <w:t>60,28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3AFE0" w14:textId="77777777" w:rsidR="0004321A" w:rsidRPr="0014258B" w:rsidRDefault="0004321A" w:rsidP="00865B46">
            <w:r w:rsidRPr="0014258B">
              <w:t>8,80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F11A0" w14:textId="77777777" w:rsidR="0004321A" w:rsidRPr="0014258B" w:rsidRDefault="0004321A" w:rsidP="00865B46">
            <w:r w:rsidRPr="0014258B">
              <w:t>2,44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3D429" w14:textId="77777777" w:rsidR="0004321A" w:rsidRPr="0014258B" w:rsidRDefault="0004321A" w:rsidP="00865B46">
            <w:r w:rsidRPr="0014258B"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9EEE2BD" w14:textId="77777777" w:rsidR="0004321A" w:rsidRPr="0014258B" w:rsidRDefault="0004321A" w:rsidP="00865B46">
            <w:r w:rsidRPr="0014258B">
              <w:t>&lt;0,25</w:t>
            </w:r>
          </w:p>
        </w:tc>
      </w:tr>
      <w:tr w:rsidR="0004321A" w:rsidRPr="0014258B" w14:paraId="043C2454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3DF2C" w14:textId="77777777" w:rsidR="0004321A" w:rsidRPr="0014258B" w:rsidRDefault="0004321A" w:rsidP="00865B46">
            <w:r w:rsidRPr="0014258B">
              <w:t>Завершенность фагоцитарной функции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562B0" w14:textId="77777777" w:rsidR="0004321A" w:rsidRPr="0014258B" w:rsidRDefault="0004321A" w:rsidP="00865B46">
            <w:r w:rsidRPr="0014258B">
              <w:t>62,20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7F39E" w14:textId="77777777" w:rsidR="0004321A" w:rsidRPr="0014258B" w:rsidRDefault="0004321A" w:rsidP="00865B46">
            <w:r w:rsidRPr="0014258B">
              <w:t>7,38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9F400" w14:textId="77777777" w:rsidR="0004321A" w:rsidRPr="0014258B" w:rsidRDefault="0004321A" w:rsidP="00865B46">
            <w:r w:rsidRPr="0014258B">
              <w:t>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28ABB" w14:textId="77777777" w:rsidR="0004321A" w:rsidRPr="0014258B" w:rsidRDefault="0004321A" w:rsidP="00865B46">
            <w:r w:rsidRPr="0014258B">
              <w:t>56,01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0DC9C" w14:textId="77777777" w:rsidR="0004321A" w:rsidRPr="0014258B" w:rsidRDefault="0004321A" w:rsidP="00865B46">
            <w:r w:rsidRPr="0014258B">
              <w:t>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C1AC0" w14:textId="77777777" w:rsidR="0004321A" w:rsidRPr="0014258B" w:rsidRDefault="0004321A" w:rsidP="00865B46">
            <w:r w:rsidRPr="0014258B">
              <w:t>2,44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AF591" w14:textId="77777777" w:rsidR="0004321A" w:rsidRPr="0014258B" w:rsidRDefault="0004321A" w:rsidP="00865B46">
            <w:r w:rsidRPr="0014258B"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A2B8FE5" w14:textId="77777777" w:rsidR="0004321A" w:rsidRPr="0014258B" w:rsidRDefault="0004321A" w:rsidP="00865B46">
            <w:r w:rsidRPr="0014258B">
              <w:t>&lt;0,11</w:t>
            </w:r>
          </w:p>
        </w:tc>
      </w:tr>
      <w:tr w:rsidR="0004321A" w:rsidRPr="0014258B" w14:paraId="20A81760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A5FB8" w14:textId="77777777" w:rsidR="0004321A" w:rsidRPr="0014258B" w:rsidRDefault="0004321A" w:rsidP="00865B46">
            <w:r w:rsidRPr="0014258B">
              <w:t>Гликоген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6C7F8" w14:textId="77777777" w:rsidR="0004321A" w:rsidRPr="0014258B" w:rsidRDefault="0004321A" w:rsidP="00865B46">
            <w:r w:rsidRPr="0014258B">
              <w:t>2,88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262CB" w14:textId="77777777" w:rsidR="0004321A" w:rsidRPr="0014258B" w:rsidRDefault="0004321A" w:rsidP="00865B46">
            <w:r w:rsidRPr="0014258B">
              <w:t>0,19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4B639" w14:textId="77777777" w:rsidR="0004321A" w:rsidRPr="0014258B" w:rsidRDefault="0004321A" w:rsidP="00865B46">
            <w:r w:rsidRPr="0014258B">
              <w:t>0,06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F968E" w14:textId="77777777" w:rsidR="0004321A" w:rsidRPr="0014258B" w:rsidRDefault="0004321A" w:rsidP="00865B46">
            <w:r w:rsidRPr="0014258B">
              <w:t>2.67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F8427" w14:textId="77777777" w:rsidR="0004321A" w:rsidRPr="0014258B" w:rsidRDefault="0004321A" w:rsidP="00865B46">
            <w:r w:rsidRPr="0014258B">
              <w:t>0,18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4D9958" w14:textId="77777777" w:rsidR="0004321A" w:rsidRPr="0014258B" w:rsidRDefault="0004321A" w:rsidP="00865B46">
            <w:r w:rsidRPr="0014258B">
              <w:t>0,05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0A242" w14:textId="77777777" w:rsidR="0004321A" w:rsidRPr="0014258B" w:rsidRDefault="0004321A" w:rsidP="00865B46">
            <w:r w:rsidRPr="0014258B"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45D76EC" w14:textId="77777777" w:rsidR="0004321A" w:rsidRPr="0014258B" w:rsidRDefault="0004321A" w:rsidP="00865B46">
            <w:r w:rsidRPr="0014258B">
              <w:t>&lt;0,01</w:t>
            </w:r>
          </w:p>
        </w:tc>
      </w:tr>
      <w:tr w:rsidR="0004321A" w:rsidRPr="0014258B" w14:paraId="2A36B234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576F8" w14:textId="77777777" w:rsidR="0004321A" w:rsidRPr="0014258B" w:rsidRDefault="0004321A" w:rsidP="00865B46">
            <w:r w:rsidRPr="0014258B">
              <w:t>Липиды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01F1AB" w14:textId="77777777" w:rsidR="0004321A" w:rsidRPr="0014258B" w:rsidRDefault="0004321A" w:rsidP="00865B46">
            <w:r w:rsidRPr="0014258B">
              <w:t>2,77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1046A" w14:textId="77777777" w:rsidR="0004321A" w:rsidRPr="0014258B" w:rsidRDefault="0004321A" w:rsidP="00865B46">
            <w:r w:rsidRPr="0014258B"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32170" w14:textId="77777777" w:rsidR="0004321A" w:rsidRPr="0014258B" w:rsidRDefault="0004321A" w:rsidP="00865B46">
            <w:r w:rsidRPr="0014258B">
              <w:t>0,06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691BD" w14:textId="77777777" w:rsidR="0004321A" w:rsidRPr="0014258B" w:rsidRDefault="0004321A" w:rsidP="00865B46">
            <w:r w:rsidRPr="0014258B">
              <w:t>2,39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1E783" w14:textId="77777777" w:rsidR="0004321A" w:rsidRPr="0014258B" w:rsidRDefault="0004321A" w:rsidP="00865B46">
            <w:r w:rsidRPr="0014258B">
              <w:t>0,37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B5CFD" w14:textId="77777777" w:rsidR="0004321A" w:rsidRPr="0014258B" w:rsidRDefault="0004321A" w:rsidP="00865B46">
            <w:r w:rsidRPr="0014258B"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B2BEE" w14:textId="77777777" w:rsidR="0004321A" w:rsidRPr="0014258B" w:rsidRDefault="0004321A" w:rsidP="00865B46">
            <w:r w:rsidRPr="0014258B">
              <w:t>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B411105" w14:textId="77777777" w:rsidR="0004321A" w:rsidRPr="0014258B" w:rsidRDefault="0004321A" w:rsidP="00865B46">
            <w:r w:rsidRPr="0014258B">
              <w:t>&lt;0,0001</w:t>
            </w:r>
          </w:p>
        </w:tc>
      </w:tr>
      <w:tr w:rsidR="0004321A" w:rsidRPr="0014258B" w14:paraId="704B2A6F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F3003" w14:textId="77777777" w:rsidR="0004321A" w:rsidRPr="0014258B" w:rsidRDefault="0004321A" w:rsidP="00865B46">
            <w:r w:rsidRPr="0014258B">
              <w:t>Пероксидаза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1A2A1" w14:textId="77777777" w:rsidR="0004321A" w:rsidRPr="0014258B" w:rsidRDefault="0004321A" w:rsidP="00865B46">
            <w:r w:rsidRPr="0014258B"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8D588" w14:textId="77777777" w:rsidR="0004321A" w:rsidRPr="0014258B" w:rsidRDefault="0004321A" w:rsidP="00865B46">
            <w:r w:rsidRPr="0014258B">
              <w:t>0,47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46A1D" w14:textId="77777777" w:rsidR="0004321A" w:rsidRPr="0014258B" w:rsidRDefault="0004321A" w:rsidP="00865B46">
            <w:r w:rsidRPr="0014258B">
              <w:t>0,13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7E514" w14:textId="77777777" w:rsidR="0004321A" w:rsidRPr="0014258B" w:rsidRDefault="0004321A" w:rsidP="00865B46">
            <w:r w:rsidRPr="0014258B"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C0490" w14:textId="77777777" w:rsidR="0004321A" w:rsidRPr="0014258B" w:rsidRDefault="0004321A" w:rsidP="00865B46">
            <w:r w:rsidRPr="0014258B">
              <w:t>0,47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7C90C" w14:textId="77777777" w:rsidR="0004321A" w:rsidRPr="0014258B" w:rsidRDefault="0004321A" w:rsidP="00865B46">
            <w:r w:rsidRPr="0014258B">
              <w:t>0,13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8CF2B" w14:textId="77777777" w:rsidR="0004321A" w:rsidRPr="0014258B" w:rsidRDefault="0004321A" w:rsidP="00865B46">
            <w:r w:rsidRPr="0014258B"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5F05720" w14:textId="77777777" w:rsidR="0004321A" w:rsidRPr="0014258B" w:rsidRDefault="0004321A" w:rsidP="00865B46">
            <w:r w:rsidRPr="0014258B">
              <w:t>&lt;0,09</w:t>
            </w:r>
          </w:p>
        </w:tc>
      </w:tr>
      <w:tr w:rsidR="0004321A" w:rsidRPr="0014258B" w14:paraId="2FADC90B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7CCED" w14:textId="77777777" w:rsidR="0004321A" w:rsidRPr="0014258B" w:rsidRDefault="0004321A" w:rsidP="00865B46">
            <w:r w:rsidRPr="0014258B">
              <w:lastRenderedPageBreak/>
              <w:t>Щелочная фосфатаза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D6974" w14:textId="77777777" w:rsidR="0004321A" w:rsidRPr="0014258B" w:rsidRDefault="0004321A" w:rsidP="00865B46">
            <w:r w:rsidRPr="0014258B">
              <w:t>1,37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35A50" w14:textId="77777777" w:rsidR="0004321A" w:rsidRPr="0014258B" w:rsidRDefault="0004321A" w:rsidP="00865B46">
            <w:r w:rsidRPr="0014258B"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C7A5D" w14:textId="77777777" w:rsidR="0004321A" w:rsidRPr="0014258B" w:rsidRDefault="0004321A" w:rsidP="00865B46">
            <w:r w:rsidRPr="0014258B">
              <w:t>0,16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CF30AD" w14:textId="77777777" w:rsidR="0004321A" w:rsidRPr="0014258B" w:rsidRDefault="0004321A" w:rsidP="00865B46">
            <w:r w:rsidRPr="0014258B">
              <w:t>2,23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B5675" w14:textId="77777777" w:rsidR="0004321A" w:rsidRPr="0014258B" w:rsidRDefault="0004321A" w:rsidP="00865B46">
            <w:r w:rsidRPr="0014258B">
              <w:t>0,63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098D9" w14:textId="77777777" w:rsidR="0004321A" w:rsidRPr="0014258B" w:rsidRDefault="0004321A" w:rsidP="00865B46">
            <w:r w:rsidRPr="0014258B">
              <w:t>0,18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4AE92" w14:textId="77777777" w:rsidR="0004321A" w:rsidRPr="0014258B" w:rsidRDefault="0004321A" w:rsidP="00865B46">
            <w:r w:rsidRPr="0014258B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E5A0CE8" w14:textId="77777777" w:rsidR="0004321A" w:rsidRPr="0014258B" w:rsidRDefault="0004321A" w:rsidP="00865B46">
            <w:r w:rsidRPr="0014258B">
              <w:t>&lt;0,001</w:t>
            </w:r>
          </w:p>
        </w:tc>
      </w:tr>
      <w:tr w:rsidR="0004321A" w:rsidRPr="0014258B" w14:paraId="5CBADD4A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67DA5" w14:textId="77777777" w:rsidR="0004321A" w:rsidRPr="0014258B" w:rsidRDefault="0004321A" w:rsidP="00865B46">
            <w:r w:rsidRPr="0014258B">
              <w:t>ДНК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EE3D4" w14:textId="77777777" w:rsidR="0004321A" w:rsidRPr="0014258B" w:rsidRDefault="0004321A" w:rsidP="00865B46">
            <w:r w:rsidRPr="0014258B">
              <w:t>2,55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472164" w14:textId="77777777" w:rsidR="0004321A" w:rsidRPr="0014258B" w:rsidRDefault="0004321A" w:rsidP="00865B46">
            <w:r w:rsidRPr="0014258B">
              <w:t>0,50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8F050" w14:textId="77777777" w:rsidR="0004321A" w:rsidRPr="0014258B" w:rsidRDefault="0004321A" w:rsidP="00865B46">
            <w:r w:rsidRPr="0014258B">
              <w:t>0,13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817FC" w14:textId="77777777" w:rsidR="0004321A" w:rsidRPr="0014258B" w:rsidRDefault="0004321A" w:rsidP="00865B46">
            <w:r w:rsidRPr="0014258B">
              <w:t>2,61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D001A" w14:textId="77777777" w:rsidR="0004321A" w:rsidRPr="0014258B" w:rsidRDefault="0004321A" w:rsidP="00865B46">
            <w:r w:rsidRPr="0014258B">
              <w:t>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9D250" w14:textId="77777777" w:rsidR="0004321A" w:rsidRPr="0014258B" w:rsidRDefault="0004321A" w:rsidP="00865B46">
            <w:r w:rsidRPr="0014258B">
              <w:t>0,09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6446C" w14:textId="77777777" w:rsidR="0004321A" w:rsidRPr="0014258B" w:rsidRDefault="0004321A" w:rsidP="00865B46">
            <w:r w:rsidRPr="0014258B"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0CB925D" w14:textId="77777777" w:rsidR="0004321A" w:rsidRPr="0014258B" w:rsidRDefault="0004321A" w:rsidP="00865B46">
            <w:r w:rsidRPr="0014258B">
              <w:t>0,25</w:t>
            </w:r>
          </w:p>
        </w:tc>
      </w:tr>
      <w:tr w:rsidR="0004321A" w:rsidRPr="0014258B" w14:paraId="724B3B24" w14:textId="77777777" w:rsidTr="00865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8421E" w14:textId="77777777" w:rsidR="0004321A" w:rsidRPr="0014258B" w:rsidRDefault="0004321A" w:rsidP="00865B46">
            <w:r w:rsidRPr="0014258B">
              <w:t>РНК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D3165" w14:textId="77777777" w:rsidR="0004321A" w:rsidRPr="0014258B" w:rsidRDefault="0004321A" w:rsidP="00865B46">
            <w:r w:rsidRPr="0014258B">
              <w:t>0,0014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CC7E2" w14:textId="77777777" w:rsidR="0004321A" w:rsidRPr="0014258B" w:rsidRDefault="0004321A" w:rsidP="00865B46">
            <w:r w:rsidRPr="0014258B">
              <w:t>0,005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CFAED" w14:textId="77777777" w:rsidR="0004321A" w:rsidRPr="0014258B" w:rsidRDefault="0004321A" w:rsidP="00865B46">
            <w:r w:rsidRPr="0014258B">
              <w:t>0,0004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3170F" w14:textId="77777777" w:rsidR="0004321A" w:rsidRPr="0014258B" w:rsidRDefault="0004321A" w:rsidP="00865B46">
            <w:r w:rsidRPr="0014258B">
              <w:t>0,016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886CB" w14:textId="77777777" w:rsidR="0004321A" w:rsidRPr="0014258B" w:rsidRDefault="0004321A" w:rsidP="00865B46">
            <w:r w:rsidRPr="0014258B">
              <w:t>0,045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80C9C" w14:textId="77777777" w:rsidR="0004321A" w:rsidRPr="0014258B" w:rsidRDefault="0004321A" w:rsidP="00865B46">
            <w:r w:rsidRPr="0014258B">
              <w:t>0,012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8A80C" w14:textId="77777777" w:rsidR="0004321A" w:rsidRPr="0014258B" w:rsidRDefault="0004321A" w:rsidP="00865B46">
            <w:r w:rsidRPr="0014258B"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4A392FF" w14:textId="77777777" w:rsidR="0004321A" w:rsidRPr="0014258B" w:rsidRDefault="0004321A" w:rsidP="00865B46">
            <w:r w:rsidRPr="0014258B">
              <w:t>0,43</w:t>
            </w:r>
          </w:p>
        </w:tc>
      </w:tr>
    </w:tbl>
    <w:p w14:paraId="4B28D39B" w14:textId="77777777" w:rsidR="0004321A" w:rsidRPr="0014258B" w:rsidRDefault="0004321A" w:rsidP="0004321A">
      <w:pPr>
        <w:spacing w:before="120"/>
        <w:ind w:firstLine="567"/>
        <w:jc w:val="both"/>
      </w:pPr>
      <w:r w:rsidRPr="0014258B">
        <w:t>'n = 14.</w:t>
      </w:r>
    </w:p>
    <w:p w14:paraId="784AC124" w14:textId="77777777" w:rsidR="0004321A" w:rsidRPr="0014258B" w:rsidRDefault="0004321A" w:rsidP="0004321A">
      <w:pPr>
        <w:spacing w:before="120"/>
        <w:ind w:firstLine="567"/>
        <w:jc w:val="both"/>
      </w:pPr>
      <w:r w:rsidRPr="0014258B">
        <w:t>Применительно к спорту важно одно обстоятель ство, которое состоит в том, что интенсивность функционирования структур, как фактор, определяющий активность генетического аппарата, должна измеряться не максимально достижимым уровнем функции (не максимальным напряжением мышцы), а средним количеством функции, осуществляемой единицей массы клетки за сутки [A. Margreth, F. Novello, 1964). Иными словами, фактором, регулирующим мощность и активность генетического аппарата клетки, по-видимому, является не максимальная эпизодическая интенсивность функционирования систем, которую очень удобно определить при функциональных пробах, предусматривающих максимальную нагрузку на орган, а среднесуточная интенсивность функциони рования структур, свойственная данному органу. Неслучайно на практике тренировочная нагрузка начиная с микроцикла дробится на несколько тренировок, которая, в свою очередь, делится на фрагменты.</w:t>
      </w:r>
    </w:p>
    <w:p w14:paraId="66E06821" w14:textId="77777777" w:rsidR="0004321A" w:rsidRPr="0014258B" w:rsidRDefault="0004321A" w:rsidP="0004321A">
      <w:pPr>
        <w:spacing w:before="120"/>
        <w:ind w:firstLine="567"/>
        <w:jc w:val="both"/>
      </w:pPr>
      <w:r w:rsidRPr="0014258B">
        <w:t>После прекращения тренировок активность генетического аппарата в клетках довольно резко снижается и системный структурный след исчезает. Только поэтому в практике спорта нежелательны длительные перерывы в тренировке (более 3-4 недель), ибо при этом резко снижается физическая работоспособ ность.</w:t>
      </w:r>
    </w:p>
    <w:p w14:paraId="4A07A31D" w14:textId="77777777" w:rsidR="0004321A" w:rsidRPr="0014258B" w:rsidRDefault="0004321A" w:rsidP="0004321A">
      <w:pPr>
        <w:spacing w:before="120"/>
        <w:ind w:firstLine="567"/>
        <w:jc w:val="both"/>
      </w:pPr>
      <w:r w:rsidRPr="0014258B">
        <w:t>Опыт работы наш и коллег, изучающих иммунитет у спортсменов во взаимосвязи с мышечной нагрузкой, однозначно свидетельствует, что там, где начинает формироваться кумулятивное утомление, прослеживается неудержимое желание тренера - еще больше нагружать спортсмена, преследуя цель выхода на предельно возможный уровень работоспособности "через не могу", как правило, в этом случае, развиваются состояния перетренированности, перенапряжения и наблюдается угнетение некоторых звеньев иммунитета до по</w:t>
      </w:r>
      <w:r>
        <w:t xml:space="preserve"> </w:t>
      </w:r>
      <w:r w:rsidRPr="0014258B">
        <w:t>явления иммунодефицита [5, 6, 14 и др.].</w:t>
      </w:r>
    </w:p>
    <w:p w14:paraId="2209634F" w14:textId="77777777" w:rsidR="0004321A" w:rsidRPr="0014258B" w:rsidRDefault="0004321A" w:rsidP="0004321A">
      <w:pPr>
        <w:spacing w:before="120"/>
        <w:ind w:firstLine="567"/>
        <w:jc w:val="both"/>
      </w:pPr>
      <w:r w:rsidRPr="0014258B">
        <w:t>Иммунитет оказался интегральным показателем истинного состояния здоровья, функционального потенциала и удобным в плане контроля за развитием и становлением тренированности и спортивной формы. Так, например, можно привести фрагмент данных ретроспективного анализа по изучению фагоцитарной и метаболической активности нейтрофилов, полученных у спортсменов в состоянии острого утомления (см. таблицу).</w:t>
      </w:r>
    </w:p>
    <w:p w14:paraId="5D338405" w14:textId="77777777" w:rsidR="0004321A" w:rsidRPr="0014258B" w:rsidRDefault="0004321A" w:rsidP="0004321A">
      <w:pPr>
        <w:spacing w:before="120"/>
        <w:ind w:firstLine="567"/>
        <w:jc w:val="both"/>
      </w:pPr>
      <w:r w:rsidRPr="0014258B">
        <w:t>В заключение необходимо отметить, что изучение иммунитета у спортсменов (фагоцитоза, систем клеточной и гуморальной регуляции) позволит составить диагностическую программу "Способ оценки функционального состояния спортсмена" в период подготовки к соревнованиям, а также будет способствовать разработке тестов, которые обеспечат необходимую достоверность в оценке состояния спортивной формы спортсменов и управления ее тренированностью.</w:t>
      </w:r>
    </w:p>
    <w:p w14:paraId="1C5CA81C" w14:textId="77777777" w:rsidR="0004321A" w:rsidRPr="00AF4A60" w:rsidRDefault="0004321A" w:rsidP="0004321A">
      <w:pPr>
        <w:spacing w:before="120"/>
        <w:jc w:val="center"/>
        <w:rPr>
          <w:b/>
          <w:bCs/>
          <w:sz w:val="28"/>
          <w:szCs w:val="28"/>
        </w:rPr>
      </w:pPr>
      <w:r w:rsidRPr="00AF4A60">
        <w:rPr>
          <w:b/>
          <w:bCs/>
          <w:sz w:val="28"/>
          <w:szCs w:val="28"/>
        </w:rPr>
        <w:t>Список литературы</w:t>
      </w:r>
    </w:p>
    <w:p w14:paraId="29A9EA0E" w14:textId="77777777" w:rsidR="0004321A" w:rsidRPr="0014258B" w:rsidRDefault="0004321A" w:rsidP="0004321A">
      <w:pPr>
        <w:spacing w:before="120"/>
        <w:ind w:firstLine="567"/>
        <w:jc w:val="both"/>
      </w:pPr>
      <w:r w:rsidRPr="0014258B">
        <w:t xml:space="preserve">1. </w:t>
      </w:r>
      <w:r w:rsidRPr="00870C84">
        <w:t>Анохин П.К.</w:t>
      </w:r>
      <w:r w:rsidRPr="0014258B">
        <w:t xml:space="preserve"> </w:t>
      </w:r>
      <w:r w:rsidRPr="00870C84">
        <w:t>Узловые вопросы теории функциональной системы</w:t>
      </w:r>
      <w:r w:rsidRPr="0014258B">
        <w:t>. - М.: Наука, 1980. - 198 с.</w:t>
      </w:r>
    </w:p>
    <w:p w14:paraId="7684D12E" w14:textId="77777777" w:rsidR="0004321A" w:rsidRPr="0014258B" w:rsidRDefault="0004321A" w:rsidP="0004321A">
      <w:pPr>
        <w:spacing w:before="120"/>
        <w:ind w:firstLine="567"/>
        <w:jc w:val="both"/>
      </w:pPr>
      <w:r w:rsidRPr="0014258B">
        <w:t xml:space="preserve">2. </w:t>
      </w:r>
      <w:r w:rsidRPr="00870C84">
        <w:t>Бальсевич В.К.</w:t>
      </w:r>
      <w:r w:rsidRPr="0014258B">
        <w:t xml:space="preserve"> </w:t>
      </w:r>
      <w:r w:rsidRPr="00870C84">
        <w:t>Перспективы развития общей теории и технологии спортивной подготовки и физического воспитания</w:t>
      </w:r>
      <w:r w:rsidRPr="0014258B">
        <w:t>//</w:t>
      </w:r>
      <w:r w:rsidRPr="00870C84">
        <w:t>Теор. и практ. физ. культ.</w:t>
      </w:r>
      <w:r w:rsidRPr="0014258B">
        <w:t xml:space="preserve"> 1999, № 4, с. 21-26.</w:t>
      </w:r>
    </w:p>
    <w:p w14:paraId="6059D775" w14:textId="77777777" w:rsidR="0004321A" w:rsidRPr="0014258B" w:rsidRDefault="0004321A" w:rsidP="0004321A">
      <w:pPr>
        <w:spacing w:before="120"/>
        <w:ind w:firstLine="567"/>
        <w:jc w:val="both"/>
      </w:pPr>
      <w:r w:rsidRPr="0014258B">
        <w:t xml:space="preserve">3. </w:t>
      </w:r>
      <w:r w:rsidRPr="00870C84">
        <w:t>Верхошанский Ю.В.</w:t>
      </w:r>
      <w:r w:rsidRPr="0014258B">
        <w:t xml:space="preserve"> </w:t>
      </w:r>
      <w:r w:rsidRPr="00870C84">
        <w:t>На пути к научной теории и методологии спортивной тренировки</w:t>
      </w:r>
      <w:r w:rsidRPr="0014258B">
        <w:t xml:space="preserve"> // </w:t>
      </w:r>
      <w:r w:rsidRPr="00870C84">
        <w:t>Теор. и практ. физ. культ.</w:t>
      </w:r>
      <w:r w:rsidRPr="0014258B">
        <w:t xml:space="preserve"> 1998, № 2, с. 21-26. </w:t>
      </w:r>
    </w:p>
    <w:p w14:paraId="71AB862F" w14:textId="77777777" w:rsidR="0004321A" w:rsidRPr="0014258B" w:rsidRDefault="0004321A" w:rsidP="0004321A">
      <w:pPr>
        <w:spacing w:before="120"/>
        <w:ind w:firstLine="567"/>
        <w:jc w:val="both"/>
      </w:pPr>
      <w:r w:rsidRPr="0014258B">
        <w:t xml:space="preserve">4. </w:t>
      </w:r>
      <w:r w:rsidRPr="00870C84">
        <w:t>Волков В.Н.</w:t>
      </w:r>
      <w:r w:rsidRPr="0014258B">
        <w:t xml:space="preserve"> </w:t>
      </w:r>
      <w:r w:rsidRPr="00870C84">
        <w:t>Скринирующая программа для диагностики состояния тренированности у спортсменов</w:t>
      </w:r>
      <w:r w:rsidRPr="0014258B">
        <w:t xml:space="preserve"> // </w:t>
      </w:r>
      <w:r w:rsidRPr="00870C84">
        <w:t>Теор. и практ. физ. культ.</w:t>
      </w:r>
      <w:r w:rsidRPr="0014258B">
        <w:t xml:space="preserve"> 1987, № 3, с. 18-20.</w:t>
      </w:r>
    </w:p>
    <w:p w14:paraId="5C479B61" w14:textId="77777777" w:rsidR="0004321A" w:rsidRPr="0014258B" w:rsidRDefault="0004321A" w:rsidP="0004321A">
      <w:pPr>
        <w:spacing w:before="120"/>
        <w:ind w:firstLine="567"/>
        <w:jc w:val="both"/>
      </w:pPr>
      <w:r w:rsidRPr="0014258B">
        <w:lastRenderedPageBreak/>
        <w:t xml:space="preserve">5. </w:t>
      </w:r>
      <w:r w:rsidRPr="00870C84">
        <w:t>Волков В.Н.</w:t>
      </w:r>
      <w:r w:rsidRPr="0014258B">
        <w:t xml:space="preserve"> </w:t>
      </w:r>
      <w:r w:rsidRPr="00870C84">
        <w:t>Теоретические основы и прикладные аспекты управления состоянием тренированности в спорте</w:t>
      </w:r>
      <w:r w:rsidRPr="0014258B">
        <w:t>. ЧГПУ, 2000. - 252 с.</w:t>
      </w:r>
    </w:p>
    <w:p w14:paraId="4220BE11" w14:textId="77777777" w:rsidR="0004321A" w:rsidRPr="0014258B" w:rsidRDefault="0004321A" w:rsidP="0004321A">
      <w:pPr>
        <w:spacing w:before="120"/>
        <w:ind w:firstLine="567"/>
        <w:jc w:val="both"/>
      </w:pPr>
      <w:r w:rsidRPr="0014258B">
        <w:t xml:space="preserve">6. </w:t>
      </w:r>
      <w:r w:rsidRPr="00870C84">
        <w:t>Волков В.Н.</w:t>
      </w:r>
      <w:r w:rsidRPr="0014258B">
        <w:t xml:space="preserve">, </w:t>
      </w:r>
      <w:r w:rsidRPr="00870C84">
        <w:t>Бухарин О.В.</w:t>
      </w:r>
      <w:r w:rsidRPr="0014258B">
        <w:t xml:space="preserve"> </w:t>
      </w:r>
      <w:r w:rsidRPr="00870C84">
        <w:t>Способ оценки функционального состояния спортсменов</w:t>
      </w:r>
      <w:r w:rsidRPr="0014258B">
        <w:t>. Авт. свид. № 2908913, 21 августа, 1981.</w:t>
      </w:r>
    </w:p>
    <w:p w14:paraId="7D28663E" w14:textId="77777777" w:rsidR="0004321A" w:rsidRPr="0014258B" w:rsidRDefault="0004321A" w:rsidP="0004321A">
      <w:pPr>
        <w:spacing w:before="120"/>
        <w:ind w:firstLine="567"/>
        <w:jc w:val="both"/>
      </w:pPr>
      <w:r w:rsidRPr="0014258B">
        <w:t xml:space="preserve">7. </w:t>
      </w:r>
      <w:r w:rsidRPr="00870C84">
        <w:t>Воробьев А.Н.</w:t>
      </w:r>
      <w:r w:rsidRPr="0014258B">
        <w:t xml:space="preserve"> </w:t>
      </w:r>
      <w:r w:rsidRPr="00870C84">
        <w:t>Тяжелоатлетический спорт</w:t>
      </w:r>
      <w:r w:rsidRPr="0014258B">
        <w:t xml:space="preserve">. </w:t>
      </w:r>
      <w:r w:rsidRPr="00870C84">
        <w:t>Очерки по физиологии и спортивной тренировке</w:t>
      </w:r>
      <w:r w:rsidRPr="0014258B">
        <w:t>. - М.: ФиС, 1977. - 255 с.</w:t>
      </w:r>
    </w:p>
    <w:p w14:paraId="11E75116" w14:textId="77777777" w:rsidR="0004321A" w:rsidRPr="0014258B" w:rsidRDefault="0004321A" w:rsidP="0004321A">
      <w:pPr>
        <w:spacing w:before="120"/>
        <w:ind w:firstLine="567"/>
        <w:jc w:val="both"/>
      </w:pPr>
      <w:r w:rsidRPr="0014258B">
        <w:t xml:space="preserve">8. </w:t>
      </w:r>
      <w:r w:rsidRPr="00870C84">
        <w:t>Ганс Селье</w:t>
      </w:r>
      <w:r w:rsidRPr="0014258B">
        <w:t xml:space="preserve">. </w:t>
      </w:r>
      <w:r w:rsidRPr="00870C84">
        <w:t>Очерки об адаптационном синдроме</w:t>
      </w:r>
      <w:r w:rsidRPr="0014258B">
        <w:t>. - М.: Медгиз, 1960. - 252 с.</w:t>
      </w:r>
    </w:p>
    <w:p w14:paraId="721E7681" w14:textId="77777777" w:rsidR="0004321A" w:rsidRPr="0014258B" w:rsidRDefault="0004321A" w:rsidP="0004321A">
      <w:pPr>
        <w:spacing w:before="120"/>
        <w:ind w:firstLine="567"/>
        <w:jc w:val="both"/>
      </w:pPr>
      <w:r w:rsidRPr="0014258B">
        <w:t xml:space="preserve">9. </w:t>
      </w:r>
      <w:r w:rsidRPr="00870C84">
        <w:t>Говерт А.</w:t>
      </w:r>
      <w:r w:rsidRPr="0014258B">
        <w:t xml:space="preserve"> </w:t>
      </w:r>
      <w:r w:rsidRPr="00870C84">
        <w:t>Тридцатилетие международной федерации спортивной медицины</w:t>
      </w:r>
      <w:r w:rsidRPr="0014258B">
        <w:t>. Спортивная медицина: Тр. XII юбилейного междунар. конгр. - М.: Медгиз, 1959, с. 15-21.</w:t>
      </w:r>
    </w:p>
    <w:p w14:paraId="15B537F0" w14:textId="77777777" w:rsidR="0004321A" w:rsidRPr="0014258B" w:rsidRDefault="0004321A" w:rsidP="0004321A">
      <w:pPr>
        <w:spacing w:before="120"/>
        <w:ind w:firstLine="567"/>
        <w:jc w:val="both"/>
      </w:pPr>
      <w:r w:rsidRPr="0014258B">
        <w:t xml:space="preserve">10. </w:t>
      </w:r>
      <w:r w:rsidRPr="00870C84">
        <w:t>Матвеев Л.П.</w:t>
      </w:r>
      <w:r w:rsidRPr="0014258B">
        <w:t xml:space="preserve"> </w:t>
      </w:r>
      <w:r w:rsidRPr="00870C84">
        <w:t>Теория и методика физического воспитания</w:t>
      </w:r>
      <w:r w:rsidRPr="0014258B">
        <w:t>. - М.: ФиС, 1991. - 543 с.</w:t>
      </w:r>
    </w:p>
    <w:p w14:paraId="642FBC71" w14:textId="77777777" w:rsidR="0004321A" w:rsidRPr="0014258B" w:rsidRDefault="0004321A" w:rsidP="0004321A">
      <w:pPr>
        <w:spacing w:before="120"/>
        <w:ind w:firstLine="567"/>
        <w:jc w:val="both"/>
      </w:pPr>
      <w:r w:rsidRPr="0014258B">
        <w:t xml:space="preserve">11. </w:t>
      </w:r>
      <w:r w:rsidRPr="00870C84">
        <w:t>Меерсон Ф.З.</w:t>
      </w:r>
      <w:r w:rsidRPr="0014258B">
        <w:t xml:space="preserve"> </w:t>
      </w:r>
      <w:r w:rsidRPr="00870C84">
        <w:t>Адаптация, стресс и профилактика</w:t>
      </w:r>
      <w:r w:rsidRPr="0014258B">
        <w:t>. - М.: Наука, 1981. - 278 с.</w:t>
      </w:r>
    </w:p>
    <w:p w14:paraId="165D151E" w14:textId="77777777" w:rsidR="0004321A" w:rsidRPr="0014258B" w:rsidRDefault="0004321A" w:rsidP="0004321A">
      <w:pPr>
        <w:spacing w:before="120"/>
        <w:ind w:firstLine="567"/>
        <w:jc w:val="both"/>
      </w:pPr>
      <w:r w:rsidRPr="0014258B">
        <w:t xml:space="preserve">12. </w:t>
      </w:r>
      <w:r w:rsidRPr="00870C84">
        <w:t>Павлов С.Е.</w:t>
      </w:r>
      <w:r w:rsidRPr="0014258B">
        <w:t xml:space="preserve"> </w:t>
      </w:r>
      <w:r w:rsidRPr="00870C84">
        <w:t>Основы теории адаптации и спортивная тренировка</w:t>
      </w:r>
      <w:r w:rsidRPr="0014258B">
        <w:t xml:space="preserve"> //</w:t>
      </w:r>
      <w:r w:rsidRPr="00870C84">
        <w:t>Теор. и практ. физ. культ.</w:t>
      </w:r>
      <w:r w:rsidRPr="0014258B">
        <w:t xml:space="preserve"> 1999, № 1,.с. 12-17.</w:t>
      </w:r>
    </w:p>
    <w:p w14:paraId="0BFFE01E" w14:textId="77777777" w:rsidR="0004321A" w:rsidRPr="0014258B" w:rsidRDefault="0004321A" w:rsidP="0004321A">
      <w:pPr>
        <w:spacing w:before="120"/>
        <w:ind w:firstLine="567"/>
        <w:jc w:val="both"/>
      </w:pPr>
      <w:r w:rsidRPr="0014258B">
        <w:t xml:space="preserve">13. </w:t>
      </w:r>
      <w:r w:rsidRPr="00870C84">
        <w:t>Розен Р.</w:t>
      </w:r>
      <w:r w:rsidRPr="0014258B">
        <w:t xml:space="preserve"> </w:t>
      </w:r>
      <w:r w:rsidRPr="00870C84">
        <w:t>Принципы оптимальности в биологии</w:t>
      </w:r>
      <w:r w:rsidRPr="0014258B">
        <w:t>. - М.: Мир, 1969, с. 17-20.</w:t>
      </w:r>
    </w:p>
    <w:p w14:paraId="7245858F" w14:textId="77777777" w:rsidR="0004321A" w:rsidRPr="0014258B" w:rsidRDefault="0004321A" w:rsidP="0004321A">
      <w:pPr>
        <w:spacing w:before="120"/>
        <w:ind w:firstLine="567"/>
        <w:jc w:val="both"/>
      </w:pPr>
      <w:r w:rsidRPr="0014258B">
        <w:t xml:space="preserve">14. </w:t>
      </w:r>
      <w:r w:rsidRPr="00870C84">
        <w:t>Суздальницкий Р.С.</w:t>
      </w:r>
      <w:r w:rsidRPr="0014258B">
        <w:t xml:space="preserve"> </w:t>
      </w:r>
      <w:r w:rsidRPr="00870C84">
        <w:t>Левандо В.А.</w:t>
      </w:r>
      <w:r w:rsidRPr="0014258B">
        <w:t xml:space="preserve"> </w:t>
      </w:r>
      <w:r w:rsidRPr="00870C84">
        <w:t>Першин Б.Б.</w:t>
      </w:r>
      <w:r w:rsidRPr="0014258B">
        <w:t xml:space="preserve"> </w:t>
      </w:r>
      <w:r w:rsidRPr="00870C84">
        <w:t>Временный иммунодефицит, вызванный чрезмерно большими физическими и эмоциональными нагрузками</w:t>
      </w:r>
      <w:r w:rsidRPr="0014258B">
        <w:t xml:space="preserve"> //</w:t>
      </w:r>
      <w:r w:rsidRPr="00870C84">
        <w:t>Теор. и практ. физ. культ.</w:t>
      </w:r>
      <w:r w:rsidRPr="0014258B">
        <w:t xml:space="preserve"> 1989, № 2, с. 4-7.</w:t>
      </w:r>
    </w:p>
    <w:p w14:paraId="7021B4A9" w14:textId="77777777" w:rsidR="0004321A" w:rsidRDefault="0004321A" w:rsidP="0004321A">
      <w:pPr>
        <w:spacing w:before="120"/>
        <w:ind w:firstLine="567"/>
        <w:jc w:val="both"/>
      </w:pPr>
      <w:r w:rsidRPr="0014258B">
        <w:t xml:space="preserve">Для подготовки данной работы были использованы материалы с сайта </w:t>
      </w:r>
      <w:hyperlink r:id="rId4" w:history="1">
        <w:r w:rsidRPr="004B1D08">
          <w:rPr>
            <w:rStyle w:val="a3"/>
          </w:rPr>
          <w:t>http://lib.sportedu.ru/</w:t>
        </w:r>
      </w:hyperlink>
    </w:p>
    <w:p w14:paraId="581C9F05" w14:textId="77777777" w:rsidR="006B11B3" w:rsidRDefault="006B11B3"/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1A"/>
    <w:rsid w:val="0004321A"/>
    <w:rsid w:val="0014258B"/>
    <w:rsid w:val="004B1D08"/>
    <w:rsid w:val="006B11B3"/>
    <w:rsid w:val="00865B46"/>
    <w:rsid w:val="00870C84"/>
    <w:rsid w:val="00AF4A60"/>
    <w:rsid w:val="00EB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EDCBC"/>
  <w14:defaultImageDpi w14:val="0"/>
  <w15:docId w15:val="{154C5C8D-A35B-4AA6-925D-09DE3ED2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21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3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1676</Words>
  <Characters>9558</Characters>
  <Application>Microsoft Office Word</Application>
  <DocSecurity>0</DocSecurity>
  <Lines>79</Lines>
  <Paragraphs>22</Paragraphs>
  <ScaleCrop>false</ScaleCrop>
  <Company>Home</Company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Определенные условия подготовки спортсменов к соревнованиям</dc:title>
  <dc:subject/>
  <dc:creator>User</dc:creator>
  <cp:keywords/>
  <dc:description/>
  <cp:lastModifiedBy>Igor</cp:lastModifiedBy>
  <cp:revision>3</cp:revision>
  <dcterms:created xsi:type="dcterms:W3CDTF">2025-04-11T21:56:00Z</dcterms:created>
  <dcterms:modified xsi:type="dcterms:W3CDTF">2025-04-11T21:56:00Z</dcterms:modified>
</cp:coreProperties>
</file>