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5EFD" w14:textId="77777777" w:rsidR="00FE348C" w:rsidRPr="00471678" w:rsidRDefault="00FE348C" w:rsidP="00FE348C">
      <w:pPr>
        <w:spacing w:before="120"/>
        <w:jc w:val="center"/>
        <w:rPr>
          <w:b/>
          <w:bCs/>
          <w:sz w:val="32"/>
          <w:szCs w:val="32"/>
        </w:rPr>
      </w:pPr>
      <w:r w:rsidRPr="00471678">
        <w:rPr>
          <w:b/>
          <w:bCs/>
          <w:sz w:val="32"/>
          <w:szCs w:val="32"/>
        </w:rPr>
        <w:t>Основные упражнения как средство развития физических качеств волейболисток</w:t>
      </w:r>
    </w:p>
    <w:p w14:paraId="61B31C06" w14:textId="77777777" w:rsidR="00FE348C" w:rsidRPr="00471678" w:rsidRDefault="00FE348C" w:rsidP="00FE348C">
      <w:pPr>
        <w:spacing w:before="120"/>
        <w:ind w:firstLine="567"/>
        <w:jc w:val="both"/>
        <w:rPr>
          <w:sz w:val="28"/>
          <w:szCs w:val="28"/>
        </w:rPr>
      </w:pPr>
      <w:r w:rsidRPr="00471678">
        <w:rPr>
          <w:sz w:val="28"/>
          <w:szCs w:val="28"/>
        </w:rPr>
        <w:t xml:space="preserve">Кандидат педагогических наук, профессор А.В. Беляев, Кандидат педагогических наук, доцент Л.В. Булыкина, Российский государственный университет физической культуры, спорта и туризма, Москва </w:t>
      </w:r>
    </w:p>
    <w:p w14:paraId="2F4705CC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Совершенствование процесса физической подготовки волейболисток в значительной степени зависит от правильного подбора и распределения средств и методов тренировки на разных этапах подготовки. Для этого необходимо иметь объективные данные о силе тренировочного воздействия средств и методов тренировки, направленных на совершенствование (развитие) тех или иных физических качеств, о распределении средств тренировки в рамках конкретного времени. </w:t>
      </w:r>
    </w:p>
    <w:p w14:paraId="52B62100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Нетрадиционные подходы к совершенствованию процесса физической подготовки волейболисток еще не нашли достойного применения в практике. </w:t>
      </w:r>
    </w:p>
    <w:p w14:paraId="301CD830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По мнению специалистов по волейболу, многократное выполнение блокирования и нападающих ударов развивает прыгучесть и прыжковую выносливость. Но, как показывает анализ научно-методической литературы и материалов современной практики, это чисто теоретическое толкование, без выхода на практическую реализацию. </w:t>
      </w:r>
    </w:p>
    <w:p w14:paraId="5D9E8573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Нами предпринята попытка совершенствования (развития) физических качеств, используя основные упражнения, ибо в практике женского волейбола основные упражнения применяются в основном для совершенствования и обучения технике и тактике игры. </w:t>
      </w:r>
    </w:p>
    <w:p w14:paraId="257268B7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Задачи исследования: </w:t>
      </w:r>
    </w:p>
    <w:p w14:paraId="31280973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1. Определить круг основных упражнений для совершенствования (развития) быстроты передвижения, прыгучести, скоростной выносливости. </w:t>
      </w:r>
    </w:p>
    <w:p w14:paraId="67FF59DD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2. Определить начальные дозировки отобранных средств подготовки. </w:t>
      </w:r>
    </w:p>
    <w:p w14:paraId="4A27725D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3. Проверить эффективность игровых средств для совершенствования (развития) физических качеств волейболисток. </w:t>
      </w:r>
    </w:p>
    <w:p w14:paraId="665B3605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Методы исследования: </w:t>
      </w:r>
    </w:p>
    <w:p w14:paraId="54344EA8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1. Анализ научно-методических материалов и планов подготовки женских команд. </w:t>
      </w:r>
    </w:p>
    <w:p w14:paraId="75BA71FF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2. Метод тестирования. </w:t>
      </w:r>
    </w:p>
    <w:p w14:paraId="0CB44438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3. Педагогический эксперимент. </w:t>
      </w:r>
    </w:p>
    <w:p w14:paraId="7AA9C021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4. Статистическая обработка материала. </w:t>
      </w:r>
    </w:p>
    <w:p w14:paraId="5D3C9D22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Организация исследования. Для экспериментальных исследований были отобраны следующие упражнения: </w:t>
      </w:r>
    </w:p>
    <w:p w14:paraId="796517F6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- нападающий удар с первой подачи; </w:t>
      </w:r>
    </w:p>
    <w:p w14:paraId="365526D0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- блокирование нападающих ударов без перемещения; </w:t>
      </w:r>
    </w:p>
    <w:p w14:paraId="7BBEC982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- блокирование нападающих ударов после перемещения влево-вправо; </w:t>
      </w:r>
    </w:p>
    <w:p w14:paraId="61457929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- прием нападающих ударов в игровом поле двумя волейболистками; </w:t>
      </w:r>
    </w:p>
    <w:p w14:paraId="4145FA54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- прием нападающих ударов в игровом поле одной спортсменкой. </w:t>
      </w:r>
    </w:p>
    <w:p w14:paraId="34A13997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На основании ранее проведенных научно-исследовательских работ по определению срочного тренировочного эффекта основных упражнений волейболистов намечены начальные параметры физической нагрузки. Продолжительность одной серии для каждого </w:t>
      </w:r>
      <w:r w:rsidRPr="00911915">
        <w:lastRenderedPageBreak/>
        <w:t xml:space="preserve">упражнения возрастает, а количество серий уменьшается, что отражено в разработанной примерной тренировочной программе (табл.1). </w:t>
      </w:r>
    </w:p>
    <w:p w14:paraId="282B1DDD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Приведенные в программе упражнения выполнялись сразу после разминки. В каждой тренировке выполнялось по одному упражнению. Очередность их применения отражена в графе "№№ тренировок". Продолжительность и количество серий в графах программы - по номерам тренировок. Продолжительность эксперимента - 25 тренировочных занятий. </w:t>
      </w:r>
    </w:p>
    <w:p w14:paraId="1925701E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После выполнения упражнения в данной тренировке команда работала по плану подготовки, но без дублирования выполненной экспериментальной физической нагрузки. </w:t>
      </w:r>
    </w:p>
    <w:p w14:paraId="4C4AF7A7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Математический аппарат направлен на расчет средних арифметических и среднеквадратических отклонений. </w:t>
      </w:r>
    </w:p>
    <w:p w14:paraId="730BA9D1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В эксперименте приняла участие сборная женская команда РГУФКа по волейболу (12 человек). </w:t>
      </w:r>
    </w:p>
    <w:p w14:paraId="217EA333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Перед началом и после окончания эксперимента проводилось тестирование уровня развития быстроты, передвижения, скоростной выносливости и прыгучести с помощью стандартных волейбольных тестов, широко используемых в практике волейбола: бег к четырем точкам (быстрота), прыжок с разбега толчком двумя ногами с доставанием отметки возможно выше (прыгучесть) и бег "елочка" - скоростная выносливость. </w:t>
      </w:r>
    </w:p>
    <w:p w14:paraId="1247A124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Результаты исследования. Улучшение результатов тестирования свидетельствует об эффективности применения основных упражнений для совершенствования (развития) специальных физических качеств волейболисток. </w:t>
      </w:r>
    </w:p>
    <w:p w14:paraId="60FD8BBD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Таблица 1.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5"/>
        <w:gridCol w:w="1239"/>
        <w:gridCol w:w="1817"/>
        <w:gridCol w:w="2138"/>
        <w:gridCol w:w="1252"/>
        <w:gridCol w:w="1304"/>
      </w:tblGrid>
      <w:tr w:rsidR="00FE348C" w:rsidRPr="00911915" w14:paraId="392075DE" w14:textId="77777777" w:rsidTr="00065CA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6AB32" w14:textId="77777777" w:rsidR="00FE348C" w:rsidRPr="00911915" w:rsidRDefault="00FE348C" w:rsidP="00065CA8">
            <w:pPr>
              <w:jc w:val="both"/>
            </w:pPr>
            <w:r w:rsidRPr="00911915">
              <w:t>Упражнения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29FB1" w14:textId="77777777" w:rsidR="00FE348C" w:rsidRPr="00911915" w:rsidRDefault="00FE348C" w:rsidP="00065CA8">
            <w:pPr>
              <w:jc w:val="both"/>
            </w:pPr>
            <w:r w:rsidRPr="00911915">
              <w:t>№ тренировок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50CF7" w14:textId="77777777" w:rsidR="00FE348C" w:rsidRPr="00911915" w:rsidRDefault="00FE348C" w:rsidP="00065CA8">
            <w:pPr>
              <w:jc w:val="both"/>
            </w:pPr>
            <w:r w:rsidRPr="00911915">
              <w:t>Продолжит. серии, с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F1408" w14:textId="77777777" w:rsidR="00FE348C" w:rsidRPr="00911915" w:rsidRDefault="00FE348C" w:rsidP="00065CA8">
            <w:pPr>
              <w:jc w:val="both"/>
            </w:pPr>
            <w:r w:rsidRPr="00911915">
              <w:t>Интенсивность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04880" w14:textId="77777777" w:rsidR="00FE348C" w:rsidRPr="00911915" w:rsidRDefault="00FE348C" w:rsidP="00065CA8">
            <w:pPr>
              <w:jc w:val="both"/>
            </w:pPr>
            <w:r w:rsidRPr="00911915">
              <w:t>Паузы отдыха, мин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DA4F4A" w14:textId="77777777" w:rsidR="00FE348C" w:rsidRPr="00911915" w:rsidRDefault="00FE348C" w:rsidP="00065CA8">
            <w:pPr>
              <w:jc w:val="both"/>
            </w:pPr>
            <w:r w:rsidRPr="00911915">
              <w:t>Колич. серий</w:t>
            </w:r>
          </w:p>
        </w:tc>
      </w:tr>
      <w:tr w:rsidR="00FE348C" w:rsidRPr="00911915" w14:paraId="07F8BD55" w14:textId="77777777" w:rsidTr="00065CA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69107" w14:textId="77777777" w:rsidR="00FE348C" w:rsidRPr="00911915" w:rsidRDefault="00FE348C" w:rsidP="00065CA8">
            <w:pPr>
              <w:jc w:val="both"/>
            </w:pPr>
            <w:r w:rsidRPr="00911915">
              <w:t>Н/у* с 1-й передачи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6890A" w14:textId="77777777" w:rsidR="00FE348C" w:rsidRDefault="00FE348C" w:rsidP="00065CA8">
            <w:pPr>
              <w:jc w:val="both"/>
            </w:pPr>
            <w:r w:rsidRPr="00911915">
              <w:t>1,6, 11</w:t>
            </w:r>
            <w:r>
              <w:t xml:space="preserve"> </w:t>
            </w:r>
          </w:p>
          <w:p w14:paraId="2EC43A1F" w14:textId="77777777" w:rsidR="00FE348C" w:rsidRPr="00911915" w:rsidRDefault="00FE348C" w:rsidP="00065CA8">
            <w:pPr>
              <w:jc w:val="both"/>
            </w:pPr>
            <w:r w:rsidRPr="00911915">
              <w:t>16,21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689E9" w14:textId="77777777" w:rsidR="00FE348C" w:rsidRDefault="00FE348C" w:rsidP="00065CA8">
            <w:pPr>
              <w:jc w:val="both"/>
            </w:pPr>
            <w:r w:rsidRPr="00911915">
              <w:t>15,20,25,</w:t>
            </w:r>
            <w:r>
              <w:t xml:space="preserve"> </w:t>
            </w:r>
          </w:p>
          <w:p w14:paraId="65157088" w14:textId="77777777" w:rsidR="00FE348C" w:rsidRPr="00911915" w:rsidRDefault="00FE348C" w:rsidP="00065CA8">
            <w:pPr>
              <w:jc w:val="both"/>
            </w:pPr>
            <w:r w:rsidRPr="00911915">
              <w:t>30,35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AF6CA" w14:textId="77777777" w:rsidR="00FE348C" w:rsidRPr="00911915" w:rsidRDefault="00FE348C" w:rsidP="00065CA8">
            <w:pPr>
              <w:jc w:val="both"/>
            </w:pPr>
            <w:r w:rsidRPr="00911915">
              <w:t>Высокая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A4DA5" w14:textId="77777777" w:rsidR="00FE348C" w:rsidRPr="00911915" w:rsidRDefault="00FE348C" w:rsidP="00065CA8">
            <w:pPr>
              <w:jc w:val="both"/>
            </w:pPr>
            <w:r w:rsidRPr="00911915">
              <w:t>1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F17780" w14:textId="77777777" w:rsidR="00FE348C" w:rsidRDefault="00FE348C" w:rsidP="00065CA8">
            <w:pPr>
              <w:jc w:val="both"/>
            </w:pPr>
            <w:r w:rsidRPr="00911915">
              <w:t>7,6,5,</w:t>
            </w:r>
            <w:r>
              <w:t xml:space="preserve"> </w:t>
            </w:r>
          </w:p>
          <w:p w14:paraId="3F82620F" w14:textId="77777777" w:rsidR="00FE348C" w:rsidRPr="00911915" w:rsidRDefault="00FE348C" w:rsidP="00065CA8">
            <w:pPr>
              <w:jc w:val="both"/>
            </w:pPr>
            <w:r w:rsidRPr="00911915">
              <w:t>4,4</w:t>
            </w:r>
          </w:p>
        </w:tc>
      </w:tr>
      <w:tr w:rsidR="00FE348C" w:rsidRPr="00911915" w14:paraId="5DB455EF" w14:textId="77777777" w:rsidTr="00065CA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1E39" w14:textId="77777777" w:rsidR="00FE348C" w:rsidRPr="00911915" w:rsidRDefault="00FE348C" w:rsidP="00065CA8">
            <w:pPr>
              <w:jc w:val="both"/>
            </w:pPr>
            <w:r w:rsidRPr="00911915">
              <w:t>Блок без перемещения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86154" w14:textId="77777777" w:rsidR="00FE348C" w:rsidRDefault="00FE348C" w:rsidP="00065CA8">
            <w:pPr>
              <w:jc w:val="both"/>
            </w:pPr>
            <w:r w:rsidRPr="00911915">
              <w:t>2,7,12</w:t>
            </w:r>
            <w:r>
              <w:t xml:space="preserve"> </w:t>
            </w:r>
          </w:p>
          <w:p w14:paraId="420A874B" w14:textId="77777777" w:rsidR="00FE348C" w:rsidRPr="00911915" w:rsidRDefault="00FE348C" w:rsidP="00065CA8">
            <w:pPr>
              <w:jc w:val="both"/>
            </w:pPr>
            <w:r w:rsidRPr="00911915">
              <w:t>17,22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50F6E" w14:textId="77777777" w:rsidR="00FE348C" w:rsidRDefault="00FE348C" w:rsidP="00065CA8">
            <w:pPr>
              <w:jc w:val="both"/>
            </w:pPr>
            <w:r w:rsidRPr="00911915">
              <w:t>60,90,120</w:t>
            </w:r>
          </w:p>
          <w:p w14:paraId="5C5DB7DD" w14:textId="77777777" w:rsidR="00FE348C" w:rsidRPr="00911915" w:rsidRDefault="00FE348C" w:rsidP="00065CA8">
            <w:pPr>
              <w:jc w:val="both"/>
            </w:pPr>
            <w:r w:rsidRPr="00911915">
              <w:t>120, 120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38F60" w14:textId="77777777" w:rsidR="00FE348C" w:rsidRPr="00911915" w:rsidRDefault="00FE348C" w:rsidP="00065CA8">
            <w:pPr>
              <w:jc w:val="both"/>
            </w:pPr>
            <w:r w:rsidRPr="00911915">
              <w:t>Высокая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0138B" w14:textId="77777777" w:rsidR="00FE348C" w:rsidRPr="00911915" w:rsidRDefault="00FE348C" w:rsidP="00065CA8">
            <w:pPr>
              <w:jc w:val="both"/>
            </w:pPr>
            <w:r w:rsidRPr="00911915">
              <w:t>2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7A81C8" w14:textId="77777777" w:rsidR="00FE348C" w:rsidRDefault="00FE348C" w:rsidP="00065CA8">
            <w:pPr>
              <w:jc w:val="both"/>
            </w:pPr>
            <w:r w:rsidRPr="00911915">
              <w:t>5,4,3,</w:t>
            </w:r>
            <w:r>
              <w:t xml:space="preserve"> </w:t>
            </w:r>
          </w:p>
          <w:p w14:paraId="22D197AC" w14:textId="77777777" w:rsidR="00FE348C" w:rsidRPr="00911915" w:rsidRDefault="00FE348C" w:rsidP="00065CA8">
            <w:pPr>
              <w:jc w:val="both"/>
            </w:pPr>
            <w:r w:rsidRPr="00911915">
              <w:t>3,3</w:t>
            </w:r>
          </w:p>
        </w:tc>
      </w:tr>
      <w:tr w:rsidR="00FE348C" w:rsidRPr="00911915" w14:paraId="4883CB38" w14:textId="77777777" w:rsidTr="00065CA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1915B" w14:textId="77777777" w:rsidR="00FE348C" w:rsidRPr="00911915" w:rsidRDefault="00FE348C" w:rsidP="00065CA8">
            <w:pPr>
              <w:jc w:val="both"/>
            </w:pPr>
            <w:r w:rsidRPr="00911915">
              <w:t>Блок после перемещения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2409A" w14:textId="77777777" w:rsidR="00FE348C" w:rsidRDefault="00FE348C" w:rsidP="00065CA8">
            <w:pPr>
              <w:jc w:val="both"/>
            </w:pPr>
            <w:r w:rsidRPr="00911915">
              <w:t>3,8,13</w:t>
            </w:r>
            <w:r>
              <w:t xml:space="preserve"> </w:t>
            </w:r>
          </w:p>
          <w:p w14:paraId="46B5270A" w14:textId="77777777" w:rsidR="00FE348C" w:rsidRPr="00911915" w:rsidRDefault="00FE348C" w:rsidP="00065CA8">
            <w:pPr>
              <w:jc w:val="both"/>
            </w:pPr>
            <w:r w:rsidRPr="00911915">
              <w:t>18,23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79555" w14:textId="77777777" w:rsidR="00FE348C" w:rsidRDefault="00FE348C" w:rsidP="00065CA8">
            <w:pPr>
              <w:jc w:val="both"/>
            </w:pPr>
            <w:r w:rsidRPr="00911915">
              <w:t>30, 60, 90</w:t>
            </w:r>
          </w:p>
          <w:p w14:paraId="6E18AA87" w14:textId="77777777" w:rsidR="00FE348C" w:rsidRPr="00911915" w:rsidRDefault="00FE348C" w:rsidP="00065CA8">
            <w:pPr>
              <w:jc w:val="both"/>
            </w:pPr>
            <w:r w:rsidRPr="00911915">
              <w:t>120, 120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2F647" w14:textId="77777777" w:rsidR="00FE348C" w:rsidRPr="00911915" w:rsidRDefault="00FE348C" w:rsidP="00065CA8">
            <w:pPr>
              <w:jc w:val="both"/>
            </w:pPr>
            <w:r w:rsidRPr="00911915">
              <w:t>Высокая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ED7BC" w14:textId="77777777" w:rsidR="00FE348C" w:rsidRPr="00911915" w:rsidRDefault="00FE348C" w:rsidP="00065CA8">
            <w:pPr>
              <w:jc w:val="both"/>
            </w:pPr>
            <w:r w:rsidRPr="00911915">
              <w:t>2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672E40" w14:textId="77777777" w:rsidR="00FE348C" w:rsidRDefault="00FE348C" w:rsidP="00065CA8">
            <w:pPr>
              <w:jc w:val="both"/>
            </w:pPr>
            <w:r w:rsidRPr="00911915">
              <w:t>6,5,4,</w:t>
            </w:r>
            <w:r>
              <w:t xml:space="preserve"> </w:t>
            </w:r>
          </w:p>
          <w:p w14:paraId="556616C1" w14:textId="77777777" w:rsidR="00FE348C" w:rsidRPr="00911915" w:rsidRDefault="00FE348C" w:rsidP="00065CA8">
            <w:pPr>
              <w:jc w:val="both"/>
            </w:pPr>
            <w:r w:rsidRPr="00911915">
              <w:t>3,3</w:t>
            </w:r>
          </w:p>
        </w:tc>
      </w:tr>
      <w:tr w:rsidR="00FE348C" w:rsidRPr="00911915" w14:paraId="66E66EED" w14:textId="77777777" w:rsidTr="00065CA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80CC6" w14:textId="77777777" w:rsidR="00FE348C" w:rsidRPr="00911915" w:rsidRDefault="00FE348C" w:rsidP="00065CA8">
            <w:pPr>
              <w:jc w:val="both"/>
            </w:pPr>
            <w:r w:rsidRPr="00911915">
              <w:t>Прием н/у двумя волейболистами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EAAD9" w14:textId="77777777" w:rsidR="00FE348C" w:rsidRDefault="00FE348C" w:rsidP="00065CA8">
            <w:pPr>
              <w:jc w:val="both"/>
            </w:pPr>
            <w:r w:rsidRPr="00911915">
              <w:t>4,9,14</w:t>
            </w:r>
            <w:r>
              <w:t xml:space="preserve"> </w:t>
            </w:r>
          </w:p>
          <w:p w14:paraId="63DD1309" w14:textId="77777777" w:rsidR="00FE348C" w:rsidRPr="00911915" w:rsidRDefault="00FE348C" w:rsidP="00065CA8">
            <w:pPr>
              <w:jc w:val="both"/>
            </w:pPr>
            <w:r w:rsidRPr="00911915">
              <w:t>19,24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026B3" w14:textId="77777777" w:rsidR="00FE348C" w:rsidRDefault="00FE348C" w:rsidP="00065CA8">
            <w:pPr>
              <w:jc w:val="both"/>
            </w:pPr>
            <w:r w:rsidRPr="00911915">
              <w:t>30, 60, 90</w:t>
            </w:r>
            <w:r>
              <w:t xml:space="preserve"> </w:t>
            </w:r>
          </w:p>
          <w:p w14:paraId="5949601E" w14:textId="77777777" w:rsidR="00FE348C" w:rsidRPr="00911915" w:rsidRDefault="00FE348C" w:rsidP="00065CA8">
            <w:pPr>
              <w:jc w:val="both"/>
            </w:pPr>
            <w:r w:rsidRPr="00911915">
              <w:t>120, 120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9367D" w14:textId="77777777" w:rsidR="00FE348C" w:rsidRPr="00911915" w:rsidRDefault="00FE348C" w:rsidP="00065CA8">
            <w:pPr>
              <w:jc w:val="both"/>
            </w:pPr>
            <w:r w:rsidRPr="00911915">
              <w:t>Высокая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C4036" w14:textId="77777777" w:rsidR="00FE348C" w:rsidRPr="00911915" w:rsidRDefault="00FE348C" w:rsidP="00065CA8">
            <w:pPr>
              <w:jc w:val="both"/>
            </w:pPr>
            <w:r w:rsidRPr="00911915">
              <w:t>2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28398D" w14:textId="77777777" w:rsidR="00FE348C" w:rsidRDefault="00FE348C" w:rsidP="00065CA8">
            <w:pPr>
              <w:jc w:val="both"/>
            </w:pPr>
            <w:r w:rsidRPr="00911915">
              <w:t>6,5,4,</w:t>
            </w:r>
            <w:r>
              <w:t xml:space="preserve"> </w:t>
            </w:r>
          </w:p>
          <w:p w14:paraId="72349935" w14:textId="77777777" w:rsidR="00FE348C" w:rsidRPr="00911915" w:rsidRDefault="00FE348C" w:rsidP="00065CA8">
            <w:pPr>
              <w:jc w:val="both"/>
            </w:pPr>
            <w:r w:rsidRPr="00911915">
              <w:t>3,3</w:t>
            </w:r>
          </w:p>
        </w:tc>
      </w:tr>
      <w:tr w:rsidR="00FE348C" w:rsidRPr="00911915" w14:paraId="707ACC96" w14:textId="77777777" w:rsidTr="00065CA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A70DC" w14:textId="77777777" w:rsidR="00FE348C" w:rsidRPr="00911915" w:rsidRDefault="00FE348C" w:rsidP="00065CA8">
            <w:pPr>
              <w:jc w:val="both"/>
            </w:pPr>
            <w:r w:rsidRPr="00911915">
              <w:t>Прием н/у одним волейболистом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87DF1" w14:textId="77777777" w:rsidR="00FE348C" w:rsidRDefault="00FE348C" w:rsidP="00065CA8">
            <w:pPr>
              <w:jc w:val="both"/>
            </w:pPr>
            <w:r w:rsidRPr="00911915">
              <w:t>5, 10, 15</w:t>
            </w:r>
            <w:r>
              <w:t xml:space="preserve"> </w:t>
            </w:r>
          </w:p>
          <w:p w14:paraId="22D44E1C" w14:textId="77777777" w:rsidR="00FE348C" w:rsidRPr="00911915" w:rsidRDefault="00FE348C" w:rsidP="00065CA8">
            <w:pPr>
              <w:jc w:val="both"/>
            </w:pPr>
            <w:r w:rsidRPr="00911915">
              <w:t>20,25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54D8E" w14:textId="77777777" w:rsidR="00FE348C" w:rsidRDefault="00FE348C" w:rsidP="00065CA8">
            <w:pPr>
              <w:jc w:val="both"/>
            </w:pPr>
            <w:r w:rsidRPr="00911915">
              <w:t>30, 45, 60</w:t>
            </w:r>
            <w:r>
              <w:t xml:space="preserve"> </w:t>
            </w:r>
          </w:p>
          <w:p w14:paraId="3D3D2211" w14:textId="77777777" w:rsidR="00FE348C" w:rsidRPr="00911915" w:rsidRDefault="00FE348C" w:rsidP="00065CA8">
            <w:pPr>
              <w:jc w:val="both"/>
            </w:pPr>
            <w:r w:rsidRPr="00911915">
              <w:t>75,90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0CC13" w14:textId="77777777" w:rsidR="00FE348C" w:rsidRPr="00911915" w:rsidRDefault="00FE348C" w:rsidP="00065CA8">
            <w:pPr>
              <w:jc w:val="both"/>
            </w:pPr>
            <w:r w:rsidRPr="00911915">
              <w:t>Высокая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1F64E" w14:textId="77777777" w:rsidR="00FE348C" w:rsidRDefault="00FE348C" w:rsidP="00065CA8">
            <w:pPr>
              <w:jc w:val="both"/>
            </w:pPr>
            <w:r w:rsidRPr="00911915">
              <w:t>1,2,3,</w:t>
            </w:r>
            <w:r>
              <w:t xml:space="preserve"> </w:t>
            </w:r>
          </w:p>
          <w:p w14:paraId="7942DC7C" w14:textId="77777777" w:rsidR="00FE348C" w:rsidRPr="00911915" w:rsidRDefault="00FE348C" w:rsidP="00065CA8">
            <w:pPr>
              <w:jc w:val="both"/>
            </w:pPr>
            <w:r w:rsidRPr="00911915">
              <w:t>3,3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116C33" w14:textId="77777777" w:rsidR="00FE348C" w:rsidRDefault="00FE348C" w:rsidP="00065CA8">
            <w:pPr>
              <w:jc w:val="both"/>
            </w:pPr>
            <w:r w:rsidRPr="00911915">
              <w:t>7,6,5,</w:t>
            </w:r>
            <w:r>
              <w:t xml:space="preserve"> </w:t>
            </w:r>
          </w:p>
          <w:p w14:paraId="58708A69" w14:textId="77777777" w:rsidR="00FE348C" w:rsidRPr="00911915" w:rsidRDefault="00FE348C" w:rsidP="00065CA8">
            <w:pPr>
              <w:jc w:val="both"/>
            </w:pPr>
            <w:r w:rsidRPr="00911915">
              <w:t>4,3</w:t>
            </w:r>
          </w:p>
        </w:tc>
      </w:tr>
    </w:tbl>
    <w:p w14:paraId="32078CA8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>* - н/у - нападающий удар</w:t>
      </w:r>
    </w:p>
    <w:p w14:paraId="66ABCDBD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>Таблица 2. Средние значения показателей тестирования специальных физических качеств волейболисток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3"/>
        <w:gridCol w:w="1488"/>
        <w:gridCol w:w="1488"/>
        <w:gridCol w:w="1484"/>
        <w:gridCol w:w="1482"/>
      </w:tblGrid>
      <w:tr w:rsidR="00FE348C" w:rsidRPr="00911915" w14:paraId="012301DB" w14:textId="77777777" w:rsidTr="00065CA8">
        <w:trPr>
          <w:tblCellSpacing w:w="0" w:type="dxa"/>
        </w:trPr>
        <w:tc>
          <w:tcPr>
            <w:tcW w:w="191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0BB27" w14:textId="77777777" w:rsidR="00FE348C" w:rsidRPr="00911915" w:rsidRDefault="00FE348C" w:rsidP="00065CA8">
            <w:pPr>
              <w:jc w:val="both"/>
            </w:pPr>
            <w:r w:rsidRPr="00911915">
              <w:t>Физические качества</w:t>
            </w:r>
          </w:p>
        </w:tc>
        <w:tc>
          <w:tcPr>
            <w:tcW w:w="15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8ABCB" w14:textId="77777777" w:rsidR="00FE348C" w:rsidRPr="00911915" w:rsidRDefault="00FE348C" w:rsidP="00065CA8">
            <w:pPr>
              <w:jc w:val="both"/>
            </w:pPr>
            <w:r w:rsidRPr="00911915">
              <w:t>Исходные показатели</w:t>
            </w:r>
          </w:p>
        </w:tc>
        <w:tc>
          <w:tcPr>
            <w:tcW w:w="15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08388C6" w14:textId="77777777" w:rsidR="00FE348C" w:rsidRPr="00911915" w:rsidRDefault="00FE348C" w:rsidP="00065CA8">
            <w:pPr>
              <w:jc w:val="both"/>
            </w:pPr>
            <w:r w:rsidRPr="00911915">
              <w:t>Конечные показатели</w:t>
            </w:r>
          </w:p>
        </w:tc>
      </w:tr>
      <w:tr w:rsidR="00FE348C" w:rsidRPr="00911915" w14:paraId="338EA09E" w14:textId="77777777" w:rsidTr="00065CA8">
        <w:trPr>
          <w:tblCellSpacing w:w="0" w:type="dxa"/>
        </w:trPr>
        <w:tc>
          <w:tcPr>
            <w:tcW w:w="191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ACDA8" w14:textId="77777777" w:rsidR="00FE348C" w:rsidRPr="00911915" w:rsidRDefault="00FE348C" w:rsidP="00065CA8">
            <w:pPr>
              <w:jc w:val="both"/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0681F" w14:textId="77777777" w:rsidR="00FE348C" w:rsidRDefault="00FE348C" w:rsidP="00065CA8">
            <w:pPr>
              <w:jc w:val="both"/>
            </w:pPr>
            <w:r w:rsidRPr="00911915">
              <w:t>_</w:t>
            </w:r>
          </w:p>
          <w:p w14:paraId="3D273425" w14:textId="77777777" w:rsidR="00FE348C" w:rsidRPr="00911915" w:rsidRDefault="00FE348C" w:rsidP="00065CA8">
            <w:pPr>
              <w:jc w:val="both"/>
            </w:pPr>
            <w:r w:rsidRPr="00911915">
              <w:t>X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842D7" w14:textId="53308158" w:rsidR="00FE348C" w:rsidRPr="00911915" w:rsidRDefault="00197501" w:rsidP="00065CA8">
            <w:pPr>
              <w:jc w:val="both"/>
            </w:pPr>
            <w:r w:rsidRPr="00911915">
              <w:rPr>
                <w:noProof/>
              </w:rPr>
              <w:drawing>
                <wp:inline distT="0" distB="0" distL="0" distR="0" wp14:anchorId="03A9A560" wp14:editId="221322F3">
                  <wp:extent cx="95250" cy="114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8EBF3" w14:textId="77777777" w:rsidR="00FE348C" w:rsidRDefault="00FE348C" w:rsidP="00065CA8">
            <w:pPr>
              <w:jc w:val="both"/>
            </w:pPr>
            <w:r w:rsidRPr="00911915">
              <w:t>_</w:t>
            </w:r>
          </w:p>
          <w:p w14:paraId="4780ABCF" w14:textId="77777777" w:rsidR="00FE348C" w:rsidRPr="00911915" w:rsidRDefault="00FE348C" w:rsidP="00065CA8">
            <w:pPr>
              <w:jc w:val="both"/>
            </w:pPr>
            <w:r w:rsidRPr="00911915">
              <w:t>X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E4BF8A5" w14:textId="3ABDD8F0" w:rsidR="00FE348C" w:rsidRPr="00911915" w:rsidRDefault="00197501" w:rsidP="00065CA8">
            <w:pPr>
              <w:jc w:val="both"/>
            </w:pPr>
            <w:r w:rsidRPr="00911915">
              <w:rPr>
                <w:noProof/>
              </w:rPr>
              <w:drawing>
                <wp:inline distT="0" distB="0" distL="0" distR="0" wp14:anchorId="1E39FE83" wp14:editId="13A84DD0">
                  <wp:extent cx="85725" cy="114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48C" w:rsidRPr="00911915" w14:paraId="4CCF9302" w14:textId="77777777" w:rsidTr="00065CA8">
        <w:trPr>
          <w:tblCellSpacing w:w="0" w:type="dxa"/>
        </w:trPr>
        <w:tc>
          <w:tcPr>
            <w:tcW w:w="19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49C9A" w14:textId="77777777" w:rsidR="00FE348C" w:rsidRPr="00911915" w:rsidRDefault="00FE348C" w:rsidP="00065CA8">
            <w:pPr>
              <w:jc w:val="both"/>
            </w:pPr>
            <w:r w:rsidRPr="00911915">
              <w:t>Быстрота, с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87333" w14:textId="77777777" w:rsidR="00FE348C" w:rsidRPr="00911915" w:rsidRDefault="00FE348C" w:rsidP="00065CA8">
            <w:pPr>
              <w:jc w:val="both"/>
            </w:pPr>
            <w:r w:rsidRPr="00911915">
              <w:t>12,3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8284C" w14:textId="77777777" w:rsidR="00FE348C" w:rsidRPr="00911915" w:rsidRDefault="00FE348C" w:rsidP="00065CA8">
            <w:pPr>
              <w:jc w:val="both"/>
            </w:pPr>
            <w:r w:rsidRPr="00911915">
              <w:t>0,45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EC1FE" w14:textId="77777777" w:rsidR="00FE348C" w:rsidRPr="00911915" w:rsidRDefault="00FE348C" w:rsidP="00065CA8">
            <w:pPr>
              <w:jc w:val="both"/>
            </w:pPr>
            <w:r w:rsidRPr="00911915">
              <w:t>11,9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750863" w14:textId="77777777" w:rsidR="00FE348C" w:rsidRPr="00911915" w:rsidRDefault="00FE348C" w:rsidP="00065CA8">
            <w:pPr>
              <w:jc w:val="both"/>
            </w:pPr>
            <w:r w:rsidRPr="00911915">
              <w:t>0,40</w:t>
            </w:r>
          </w:p>
        </w:tc>
      </w:tr>
      <w:tr w:rsidR="00FE348C" w:rsidRPr="00911915" w14:paraId="1849115A" w14:textId="77777777" w:rsidTr="00065CA8">
        <w:trPr>
          <w:tblCellSpacing w:w="0" w:type="dxa"/>
        </w:trPr>
        <w:tc>
          <w:tcPr>
            <w:tcW w:w="19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793C9" w14:textId="77777777" w:rsidR="00FE348C" w:rsidRPr="00911915" w:rsidRDefault="00FE348C" w:rsidP="00065CA8">
            <w:pPr>
              <w:jc w:val="both"/>
            </w:pPr>
            <w:r w:rsidRPr="00911915">
              <w:t>Прыгучесть, см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D5A9E" w14:textId="77777777" w:rsidR="00FE348C" w:rsidRPr="00911915" w:rsidRDefault="00FE348C" w:rsidP="00065CA8">
            <w:pPr>
              <w:jc w:val="both"/>
            </w:pPr>
            <w:r w:rsidRPr="00911915">
              <w:t>48,5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A15A5" w14:textId="77777777" w:rsidR="00FE348C" w:rsidRPr="00911915" w:rsidRDefault="00FE348C" w:rsidP="00065CA8">
            <w:pPr>
              <w:jc w:val="both"/>
            </w:pPr>
            <w:r w:rsidRPr="00911915">
              <w:t>1,1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D4843" w14:textId="77777777" w:rsidR="00FE348C" w:rsidRPr="00911915" w:rsidRDefault="00FE348C" w:rsidP="00065CA8">
            <w:pPr>
              <w:jc w:val="both"/>
            </w:pPr>
            <w:r w:rsidRPr="00911915">
              <w:t>54,6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7A0CC7" w14:textId="77777777" w:rsidR="00FE348C" w:rsidRPr="00911915" w:rsidRDefault="00FE348C" w:rsidP="00065CA8">
            <w:pPr>
              <w:jc w:val="both"/>
            </w:pPr>
            <w:r w:rsidRPr="00911915">
              <w:t>1,0</w:t>
            </w:r>
          </w:p>
        </w:tc>
      </w:tr>
      <w:tr w:rsidR="00FE348C" w:rsidRPr="00911915" w14:paraId="5632C690" w14:textId="77777777" w:rsidTr="00065CA8">
        <w:trPr>
          <w:tblCellSpacing w:w="0" w:type="dxa"/>
        </w:trPr>
        <w:tc>
          <w:tcPr>
            <w:tcW w:w="19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B621E" w14:textId="77777777" w:rsidR="00FE348C" w:rsidRPr="00911915" w:rsidRDefault="00FE348C" w:rsidP="00065CA8">
            <w:pPr>
              <w:jc w:val="both"/>
            </w:pPr>
            <w:r w:rsidRPr="00911915">
              <w:t>Скоростная выносливость, с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FEA20" w14:textId="77777777" w:rsidR="00FE348C" w:rsidRPr="00911915" w:rsidRDefault="00FE348C" w:rsidP="00065CA8">
            <w:pPr>
              <w:jc w:val="both"/>
            </w:pPr>
            <w:r w:rsidRPr="00911915">
              <w:t>25,6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57D34" w14:textId="77777777" w:rsidR="00FE348C" w:rsidRPr="00911915" w:rsidRDefault="00FE348C" w:rsidP="00065CA8">
            <w:pPr>
              <w:jc w:val="both"/>
            </w:pPr>
            <w:r w:rsidRPr="00911915">
              <w:t>0,73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11AD7" w14:textId="77777777" w:rsidR="00FE348C" w:rsidRPr="00911915" w:rsidRDefault="00FE348C" w:rsidP="00065CA8">
            <w:pPr>
              <w:jc w:val="both"/>
            </w:pPr>
            <w:r w:rsidRPr="00911915">
              <w:t>24,6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2F99F9" w14:textId="77777777" w:rsidR="00FE348C" w:rsidRPr="00911915" w:rsidRDefault="00FE348C" w:rsidP="00065CA8">
            <w:pPr>
              <w:jc w:val="both"/>
            </w:pPr>
            <w:r w:rsidRPr="00911915">
              <w:t>0,72</w:t>
            </w:r>
          </w:p>
        </w:tc>
      </w:tr>
    </w:tbl>
    <w:p w14:paraId="74F86BBC" w14:textId="77777777" w:rsidR="00FE348C" w:rsidRPr="00471678" w:rsidRDefault="00FE348C" w:rsidP="00FE348C">
      <w:pPr>
        <w:spacing w:before="120"/>
        <w:jc w:val="center"/>
        <w:rPr>
          <w:b/>
          <w:bCs/>
          <w:sz w:val="28"/>
          <w:szCs w:val="28"/>
        </w:rPr>
      </w:pPr>
      <w:r w:rsidRPr="00471678">
        <w:rPr>
          <w:b/>
          <w:bCs/>
          <w:sz w:val="28"/>
          <w:szCs w:val="28"/>
        </w:rPr>
        <w:t>Список литературы</w:t>
      </w:r>
    </w:p>
    <w:p w14:paraId="7949FAF0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lastRenderedPageBreak/>
        <w:t xml:space="preserve">1. </w:t>
      </w:r>
      <w:r w:rsidRPr="00D0583B">
        <w:t>Беляев А.В.</w:t>
      </w:r>
      <w:r w:rsidRPr="00911915">
        <w:t xml:space="preserve">, </w:t>
      </w:r>
      <w:r w:rsidRPr="00D0583B">
        <w:t>Савин М.В.</w:t>
      </w:r>
      <w:r w:rsidRPr="00911915">
        <w:t xml:space="preserve"> </w:t>
      </w:r>
      <w:r w:rsidRPr="00D0583B">
        <w:t>Волейбол</w:t>
      </w:r>
      <w:r w:rsidRPr="00911915">
        <w:t xml:space="preserve">. Учеб. для ин-тов и академий физической культуры. - М.: ФОН, 2000. </w:t>
      </w:r>
    </w:p>
    <w:p w14:paraId="262CBBE8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2. </w:t>
      </w:r>
      <w:r w:rsidRPr="00D0583B">
        <w:t>Беляев А.В.</w:t>
      </w:r>
      <w:r w:rsidRPr="00911915">
        <w:t xml:space="preserve"> </w:t>
      </w:r>
      <w:r w:rsidRPr="00D0583B">
        <w:t>Исследование тренировочных и соревновательных нагрузок в волейболе</w:t>
      </w:r>
      <w:r w:rsidRPr="00911915">
        <w:t xml:space="preserve">: Автореф. канд. дис. М., 1974. </w:t>
      </w:r>
    </w:p>
    <w:p w14:paraId="1D316A5B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3. </w:t>
      </w:r>
      <w:r w:rsidRPr="00D0583B">
        <w:t>Волков Н.И.</w:t>
      </w:r>
      <w:r w:rsidRPr="00911915">
        <w:t xml:space="preserve">, </w:t>
      </w:r>
      <w:r w:rsidRPr="00D0583B">
        <w:t>Зациорский В.М.</w:t>
      </w:r>
      <w:r w:rsidRPr="00911915">
        <w:t xml:space="preserve"> </w:t>
      </w:r>
      <w:r w:rsidRPr="00D0583B">
        <w:t>Некоторые вопросы теории тренировочных нагрузок</w:t>
      </w:r>
      <w:r w:rsidRPr="00911915">
        <w:t xml:space="preserve"> // </w:t>
      </w:r>
      <w:r w:rsidRPr="00D0583B">
        <w:t>Теория и практика физ. культуры</w:t>
      </w:r>
      <w:r w:rsidRPr="00911915">
        <w:t xml:space="preserve">. 1964, № 6. </w:t>
      </w:r>
    </w:p>
    <w:p w14:paraId="0BC9EBF2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4. </w:t>
      </w:r>
      <w:r w:rsidRPr="00D0583B">
        <w:t>Марков К.К.</w:t>
      </w:r>
      <w:r w:rsidRPr="00911915">
        <w:t xml:space="preserve"> </w:t>
      </w:r>
      <w:r w:rsidRPr="00D0583B">
        <w:t>Руководство тренера по волейболу</w:t>
      </w:r>
      <w:r w:rsidRPr="00911915">
        <w:t xml:space="preserve">. Иркутск, 1999. </w:t>
      </w:r>
    </w:p>
    <w:p w14:paraId="5C6D4FF2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5. </w:t>
      </w:r>
      <w:r w:rsidRPr="00D0583B">
        <w:t>Пименов М.П.</w:t>
      </w:r>
      <w:r w:rsidRPr="00911915">
        <w:t xml:space="preserve"> </w:t>
      </w:r>
      <w:r w:rsidRPr="00D0583B">
        <w:t>Волейбол</w:t>
      </w:r>
      <w:r w:rsidRPr="00911915">
        <w:t xml:space="preserve"> (специальные упражнения). Киев, 1993. </w:t>
      </w:r>
    </w:p>
    <w:p w14:paraId="68A0D71F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6. </w:t>
      </w:r>
      <w:r w:rsidRPr="00D0583B">
        <w:t>Сами Аль-Баштови</w:t>
      </w:r>
      <w:r w:rsidRPr="00911915">
        <w:t xml:space="preserve">. </w:t>
      </w:r>
      <w:r w:rsidRPr="00D0583B">
        <w:t>Физическая подготовка квалифицированных волейболистов в годичном цикле</w:t>
      </w:r>
      <w:r w:rsidRPr="00911915">
        <w:t xml:space="preserve">: Автореф. канд. дис. М., 1997. </w:t>
      </w:r>
    </w:p>
    <w:p w14:paraId="7D69A2CA" w14:textId="77777777" w:rsidR="00FE348C" w:rsidRPr="00911915" w:rsidRDefault="00FE348C" w:rsidP="00FE348C">
      <w:pPr>
        <w:spacing w:before="120"/>
        <w:ind w:firstLine="567"/>
        <w:jc w:val="both"/>
      </w:pPr>
      <w:r w:rsidRPr="00911915">
        <w:t xml:space="preserve">7. </w:t>
      </w:r>
      <w:r w:rsidRPr="00D0583B">
        <w:t>Хапко В.Е.</w:t>
      </w:r>
      <w:r w:rsidRPr="00911915">
        <w:t xml:space="preserve">, </w:t>
      </w:r>
      <w:r w:rsidRPr="00D0583B">
        <w:t>Маслов В.И.</w:t>
      </w:r>
      <w:r w:rsidRPr="00911915">
        <w:t xml:space="preserve"> </w:t>
      </w:r>
      <w:r w:rsidRPr="00D0583B">
        <w:t>Совершенствование мастерства волейболистов</w:t>
      </w:r>
      <w:r w:rsidRPr="00911915">
        <w:t>. Киев, 1990.</w:t>
      </w:r>
    </w:p>
    <w:p w14:paraId="58971A1D" w14:textId="77777777" w:rsidR="00FE348C" w:rsidRDefault="00FE348C" w:rsidP="00FE348C">
      <w:pPr>
        <w:spacing w:before="120"/>
        <w:ind w:firstLine="567"/>
        <w:jc w:val="both"/>
      </w:pPr>
      <w:r w:rsidRPr="00911915">
        <w:t xml:space="preserve">Для подготовки данной работы были использованы материалы с сайта </w:t>
      </w:r>
      <w:hyperlink r:id="rId5" w:history="1">
        <w:r w:rsidRPr="00BB6D71">
          <w:rPr>
            <w:rStyle w:val="a3"/>
          </w:rPr>
          <w:t>http://lib.sportedu.ru</w:t>
        </w:r>
      </w:hyperlink>
    </w:p>
    <w:p w14:paraId="37D1B8C1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8C"/>
    <w:rsid w:val="00002B5A"/>
    <w:rsid w:val="00065CA8"/>
    <w:rsid w:val="0010437E"/>
    <w:rsid w:val="00197501"/>
    <w:rsid w:val="00316F32"/>
    <w:rsid w:val="00471678"/>
    <w:rsid w:val="00616072"/>
    <w:rsid w:val="006A5004"/>
    <w:rsid w:val="00710178"/>
    <w:rsid w:val="0081563E"/>
    <w:rsid w:val="008B35EE"/>
    <w:rsid w:val="00905CC1"/>
    <w:rsid w:val="00911915"/>
    <w:rsid w:val="00B42C45"/>
    <w:rsid w:val="00B47B6A"/>
    <w:rsid w:val="00BB6D71"/>
    <w:rsid w:val="00D0583B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2F570"/>
  <w14:defaultImageDpi w14:val="0"/>
  <w15:docId w15:val="{D885E779-F83B-4104-B8BE-C3C56A58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8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E3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.sportedu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4767</Characters>
  <Application>Microsoft Office Word</Application>
  <DocSecurity>0</DocSecurity>
  <Lines>39</Lines>
  <Paragraphs>11</Paragraphs>
  <ScaleCrop>false</ScaleCrop>
  <Company>Home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упражнения как средство развития физических качеств волейболисток</dc:title>
  <dc:subject/>
  <dc:creator>User</dc:creator>
  <cp:keywords/>
  <dc:description/>
  <cp:lastModifiedBy>Igor</cp:lastModifiedBy>
  <cp:revision>3</cp:revision>
  <dcterms:created xsi:type="dcterms:W3CDTF">2025-04-06T19:49:00Z</dcterms:created>
  <dcterms:modified xsi:type="dcterms:W3CDTF">2025-04-06T19:49:00Z</dcterms:modified>
</cp:coreProperties>
</file>