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ПРЕДПОСЫЛКИ ИЗУЧЕНИЯ ОСОБЕННОСТЕЙ ПРОФОРИЕНТАЦИИ ПОДРОСТКОВ С РАЗНЫМ УРОВНЕМ РЕФЛЕКСИИ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рефлексии у подростков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профессионального самоопределения подростков в трудах современных исследо</w:t>
      </w:r>
      <w:r>
        <w:rPr>
          <w:rFonts w:ascii="Times New Roman CYR" w:hAnsi="Times New Roman CYR" w:cs="Times New Roman CYR"/>
          <w:sz w:val="28"/>
          <w:szCs w:val="28"/>
        </w:rPr>
        <w:t>вателей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профориентационной работы с подростками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ОРГАНИЗАЦИЯ И МЕТОДЫ ИССЛЕДОВАНИЯ ОСОБЕННОСТЕЙ ПРОФОРИЕНТАЦИИ ПОДРОСТКОВ С РАЗНЫМ УРОВНЕМ РЕФЛЕКСИИ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данных эмпирического исследования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посвящена актуальной проблеме особенностей профориентации подростков с разным уровнем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рефлексии является одной из ключевых в психологии. Она широко обсуждается в рамках зарубежных и</w:t>
      </w:r>
      <w:r>
        <w:rPr>
          <w:rFonts w:ascii="Times New Roman CYR" w:hAnsi="Times New Roman CYR" w:cs="Times New Roman CYR"/>
          <w:sz w:val="28"/>
          <w:szCs w:val="28"/>
        </w:rPr>
        <w:t xml:space="preserve"> отечественных психологических исследований. Изучение структуры рефлексии, динамики ее развития представляет большой интерес, поскольку позволяет приблизиться к пониманию механизмов формирования личности.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рефлексии в подростковом возрасте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актуально. В связи с переходом от детства к юности в подростковом возрасте происходят изменения связанные с кардинальными преобразованиями в сфере сознания, деятельности, системы взаимоотношений, профориентации, что оказывает заметное влияние на психофизи</w:t>
      </w:r>
      <w:r>
        <w:rPr>
          <w:rFonts w:ascii="Times New Roman CYR" w:hAnsi="Times New Roman CYR" w:cs="Times New Roman CYR"/>
          <w:sz w:val="28"/>
          <w:szCs w:val="28"/>
        </w:rPr>
        <w:t>ологические особенности подростка.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Основополагающими факторами, влияющими на профессиональный выбор в подростковом возрасте, являются самооценка личности и профориентация. Самооценка определяет жизненные позиции человека, степень его притязаний, предпочтен</w:t>
      </w:r>
      <w:r>
        <w:rPr>
          <w:rFonts w:ascii="Times New Roman CYR" w:hAnsi="Times New Roman CYR" w:cs="Times New Roman CYR"/>
          <w:sz w:val="28"/>
          <w:szCs w:val="28"/>
        </w:rPr>
        <w:t>ий и систему ценностей. Иными словами она обусловливает динамику и направленность жизнедеятельности человека. Где проф. ориентация является ассимилирующим общественным фактором.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«Система профориентации - она вооружает подростков необходимыми знаниями для о</w:t>
      </w:r>
      <w:r>
        <w:rPr>
          <w:rFonts w:ascii="Times New Roman CYR" w:hAnsi="Times New Roman CYR" w:cs="Times New Roman CYR"/>
          <w:sz w:val="28"/>
          <w:szCs w:val="28"/>
        </w:rPr>
        <w:t>риентации в мире профессий, умениями объективно оценивать свои индивидуальные особенности;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накопленного опыта в области теории и практики профориентации, позволяет следующим образом сформулировать её определение: это многоаспектная, целостная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а научно-практической деятельности общественных институтов. И уже эти институты непосредственно отвечают за подготовку подрастающего поколения к выбору профессии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решают комплекс социально-экономических, психолого-педагогических и медико-физиологических з</w:t>
      </w:r>
      <w:r>
        <w:rPr>
          <w:rFonts w:ascii="Times New Roman CYR" w:hAnsi="Times New Roman CYR" w:cs="Times New Roman CYR"/>
          <w:sz w:val="28"/>
          <w:szCs w:val="28"/>
        </w:rPr>
        <w:t>адач по формированию у подростков профессионального самоопределения, соответствующего индивидуальным особенностям каждой личности и запросам общества в кадрах высокой квалификации.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Мотивационная сфера подростков.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Особенности профессионального самоопределения подростков с разным уровнем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особенности профориентации подростков с разным уровнем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данных проблем поставлены задачи: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особенности рефле</w:t>
      </w:r>
      <w:r>
        <w:rPr>
          <w:rFonts w:ascii="Times New Roman CYR" w:hAnsi="Times New Roman CYR" w:cs="Times New Roman CYR"/>
          <w:sz w:val="28"/>
          <w:szCs w:val="28"/>
        </w:rPr>
        <w:t>ксии у подростков;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проблему профессионального самоопределения подростков в трудах современных исследователей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профориентационной работы с подростками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Экспериментально определить особенности профориентации подростков с р</w:t>
      </w:r>
      <w:r>
        <w:rPr>
          <w:rFonts w:ascii="Times New Roman CYR" w:hAnsi="Times New Roman CYR" w:cs="Times New Roman CYR"/>
          <w:sz w:val="28"/>
          <w:szCs w:val="28"/>
        </w:rPr>
        <w:t>азным уровнем рефлексии</w:t>
      </w:r>
    </w:p>
    <w:p w:rsidR="00000000" w:rsidRDefault="00560AAF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составили работы по изучению рефлексии Д.А. Леонтьева, Е.М. Лаптевой и Е.Н. Осина, профессиональное самоопределение рассматривали Е.А. Климов, И.С. Кон, А.К. Маркова, С.Н. Чистякова, Е.И. Головах</w:t>
      </w:r>
      <w:r>
        <w:rPr>
          <w:rFonts w:ascii="Times New Roman CYR" w:hAnsi="Times New Roman CYR" w:cs="Times New Roman CYR"/>
          <w:sz w:val="28"/>
          <w:szCs w:val="28"/>
        </w:rPr>
        <w:t>а; С.А. Боровикова, Г.С. Никифоров, М.Р. Гинзбург, Л.С. Выготский, Л.И. Божович, Н.С. Пряжников, Е.Ю. Пряжникова и др.</w:t>
      </w:r>
    </w:p>
    <w:p w:rsidR="00000000" w:rsidRDefault="00560AAF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 Для проведения эмпирического исследования были использованы следующие методики: «Диагностика рефлексии» Карпова А.В.</w:t>
      </w:r>
      <w:r>
        <w:rPr>
          <w:rFonts w:ascii="Times New Roman CYR" w:hAnsi="Times New Roman CYR" w:cs="Times New Roman CYR"/>
          <w:sz w:val="28"/>
          <w:szCs w:val="28"/>
        </w:rPr>
        <w:t>, "Опросник профессиональной готовности" (ОПГ) Л.Н. Кабардовой и методика «Карта интересов» А.Е. Голомштока.</w:t>
      </w:r>
    </w:p>
    <w:p w:rsidR="00000000" w:rsidRDefault="00560AAF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МАОУ - СОШ №165 8 класс «Д».</w:t>
      </w:r>
    </w:p>
    <w:p w:rsidR="00000000" w:rsidRDefault="00560AAF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ТЕОРЕТИЧЕСКИЕ ПРЕДПОСЫЛКИ ИЗУЧЕНИЯ ОСОБЕННОСТЕЙ ПРОФОРИЕНТАЦИИ ПОДРОСТКОВ С РАЗНЫМ УРОВН</w:t>
      </w:r>
      <w:r>
        <w:rPr>
          <w:rFonts w:ascii="Times New Roman CYR" w:hAnsi="Times New Roman CYR" w:cs="Times New Roman CYR"/>
          <w:sz w:val="28"/>
          <w:szCs w:val="28"/>
        </w:rPr>
        <w:t>ЕМ РЕФЛЕКСИИ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рефлексии у подростков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«рефлексия» - одно из центральных категорий психологической науки, и на теоретическом уровне основоположниками отечественной психологии проработано в качестве одного из объяснительных принципов о</w:t>
      </w:r>
      <w:r>
        <w:rPr>
          <w:rFonts w:ascii="Times New Roman CYR" w:hAnsi="Times New Roman CYR" w:cs="Times New Roman CYR"/>
          <w:sz w:val="28"/>
          <w:szCs w:val="28"/>
        </w:rPr>
        <w:t>рганизации и развития психики человека, и прежде всего ее высшей формы - самосознания. Свойство рефлексивности деятельности, мышления, сознания и личности в психологии рассматривается при анализе опосредованности и произвольности человеческого поведения, о</w:t>
      </w:r>
      <w:r>
        <w:rPr>
          <w:rFonts w:ascii="Times New Roman CYR" w:hAnsi="Times New Roman CYR" w:cs="Times New Roman CYR"/>
          <w:sz w:val="28"/>
          <w:szCs w:val="28"/>
        </w:rPr>
        <w:t xml:space="preserve">сознанности и системности высших психических функций [31]. Понятие «рефлексия» привлекается в качестве объяснительного принципа для раскрытия психологического содержания различных феноменов и фактов, получаемых в экспериментальных исследованиях конкретных </w:t>
      </w:r>
      <w:r>
        <w:rPr>
          <w:rFonts w:ascii="Times New Roman CYR" w:hAnsi="Times New Roman CYR" w:cs="Times New Roman CYR"/>
          <w:sz w:val="28"/>
          <w:szCs w:val="28"/>
        </w:rPr>
        <w:t>предметов психологического изучения: мышления, памяти, сознания, личности, общения и т.д.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период онтогенеза, соответствующий началу перехода от детства к юности. В подростковом возрасте происходят изменения, связанные с кардиналь</w:t>
      </w:r>
      <w:r>
        <w:rPr>
          <w:rFonts w:ascii="Times New Roman CYR" w:hAnsi="Times New Roman CYR" w:cs="Times New Roman CYR"/>
          <w:sz w:val="28"/>
          <w:szCs w:val="28"/>
        </w:rPr>
        <w:t>ными преобразованиями в сфере сознания, деятельности и системы взаимоотношений индивида. Этот этап характеризуется бурным ростом человека, формированием организма в процессе полового созревания, что оказывает заметное влияние на психофизиологические особен</w:t>
      </w:r>
      <w:r>
        <w:rPr>
          <w:rFonts w:ascii="Times New Roman CYR" w:hAnsi="Times New Roman CYR" w:cs="Times New Roman CYR"/>
          <w:sz w:val="28"/>
          <w:szCs w:val="28"/>
        </w:rPr>
        <w:t>ности подростка. [20]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Л.И. Божович в этот период возникает новый уровень самосознания, характерной чертой которого является появление у подростка способности и потребности познать самого себя как личность, обладающую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именно ей, в отличие от всех </w:t>
      </w:r>
      <w:r>
        <w:rPr>
          <w:rFonts w:ascii="Times New Roman CYR" w:hAnsi="Times New Roman CYR" w:cs="Times New Roman CYR"/>
          <w:sz w:val="28"/>
          <w:szCs w:val="28"/>
        </w:rPr>
        <w:t>других людей, присущими качествами. Это поражает у подростков стремление к самоутверждению, самовыражению (т.е. стремление проявлять себя в тех качествах личности, которые он считает ценными) и самовоспитанию [37].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считает, что именно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рефлексии в подростковом возрасте приводит к становлению нового уровня самосознания. Можно сказать, что в подростковом возрасте рефлексия развивается особенно бурно, что позволяет подростку исследовать как свои психические процессы (мышление, память, вним</w:t>
      </w:r>
      <w:r>
        <w:rPr>
          <w:rFonts w:ascii="Times New Roman CYR" w:hAnsi="Times New Roman CYR" w:cs="Times New Roman CYR"/>
          <w:sz w:val="28"/>
          <w:szCs w:val="28"/>
        </w:rPr>
        <w:t>ание и т.д.) так и свои личностные особенности, проявляющиеся в общении и поведении с людьми.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Буземан устанавливает, по мнению Л.С. Выготского, три существенных момента, характеризующих рефлексию в подростковом возрасте.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Первый: рефлексия и основанное н</w:t>
      </w:r>
      <w:r>
        <w:rPr>
          <w:rFonts w:ascii="Times New Roman CYR" w:hAnsi="Times New Roman CYR" w:cs="Times New Roman CYR"/>
          <w:sz w:val="28"/>
          <w:szCs w:val="28"/>
        </w:rPr>
        <w:t>а ней самопознание подростка представлены в развитии. Самосознание берется не только как феномен в жизни сознания, но и как более широкий биологически и социально обусловленный момент. А. Буземан с полным основанием говорит, что корни рефлексии нужно искат</w:t>
      </w:r>
      <w:r>
        <w:rPr>
          <w:rFonts w:ascii="Times New Roman CYR" w:hAnsi="Times New Roman CYR" w:cs="Times New Roman CYR"/>
          <w:sz w:val="28"/>
          <w:szCs w:val="28"/>
        </w:rPr>
        <w:t>ь очень глубоко в животном мире и что ее биологические основы имеются везде там, где есть отражение не только внешнего мира, но и самоотражение организма с самим собой.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Второй: обнаружение Буземаном связи между развитием самосознания и социальным развитие</w:t>
      </w:r>
      <w:r>
        <w:rPr>
          <w:rFonts w:ascii="Times New Roman CYR" w:hAnsi="Times New Roman CYR" w:cs="Times New Roman CYR"/>
          <w:sz w:val="28"/>
          <w:szCs w:val="28"/>
        </w:rPr>
        <w:t>м подростка. По его словам, развитие самосознания зависит от культурного содержания среды в такой мере, как может быть, никакая сторона душевной жизни.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Третий: состоит в том, что самосознание не берется как какая-то метафизическая сущность, не поддающаяся </w:t>
      </w:r>
      <w:r>
        <w:rPr>
          <w:rFonts w:ascii="Times New Roman CYR" w:hAnsi="Times New Roman CYR" w:cs="Times New Roman CYR"/>
          <w:sz w:val="28"/>
          <w:szCs w:val="28"/>
        </w:rPr>
        <w:t>анализу. Он призывает обратить внимание на то, что рефлексия, со своей стороны, может влиять перестраивающим образом на субъект [29].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человеку доставляет особое удовольствие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погружаться в себя, исследовать свои мысли, чувства, посту</w:t>
      </w:r>
      <w:r>
        <w:rPr>
          <w:rFonts w:ascii="Times New Roman CYR" w:hAnsi="Times New Roman CYR" w:cs="Times New Roman CYR"/>
          <w:sz w:val="28"/>
          <w:szCs w:val="28"/>
        </w:rPr>
        <w:t>пки.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школьник узнает о себе в процессе общения и взаимодействия с различными людьми, иногда в большей мере, а иногда минимально опосредуется рефлексией, то есть внутренним диалогом, в котором он рассматривает, оценивает, принимает или отвергает те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иные ценности, свойственные различным группам, семье, обществу сверстников, значимым лицам [19].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рефлексия играет большую роль в жизни подростка, она помогает школьнику понять себя, свое внутреннее состояние, контролировать и регули</w:t>
      </w:r>
      <w:r>
        <w:rPr>
          <w:rFonts w:ascii="Times New Roman CYR" w:hAnsi="Times New Roman CYR" w:cs="Times New Roman CYR"/>
          <w:sz w:val="28"/>
          <w:szCs w:val="28"/>
        </w:rPr>
        <w:t>ровать свои действия, развивать свой внутренний мир, общение. А для того чтобы сформировать каждого как коммуникабельную, социально активную личность, развитие рефлексии становится необходимым условием решения этой задачи. Ибо только человек с развитой реф</w:t>
      </w:r>
      <w:r>
        <w:rPr>
          <w:rFonts w:ascii="Times New Roman CYR" w:hAnsi="Times New Roman CYR" w:cs="Times New Roman CYR"/>
          <w:sz w:val="28"/>
          <w:szCs w:val="28"/>
        </w:rPr>
        <w:t>лексией в состоянии ставить перед собой общественно значимые цели и находить индивидуальные пути их достижения. Во многом именно мера развитости у человека способности осмысливать окружающий мир и себя в нем позволяет ему находить социально ценные, личност</w:t>
      </w:r>
      <w:r>
        <w:rPr>
          <w:rFonts w:ascii="Times New Roman CYR" w:hAnsi="Times New Roman CYR" w:cs="Times New Roman CYR"/>
          <w:sz w:val="28"/>
          <w:szCs w:val="28"/>
        </w:rPr>
        <w:t>но значимые и реальные способы реализации себя в общении и активной жизни.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профессионального самоопределения подростков в трудах современных исследователей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«Профессиональное самоопределение - это определение своего места в мире профессий, нах</w:t>
      </w:r>
      <w:r>
        <w:rPr>
          <w:rFonts w:ascii="Times New Roman CYR" w:hAnsi="Times New Roman CYR" w:cs="Times New Roman CYR"/>
          <w:sz w:val="28"/>
          <w:szCs w:val="28"/>
        </w:rPr>
        <w:t>ождение личностного смысла в выполняемой работе, внесение коррективов в «вектор» профессионального становления личности» [7].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профессионального самоопределения начинается уже в дошкольном возрасте, проявляясь в избирательном интересе к сюжетно</w:t>
      </w:r>
      <w:r>
        <w:rPr>
          <w:rFonts w:ascii="Times New Roman CYR" w:hAnsi="Times New Roman CYR" w:cs="Times New Roman CYR"/>
          <w:sz w:val="28"/>
          <w:szCs w:val="28"/>
        </w:rPr>
        <w:t>-ролевым играм, в младшем школьном - в учебно-познавательном интересе, в подростковом - в склонностях и способностях к учебным предметам, а в возрасте ранней юности профессиональное самоопределение приобретает наибольшую значимость и становится одним из це</w:t>
      </w:r>
      <w:r>
        <w:rPr>
          <w:rFonts w:ascii="Times New Roman CYR" w:hAnsi="Times New Roman CYR" w:cs="Times New Roman CYR"/>
          <w:sz w:val="28"/>
          <w:szCs w:val="28"/>
        </w:rPr>
        <w:t>нтральных психологических новообразований.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нам нужно увидеть место профессионального и других видов самоопределения внутри целостного процесса жизненного самоопределения.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 Пряжников предлагает семь типов самоопределения личности. И как отмеч</w:t>
      </w:r>
      <w:r>
        <w:rPr>
          <w:rFonts w:ascii="Times New Roman CYR" w:hAnsi="Times New Roman CYR" w:cs="Times New Roman CYR"/>
          <w:sz w:val="28"/>
          <w:szCs w:val="28"/>
        </w:rPr>
        <w:t>ает Н.С. Пряжников, профессиональное и личностное самоопределение имеют много общего, но в то же время в их содержании выделяет два принципиально важных отличия: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является более конкретным и его проще оформить официально, ли</w:t>
      </w:r>
      <w:r>
        <w:rPr>
          <w:rFonts w:ascii="Times New Roman CYR" w:hAnsi="Times New Roman CYR" w:cs="Times New Roman CYR"/>
          <w:sz w:val="28"/>
          <w:szCs w:val="28"/>
        </w:rPr>
        <w:t>чностное самоопределение - более сложное понятие;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в большей степени зависит от внешних (благоприятных) условий, а личностное самоопределение - от самого человека.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отметить, что профессиональное самоопределение -</w:t>
      </w:r>
      <w:r>
        <w:rPr>
          <w:rFonts w:ascii="Times New Roman CYR" w:hAnsi="Times New Roman CYR" w:cs="Times New Roman CYR"/>
          <w:sz w:val="28"/>
          <w:szCs w:val="28"/>
        </w:rPr>
        <w:t xml:space="preserve"> это часть более общего процесса жизненного самоопределения. По словам, Е.А. Климова, профессиональное самоопределение не сводится к одномоментному акту выбора профессии и не заканчивается завершением профессиональной подготовки по избранной специальности;</w:t>
      </w:r>
      <w:r>
        <w:rPr>
          <w:rFonts w:ascii="Times New Roman CYR" w:hAnsi="Times New Roman CYR" w:cs="Times New Roman CYR"/>
          <w:sz w:val="28"/>
          <w:szCs w:val="28"/>
        </w:rPr>
        <w:t xml:space="preserve"> оно продолжается на протяжении всей профессиональной жизни. Профессиональное самоопределение - это не просто выбор профессии или альтернативных сценариев профессиональной жизни, а своеобразный творческий процесс развития личности.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 анализируя проф</w:t>
      </w:r>
      <w:r>
        <w:rPr>
          <w:rFonts w:ascii="Times New Roman CYR" w:hAnsi="Times New Roman CYR" w:cs="Times New Roman CYR"/>
          <w:sz w:val="28"/>
          <w:szCs w:val="28"/>
        </w:rPr>
        <w:t>ессиональное самоопределение, Е.А. Климов понимает его «…как важное проявление психического развития, формирования себя как полноценного участника сообщества «делателей» чего-то полезного, сообщества профессионалов» [12].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сложный тип - личностное сам</w:t>
      </w:r>
      <w:r>
        <w:rPr>
          <w:rFonts w:ascii="Times New Roman CYR" w:hAnsi="Times New Roman CYR" w:cs="Times New Roman CYR"/>
          <w:sz w:val="28"/>
          <w:szCs w:val="28"/>
        </w:rPr>
        <w:t>оопределение, Н.С. Пряжников рассматривает его как высшее проявление жизненного самоопределения, когда человек становится хозяином ситуации и всей своей жизни. Можно сказать, что личностное самоопределение - это нахождение самобытного образа «Я», постоянно</w:t>
      </w:r>
      <w:r>
        <w:rPr>
          <w:rFonts w:ascii="Times New Roman CYR" w:hAnsi="Times New Roman CYR" w:cs="Times New Roman CYR"/>
          <w:sz w:val="28"/>
          <w:szCs w:val="28"/>
        </w:rPr>
        <w:t>е развитие этого образа и утверждение его среди окружающих людей.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человек приобретает жизненный опыт, происходит более или менее глубокое переосмысливание жизни. Этот процесс её переосмысливания, проходящий через всю жизнь человека, образу</w:t>
      </w:r>
      <w:r>
        <w:rPr>
          <w:rFonts w:ascii="Times New Roman CYR" w:hAnsi="Times New Roman CYR" w:cs="Times New Roman CYR"/>
          <w:sz w:val="28"/>
          <w:szCs w:val="28"/>
        </w:rPr>
        <w:t>ет самое сокровенное и основное содержание его внутреннего существа, определяющие мотивы его действий и внутренний смысл тех задач, которые он разрешает в жизни.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в 15 лет жизнь кардинально не изменилась и старший подросток остался в школе, он тем сам</w:t>
      </w:r>
      <w:r>
        <w:rPr>
          <w:rFonts w:ascii="Times New Roman CYR" w:hAnsi="Times New Roman CYR" w:cs="Times New Roman CYR"/>
          <w:sz w:val="28"/>
          <w:szCs w:val="28"/>
        </w:rPr>
        <w:t>ым отсрочил на два года выход во взрослую жизнь и, как правило, сам выбор дальнейшего пути. В этот относительно короткий период срок необходимо создать жизненный план - решить вопросы кем быть (профессиональное самоопределение) и каким быть (личностное и м</w:t>
      </w:r>
      <w:r>
        <w:rPr>
          <w:rFonts w:ascii="Times New Roman CYR" w:hAnsi="Times New Roman CYR" w:cs="Times New Roman CYR"/>
          <w:sz w:val="28"/>
          <w:szCs w:val="28"/>
        </w:rPr>
        <w:t>оральное самоопределение). Старшеклассник должен не просто представлять себе своё будущее в общих чертах, а осознавать способы достижения поставленных целей» [14].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Н.С. Пряжникова, у старшеклассников постепенно формируется готовность к самоанализ</w:t>
      </w:r>
      <w:r>
        <w:rPr>
          <w:rFonts w:ascii="Times New Roman CYR" w:hAnsi="Times New Roman CYR" w:cs="Times New Roman CYR"/>
          <w:sz w:val="28"/>
          <w:szCs w:val="28"/>
        </w:rPr>
        <w:t>у основных склонностей и способностей, что может стать основой для готовности к подлинному самоопределению. «Одновременно все больше рассматриваются, сравниваются и обсуждаются различные варианты построения своего счастья (различные образы жизни). Это нево</w:t>
      </w:r>
      <w:r>
        <w:rPr>
          <w:rFonts w:ascii="Times New Roman CYR" w:hAnsi="Times New Roman CYR" w:cs="Times New Roman CYR"/>
          <w:sz w:val="28"/>
          <w:szCs w:val="28"/>
        </w:rPr>
        <w:t>зможно без обращения к ценностно-смысловым аспектам профессионального и личностного самоопределения. Как считают многие серьезные специалисты, именно ценностно-нравственные ориентации составляют «ядро» самоопределяющейся личности. В старших и выпускных кла</w:t>
      </w:r>
      <w:r>
        <w:rPr>
          <w:rFonts w:ascii="Times New Roman CYR" w:hAnsi="Times New Roman CYR" w:cs="Times New Roman CYR"/>
          <w:sz w:val="28"/>
          <w:szCs w:val="28"/>
        </w:rPr>
        <w:t>ссах основной акцент переносится на конкретный выбор» [23].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То, насколько престижной окажется выбранная профессия или ВУЗ, в который ребёнок собирается поступать, зависит от его уровня притязаний. Это может быть следствием разумного отказа от беспочвенны</w:t>
      </w:r>
      <w:r>
        <w:rPr>
          <w:rFonts w:ascii="Times New Roman CYR" w:hAnsi="Times New Roman CYR" w:cs="Times New Roman CYR"/>
          <w:sz w:val="28"/>
          <w:szCs w:val="28"/>
        </w:rPr>
        <w:t>х надежд, но может быть и проявлением малодушия, страха перед решительным шагом» [14].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«самоопределение как профессиональное, так и личностное, становится центральным новообразованием старшего подросткового возраста. Это новая внутренняя позиция, вкл</w:t>
      </w:r>
      <w:r>
        <w:rPr>
          <w:rFonts w:ascii="Times New Roman CYR" w:hAnsi="Times New Roman CYR" w:cs="Times New Roman CYR"/>
          <w:sz w:val="28"/>
          <w:szCs w:val="28"/>
        </w:rPr>
        <w:t>ючающая осознание себя как члена общества, принятие своего места в нём» [14].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осознаётся временная перспектива, развивается устойчивая самооценка, нравственная устойчивость личности. Самоопределение и стабилизация личности в старшем подрост</w:t>
      </w:r>
      <w:r>
        <w:rPr>
          <w:rFonts w:ascii="Times New Roman CYR" w:hAnsi="Times New Roman CYR" w:cs="Times New Roman CYR"/>
          <w:sz w:val="28"/>
          <w:szCs w:val="28"/>
        </w:rPr>
        <w:t>ковом возрасте тесно связана с выработкой мировоззрения, системой ясных устойчивых убеждений. В старших классах происходит их окончательное становление.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момент, связанный с самоопределением в данном возрасте, - изменение учебной мотивации. Как счи</w:t>
      </w:r>
      <w:r>
        <w:rPr>
          <w:rFonts w:ascii="Times New Roman CYR" w:hAnsi="Times New Roman CYR" w:cs="Times New Roman CYR"/>
          <w:sz w:val="28"/>
          <w:szCs w:val="28"/>
        </w:rPr>
        <w:t>тает А.В. Петровский, именно в старшем школьном возрасте появляется сознательное отношение к учению. [14].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решая вопросы профессионального самоопределения, выбора жизненного пути, старшеклассник исходит из формирующихся у него основных жизненных пози</w:t>
      </w:r>
      <w:r>
        <w:rPr>
          <w:rFonts w:ascii="Times New Roman CYR" w:hAnsi="Times New Roman CYR" w:cs="Times New Roman CYR"/>
          <w:sz w:val="28"/>
          <w:szCs w:val="28"/>
        </w:rPr>
        <w:t>ций, убеждений, идеалов, ценностных ориентаций. При этом он «примеряет» эти убеждения к своей будущей жизни и глубже осознает их. Таким образом, в старшем школьном возрасте становление мировоззрения, личностного и профессионального самоопределения осуществ</w:t>
      </w:r>
      <w:r>
        <w:rPr>
          <w:rFonts w:ascii="Times New Roman CYR" w:hAnsi="Times New Roman CYR" w:cs="Times New Roman CYR"/>
          <w:sz w:val="28"/>
          <w:szCs w:val="28"/>
        </w:rPr>
        <w:t>ляется в тесной взаимосвязи. Личностное самоопределение лежит в основе процесса самоопределения в старшем подростковом и юношеском возрастах, оно определяет развитие всех других видов самоопределения (социального и профессионального).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Особенности проф</w:t>
      </w:r>
      <w:r>
        <w:rPr>
          <w:rFonts w:ascii="Times New Roman CYR" w:hAnsi="Times New Roman CYR" w:cs="Times New Roman CYR"/>
          <w:sz w:val="28"/>
          <w:szCs w:val="28"/>
        </w:rPr>
        <w:t>ориентационной работы с подростками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период первичной, амбивалентной оптации. Отрочество - один из самых ответственных периодов становления личности. В этом возрасте закладываются основы нравственного отношения к разным видам тр</w:t>
      </w:r>
      <w:r>
        <w:rPr>
          <w:rFonts w:ascii="Times New Roman CYR" w:hAnsi="Times New Roman CYR" w:cs="Times New Roman CYR"/>
          <w:sz w:val="28"/>
          <w:szCs w:val="28"/>
        </w:rPr>
        <w:t>уда, происходит формирование системы личностных ценностей, которые определяют избирательность отношения подростков к различным профессиям.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внешним формам поведения взрослых приводит к тому, что мальчики-подростки ориентируются на романтические п</w:t>
      </w:r>
      <w:r>
        <w:rPr>
          <w:rFonts w:ascii="Times New Roman CYR" w:hAnsi="Times New Roman CYR" w:cs="Times New Roman CYR"/>
          <w:sz w:val="28"/>
          <w:szCs w:val="28"/>
        </w:rPr>
        <w:t>рофессии «настоящих мужчин», обладающих сильной волей, выдержкой, смелостью, мужеством (летчик-испытатель, космонавт, автогонщик и др.). Девочки начинают ориентироваться на профессии «настоящих женщин», обаятельных, привлекательных, популярных (топ-модель,</w:t>
      </w:r>
      <w:r>
        <w:rPr>
          <w:rFonts w:ascii="Times New Roman CYR" w:hAnsi="Times New Roman CYR" w:cs="Times New Roman CYR"/>
          <w:sz w:val="28"/>
          <w:szCs w:val="28"/>
        </w:rPr>
        <w:t xml:space="preserve"> эстрадная певица, телеведущая и др.). Ориентация на романтические профессии складывается под влиянием средств массовой информации, тиражирующих образцы «настоящих взрослых», формированию такой романтической профессиональной ориентации способствует также с</w:t>
      </w:r>
      <w:r>
        <w:rPr>
          <w:rFonts w:ascii="Times New Roman CYR" w:hAnsi="Times New Roman CYR" w:cs="Times New Roman CYR"/>
          <w:sz w:val="28"/>
          <w:szCs w:val="28"/>
        </w:rPr>
        <w:t>тремление подростков к самовыражению и самоутверждению.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Дифференцированное отношение к разным учебным предметам, занятия в кружках художественного и технического творчества формируют у подростков учебно-профессиональные намерения и профессионально ориентир</w:t>
      </w:r>
      <w:r>
        <w:rPr>
          <w:rFonts w:ascii="Times New Roman CYR" w:hAnsi="Times New Roman CYR" w:cs="Times New Roman CYR"/>
          <w:sz w:val="28"/>
          <w:szCs w:val="28"/>
        </w:rPr>
        <w:t>ованные мечты. Эти ориентации способствуют появлению новых профессионально ориентированных мотивов учения, инициируют саморазвитие качеств, способностей, присущих представителям желаемых профессий.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желаемого будущего, профессиональные мечты становя</w:t>
      </w:r>
      <w:r>
        <w:rPr>
          <w:rFonts w:ascii="Times New Roman CYR" w:hAnsi="Times New Roman CYR" w:cs="Times New Roman CYR"/>
          <w:sz w:val="28"/>
          <w:szCs w:val="28"/>
        </w:rPr>
        <w:t>тся психологическими вехами, штрихами профессионального самоопределения [8].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Профориентация в последнее время претерпели существенные изменения. Причин этому несколько.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причина - модернизация всей системы образования, при которой профориентация и пр</w:t>
      </w:r>
      <w:r>
        <w:rPr>
          <w:rFonts w:ascii="Times New Roman CYR" w:hAnsi="Times New Roman CYR" w:cs="Times New Roman CYR"/>
          <w:sz w:val="28"/>
          <w:szCs w:val="28"/>
        </w:rPr>
        <w:t>офориентация стала естественным продолжением всей психолого-педагогической работы с учащимися, повышая мотивацию к самой учебной деятельности и расширяя представления о будущих социальных перспективах.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 заключается в том, что мир профессии ст</w:t>
      </w:r>
      <w:r>
        <w:rPr>
          <w:rFonts w:ascii="Times New Roman CYR" w:hAnsi="Times New Roman CYR" w:cs="Times New Roman CYR"/>
          <w:sz w:val="28"/>
          <w:szCs w:val="28"/>
        </w:rPr>
        <w:t>ал более дифференцированным, количество профилей подготовки специалистов и направлений работы увеличилось в разы.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причина - повышение доверия со стороны населения к профориентационным и психологическим услугам, понимание необходимости их прохождения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молодом и взрослом возрасте, осознание важности этого этапа профессионального самоопределения.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подход к профориентации подразумевает согласованную работу многих социальных институтов: школа, различные психологические центры (медико-социально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-психологические, центры занятости, центры профориентации молодежи и др.), клубы и дома технического творчества, профессиональные учебные заведения, общественные организации, правоохранительные органы (работающие с молодежью), средства массовой информации </w:t>
      </w:r>
      <w:r>
        <w:rPr>
          <w:rFonts w:ascii="Times New Roman CYR" w:hAnsi="Times New Roman CYR" w:cs="Times New Roman CYR"/>
          <w:sz w:val="28"/>
          <w:szCs w:val="28"/>
        </w:rPr>
        <w:t>и т.п. Учитывая большую включенность различных организаций, необходима грамотная координация этой работы. В настоящее время в качестве такого координатора чаще всего выступает школа, а в ней - психологи и социальные педагоги, в редких случаях открываются с</w:t>
      </w:r>
      <w:r>
        <w:rPr>
          <w:rFonts w:ascii="Times New Roman CYR" w:hAnsi="Times New Roman CYR" w:cs="Times New Roman CYR"/>
          <w:sz w:val="28"/>
          <w:szCs w:val="28"/>
        </w:rPr>
        <w:t>пециализированные профориентационные центры городского или окружного подчинения [38].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случае, работа профориентологов имеет четыре основных блока.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блок. Он включает обеспечение оптанта разнообразной достоверной информацией о современ</w:t>
      </w:r>
      <w:r>
        <w:rPr>
          <w:rFonts w:ascii="Times New Roman CYR" w:hAnsi="Times New Roman CYR" w:cs="Times New Roman CYR"/>
          <w:sz w:val="28"/>
          <w:szCs w:val="28"/>
        </w:rPr>
        <w:t>ных профессиях, учебных заведениях и организациях, предоставляющих рабочие места, о рынке труда и о том, как планировать свою карьеру.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комплексного подхода информирование о профессиях должно начинаться с дошкольного возраста. Сначала оно проходит </w:t>
      </w:r>
      <w:r>
        <w:rPr>
          <w:rFonts w:ascii="Times New Roman CYR" w:hAnsi="Times New Roman CYR" w:cs="Times New Roman CYR"/>
          <w:sz w:val="28"/>
          <w:szCs w:val="28"/>
        </w:rPr>
        <w:t>в виде игры, затем (младший и средний школьный возраст) в виде тренингов, и в старшем подростковом возрасте это могут быть образовательные выставки, дни открытых дверей, ярмарки вакансий, встречи со специалистами, представителями различных вузов и организа</w:t>
      </w:r>
      <w:r>
        <w:rPr>
          <w:rFonts w:ascii="Times New Roman CYR" w:hAnsi="Times New Roman CYR" w:cs="Times New Roman CYR"/>
          <w:sz w:val="28"/>
          <w:szCs w:val="28"/>
        </w:rPr>
        <w:t>ций, презентации, семинары, посвященные профориентационной тематике.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информирования оптантов имеют специальные справочники, статьи в СМИ, видеоматериалы, сайты, содержащие информацию об учебных заведениях, описания профессий, полезные </w:t>
      </w:r>
      <w:r>
        <w:rPr>
          <w:rFonts w:ascii="Times New Roman CYR" w:hAnsi="Times New Roman CYR" w:cs="Times New Roman CYR"/>
          <w:sz w:val="28"/>
          <w:szCs w:val="28"/>
        </w:rPr>
        <w:t>статьи, рейтинги вузов и специальностей, обзоры рынка труда, интернет-форумы.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Развивающий блок. Он включает формирование различных знаний, умений и навыков, необходимых для овладения той или иной профессией и дальнейшего успешного трудоустройства.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</w:t>
      </w:r>
      <w:r>
        <w:rPr>
          <w:rFonts w:ascii="Times New Roman CYR" w:hAnsi="Times New Roman CYR" w:cs="Times New Roman CYR"/>
          <w:sz w:val="28"/>
          <w:szCs w:val="28"/>
        </w:rPr>
        <w:t>ьных этапах профориентационной работы акцент делается на развитие общих способностей знаний, умений и навыков. А в дальнейшем, в подростковом возрасте, работа ведется в виде тренингов и мастер-классов, развивающих отдельные компетенции, необходимые для усп</w:t>
      </w:r>
      <w:r>
        <w:rPr>
          <w:rFonts w:ascii="Times New Roman CYR" w:hAnsi="Times New Roman CYR" w:cs="Times New Roman CYR"/>
          <w:sz w:val="28"/>
          <w:szCs w:val="28"/>
        </w:rPr>
        <w:t>ешного освоения профессии или для оптимизации обучения; тренингов личностного роста, повышения учебной и трудовой мотивации; деловых оргдеятельностных игр, позволяющих примерить на себя различные профессиональные роли и воспроизвести ситуацию трудовых отно</w:t>
      </w:r>
      <w:r>
        <w:rPr>
          <w:rFonts w:ascii="Times New Roman CYR" w:hAnsi="Times New Roman CYR" w:cs="Times New Roman CYR"/>
          <w:sz w:val="28"/>
          <w:szCs w:val="28"/>
        </w:rPr>
        <w:t>шений и решения специфических задач в группе; коучинговых технологий; психотехнических упражнений, развивающих навыки саморегуляции; компьютерных программ, например («Интеллект-тренажер»); обучающих консультаций, формирующих навыки эффективного поиска рабо</w:t>
      </w:r>
      <w:r>
        <w:rPr>
          <w:rFonts w:ascii="Times New Roman CYR" w:hAnsi="Times New Roman CYR" w:cs="Times New Roman CYR"/>
          <w:sz w:val="28"/>
          <w:szCs w:val="28"/>
        </w:rPr>
        <w:t>ты, составления резюме, самопрезентации и адаптивного поведения на современном рынке труда.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Активизирующий блок. Здесь проводится работа по формированию внутренней готовности к самостоятельному и осознанному построению своего профессионального и жизненного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пути.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этой работы заключаются в том, чтобы путем использования элементов игры, нестандартных вопросов и провокаций вызвать у подростка интерес к проблематике профессионального самоопределения, по-новому взглянуть на привычные явления, заставит</w:t>
      </w:r>
      <w:r>
        <w:rPr>
          <w:rFonts w:ascii="Times New Roman CYR" w:hAnsi="Times New Roman CYR" w:cs="Times New Roman CYR"/>
          <w:sz w:val="28"/>
          <w:szCs w:val="28"/>
        </w:rPr>
        <w:t>ь задуматься о себе, о явных и скрытых особенностях профессий, о жизненных ценностях и их связи с предполагаемым путем профессионального развития.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работе используются активизирующие опросники, настольные и интерактивные игры, различные практики и ст</w:t>
      </w:r>
      <w:r>
        <w:rPr>
          <w:rFonts w:ascii="Times New Roman CYR" w:hAnsi="Times New Roman CYR" w:cs="Times New Roman CYR"/>
          <w:sz w:val="28"/>
          <w:szCs w:val="28"/>
        </w:rPr>
        <w:t>ажировки непосредственно на рабочих местах.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Диагностико-консультационный блок. Профориентационная работа в этом направлении ведется с подросткового возраста, так как только с 14 - 15 лет подросток воспринимает себя человеком мира и может осознанно сделать </w:t>
      </w:r>
      <w:r>
        <w:rPr>
          <w:rFonts w:ascii="Times New Roman CYR" w:hAnsi="Times New Roman CYR" w:cs="Times New Roman CYR"/>
          <w:sz w:val="28"/>
          <w:szCs w:val="28"/>
        </w:rPr>
        <w:t>профессиональный выбор. Целью этой работы является установление соответствия оптанта тому или иному виду деятельности путем сопоставления личностных особенностей с требованиями к профессии.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широко применяются интервью-собеседование и анкетирование, п</w:t>
      </w:r>
      <w:r>
        <w:rPr>
          <w:rFonts w:ascii="Times New Roman CYR" w:hAnsi="Times New Roman CYR" w:cs="Times New Roman CYR"/>
          <w:sz w:val="28"/>
          <w:szCs w:val="28"/>
        </w:rPr>
        <w:t>рофориентационное и психологическое консультирование, профориентационные тесты и комплексы тестирования, оценивающие потенциал обследуемых и их профессионально важные качества (компетенции).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результатом профориентационной работы является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подбор конкретной профессии, подходящей оптанту, но и развитие его профессионально важных качеств. В связи с этим в рамках комплексного подхода необходимо развивать две основные группы качеств.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Качества, гарантирующие профессиональную направленность лично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сти. Система эмоциональных ценностных отношений человека, которая определяет соответствующую иерархическую структуру мотивов, побуждающих человека к самоутверждению в профессиональной деятельности. Профессиональная направленность характеризуется как идеи, </w:t>
      </w:r>
      <w:r>
        <w:rPr>
          <w:rFonts w:ascii="Times New Roman CYR" w:hAnsi="Times New Roman CYR" w:cs="Times New Roman CYR"/>
          <w:sz w:val="28"/>
          <w:szCs w:val="28"/>
        </w:rPr>
        <w:t>убеждения, принципы, взгляды, отношения.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Качества, определяющие профессиональную компетентность личности. Существуют два вида профессиональной компетентности: предметно-профессиональная компетентность и социально-профессиональная компетентность. Также учит</w:t>
      </w:r>
      <w:r>
        <w:rPr>
          <w:rFonts w:ascii="Times New Roman CYR" w:hAnsi="Times New Roman CYR" w:cs="Times New Roman CYR"/>
          <w:sz w:val="28"/>
          <w:szCs w:val="28"/>
        </w:rPr>
        <w:t>ываются особенности психофизиологии: когнитивных процессов, эмоционально-волевой сферы, темперамента и характера [38].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современная профориентационная и профконсультационная работа должна вестись по нескольким направлениям (информационное, ра</w:t>
      </w:r>
      <w:r>
        <w:rPr>
          <w:rFonts w:ascii="Times New Roman CYR" w:hAnsi="Times New Roman CYR" w:cs="Times New Roman CYR"/>
          <w:sz w:val="28"/>
          <w:szCs w:val="28"/>
        </w:rPr>
        <w:t>звивающее, активизирующее) и быть направлена на развитие профессионально важных качеств подростка.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ОРГАНИЗАЦИЯ И МЕТОДЫ ИССЛЕДОВАНИЯ ОСОБЕННОСТЕЙ ПРОФОРИЕНТАЦИИ ПОДРОСТКОВ С РАЗНЫМ УРОВНЕМ РЕФЛЕКСИИ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</w:t>
      </w:r>
      <w:r>
        <w:rPr>
          <w:rFonts w:ascii="Times New Roman CYR" w:hAnsi="Times New Roman CYR" w:cs="Times New Roman CYR"/>
          <w:sz w:val="28"/>
          <w:szCs w:val="28"/>
        </w:rPr>
        <w:t>ваясь на данных теоретических положениях, нами была составлена программа эксперимента.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экспериментальной работы: изучить особенности профориентации подростков с разным уровнем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28 человек 8 Д класса МАОУ - СО</w:t>
      </w:r>
      <w:r>
        <w:rPr>
          <w:rFonts w:ascii="Times New Roman CYR" w:hAnsi="Times New Roman CYR" w:cs="Times New Roman CYR"/>
          <w:sz w:val="28"/>
          <w:szCs w:val="28"/>
        </w:rPr>
        <w:t>Ш №165, из которых 13 девочек, 15 мальчиков. Класс обучается по традиционной системе. Возрастной состав одинаковый.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исследования являлись: психодиагностическая методика Карпова А.В. «Диагностика рефлексии», "Опросник профессиональной гот</w:t>
      </w:r>
      <w:r>
        <w:rPr>
          <w:rFonts w:ascii="Times New Roman CYR" w:hAnsi="Times New Roman CYR" w:cs="Times New Roman CYR"/>
          <w:sz w:val="28"/>
          <w:szCs w:val="28"/>
        </w:rPr>
        <w:t>овности" (ОПГ) Л.Н. Кабардовой и методика «Карта интересов» А.Е. Голомштока.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развития рефлексии А. В Карпова, предназначена для исследования уровня развития рефлексии, состоящая из 27-и утверждений опросника 15 являются прямыми,</w:t>
      </w:r>
      <w:r>
        <w:rPr>
          <w:rFonts w:ascii="Times New Roman CYR" w:hAnsi="Times New Roman CYR" w:cs="Times New Roman CYR"/>
          <w:sz w:val="28"/>
          <w:szCs w:val="28"/>
        </w:rPr>
        <w:t xml:space="preserve"> остальные 12 - обратные утверждения, Для получения итогового балла суммируются в прямых вопросах цифры, соответствующие ответам испытуемых, а в обратных - значения, замененные на те, что получаются при инверсии шкалы ответов.</w:t>
      </w:r>
    </w:p>
    <w:p w:rsidR="00000000" w:rsidRDefault="00560AAF">
      <w:pPr>
        <w:widowControl w:val="0"/>
        <w:shd w:val="clear" w:color="000000" w:fill="auto"/>
        <w:tabs>
          <w:tab w:val="left" w:pos="993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993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Таблица для перев</w:t>
      </w:r>
      <w:r>
        <w:rPr>
          <w:rFonts w:ascii="Times New Roman CYR" w:hAnsi="Times New Roman CYR" w:cs="Times New Roman CYR"/>
          <w:sz w:val="28"/>
          <w:szCs w:val="28"/>
        </w:rPr>
        <w:t>ода сырых баллов в стены в методике А.В. Карпова «Диагностика уровня рефлексии»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75"/>
        <w:gridCol w:w="777"/>
        <w:gridCol w:w="777"/>
        <w:gridCol w:w="776"/>
        <w:gridCol w:w="776"/>
        <w:gridCol w:w="774"/>
        <w:gridCol w:w="776"/>
        <w:gridCol w:w="776"/>
        <w:gridCol w:w="776"/>
        <w:gridCol w:w="776"/>
        <w:gridCol w:w="7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99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101-107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108-113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114-122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123-130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131-139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140-147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148-156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157-171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 и выше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 интерпретации результатов целесообразно исходит</w:t>
      </w:r>
      <w:r>
        <w:rPr>
          <w:rFonts w:ascii="Times New Roman CYR" w:hAnsi="Times New Roman CYR" w:cs="Times New Roman CYR"/>
          <w:sz w:val="28"/>
          <w:szCs w:val="28"/>
        </w:rPr>
        <w:t>ь из дифференциации индивидов на три основные категории. Результаты методики, равные или больше 7 стенов, свидетельствует о высокоразвитой рефлексии. Результаты в диапазоне от 4 до 7 стенов - индикаторы среднего уровня рефлексии. Наконец, показатели, меньш</w:t>
      </w:r>
      <w:r>
        <w:rPr>
          <w:rFonts w:ascii="Times New Roman CYR" w:hAnsi="Times New Roman CYR" w:cs="Times New Roman CYR"/>
          <w:sz w:val="28"/>
          <w:szCs w:val="28"/>
        </w:rPr>
        <w:t>е 4-х стенов,- свидетельство низкого уровня рефлексии. Средний уровень развития- человек умеет анализировать и обдумывать свои поступки и при желании тщательно планировать свою деятельность. Так же может посмотреть на себя со стороны, и оценить себя в глаз</w:t>
      </w:r>
      <w:r>
        <w:rPr>
          <w:rFonts w:ascii="Times New Roman CYR" w:hAnsi="Times New Roman CYR" w:cs="Times New Roman CYR"/>
          <w:sz w:val="28"/>
          <w:szCs w:val="28"/>
        </w:rPr>
        <w:t>ах другого человека. Но не всегда пользуется этим, или пользуется не в полной мере. Высокий уровень- человек в большей степени склонен обращаться к анализу своей деятельности и поступков других людей, выяснять причины и следствия своих действий как в прошл</w:t>
      </w:r>
      <w:r>
        <w:rPr>
          <w:rFonts w:ascii="Times New Roman CYR" w:hAnsi="Times New Roman CYR" w:cs="Times New Roman CYR"/>
          <w:sz w:val="28"/>
          <w:szCs w:val="28"/>
        </w:rPr>
        <w:t>ом, так в настоящем и будущем. Низкий уровень- человеку в меньшей степени свойственно задумываться над собственной деятельностью и поступками других людей, выяснять причины и следствия своих действий как в прошлом, так и в настоящем и будущем.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про</w:t>
      </w:r>
      <w:r>
        <w:rPr>
          <w:rFonts w:ascii="Times New Roman CYR" w:hAnsi="Times New Roman CYR" w:cs="Times New Roman CYR"/>
          <w:sz w:val="28"/>
          <w:szCs w:val="28"/>
        </w:rPr>
        <w:t>фессиональной готовности был разработан Л.Н.Кабардовой (факультет психологии МГУ им. М.В.Ломоносова). Опросник представляет собой дальнейшее развитие идеи Е.А.Климова о выявлении профессиональной направленности оптанта на выделяемые им сферы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 (человек, техника, природа, знак, художественный образ).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Профессиональную готовность можно определить как субъективное состояние личности, отражающее способность и желание заниматься определенным конкретным типом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ти. Она не обязательно сопровождается объективной профессиональной подготовленностью.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основан на самооценке учащимся своих возможностей в реализации задаваемых опросником умений (учебных, трудовых, социальных, творческих и др.), пережитого и сформ</w:t>
      </w:r>
      <w:r>
        <w:rPr>
          <w:rFonts w:ascii="Times New Roman CYR" w:hAnsi="Times New Roman CYR" w:cs="Times New Roman CYR"/>
          <w:sz w:val="28"/>
          <w:szCs w:val="28"/>
        </w:rPr>
        <w:t>ированного в личном опыте эмоционального отношения, возникающего всякий раз при выполнении описанных в опроснике видов деятельности, и своего желания или нежелания иметь оцениваемые виды деятельности, в своей будущей профессии.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дает возможность оп</w:t>
      </w:r>
      <w:r>
        <w:rPr>
          <w:rFonts w:ascii="Times New Roman CYR" w:hAnsi="Times New Roman CYR" w:cs="Times New Roman CYR"/>
          <w:sz w:val="28"/>
          <w:szCs w:val="28"/>
        </w:rPr>
        <w:t>танту проанализировать составляющие профессиональной готовности: субъективно оцениваемые умения, эмоциональное отношение, готовность трудиться - и получить представление о мере готовности к успешной деятельности в определенной сфере, о степени согласованно</w:t>
      </w:r>
      <w:r>
        <w:rPr>
          <w:rFonts w:ascii="Times New Roman CYR" w:hAnsi="Times New Roman CYR" w:cs="Times New Roman CYR"/>
          <w:sz w:val="28"/>
          <w:szCs w:val="28"/>
        </w:rPr>
        <w:t>сти личного профессионального плана.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применения: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прочитайте все 50 высказываний опросника. Прочитав каждое из высказываний, ответьте на три приведенных вопроса и оцените свои ответы в баллах.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Насколько хорошо вы умеете делать то, чт</w:t>
      </w:r>
      <w:r>
        <w:rPr>
          <w:rFonts w:ascii="Times New Roman CYR" w:hAnsi="Times New Roman CYR" w:cs="Times New Roman CYR"/>
          <w:sz w:val="28"/>
          <w:szCs w:val="28"/>
        </w:rPr>
        <w:t>о написано в высказывании?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Делаю, как правило, хорошо - 2 балла.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 средне - 1 балл.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 плохо (совсем не умею) - 0 баллов.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ощущения у вас возникли, когда вы это делали?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(приятно, интересно, легко) - 2 балла.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Нейтральное (все ра</w:t>
      </w:r>
      <w:r>
        <w:rPr>
          <w:rFonts w:ascii="Times New Roman CYR" w:hAnsi="Times New Roman CYR" w:cs="Times New Roman CYR"/>
          <w:sz w:val="28"/>
          <w:szCs w:val="28"/>
        </w:rPr>
        <w:t>вно) - 1 балл.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Отрицательное (неприятно, неинтересно, трудно) - 0 баллов.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Хотели бы вы, чтобы описанное в высказывании действие было включено в вашу будущую работу?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- 2 балла.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равно - 1 балл.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- 0 баллов.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оценки в баллах занесите в «Таблиц</w:t>
      </w:r>
      <w:r>
        <w:rPr>
          <w:rFonts w:ascii="Times New Roman CYR" w:hAnsi="Times New Roman CYR" w:cs="Times New Roman CYR"/>
          <w:sz w:val="28"/>
          <w:szCs w:val="28"/>
        </w:rPr>
        <w:t>у ответов» (номер клетки в таблице соответствует номеру высказывания). В каждую клетку «Таблицы ответов» поставьте баллы, соответствующие вашим ответам на все три вопроса. Для каждого высказывания оцените сначала ваше умение (1), затем - отношение (2), зат</w:t>
      </w:r>
      <w:r>
        <w:rPr>
          <w:rFonts w:ascii="Times New Roman CYR" w:hAnsi="Times New Roman CYR" w:cs="Times New Roman CYR"/>
          <w:sz w:val="28"/>
          <w:szCs w:val="28"/>
        </w:rPr>
        <w:t>ем - желание (3). В этой же последовательности проставьте оценочные баллы в клетках «Таблицы ответов».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никогда не делали того, что описано в высказывании, то вместо баллов поставьте в клетку прочерки в первых двух вопросах (1 и 2) и попробуйте отве</w:t>
      </w:r>
      <w:r>
        <w:rPr>
          <w:rFonts w:ascii="Times New Roman CYR" w:hAnsi="Times New Roman CYR" w:cs="Times New Roman CYR"/>
          <w:sz w:val="28"/>
          <w:szCs w:val="28"/>
        </w:rPr>
        <w:t>тить только на 3-й вопрос. Читая высказывание, обязательно обращайте внимание на уточняющие слова: «часто», «легко», «систематически» и др. Ваш ответ должен учитывать смысл этих слов. Если из перечисленных в вопросе нескольких действий вы умеете делать что</w:t>
      </w:r>
      <w:r>
        <w:rPr>
          <w:rFonts w:ascii="Times New Roman CYR" w:hAnsi="Times New Roman CYR" w:cs="Times New Roman CYR"/>
          <w:sz w:val="28"/>
          <w:szCs w:val="28"/>
        </w:rPr>
        <w:t>-то одно, то именно это действие вы и оцениваете тремя оценками.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ОПГ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Делать выписки, вырезки из различных текстов и группировать их по определенному признаку.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практические задания на лабораторных работах по физике (составлять и собирать</w:t>
      </w:r>
      <w:r>
        <w:rPr>
          <w:rFonts w:ascii="Times New Roman CYR" w:hAnsi="Times New Roman CYR" w:cs="Times New Roman CYR"/>
          <w:sz w:val="28"/>
          <w:szCs w:val="28"/>
        </w:rPr>
        <w:t xml:space="preserve"> схемы, устранять в них неисправности, разбираться в принципе действия прибора и т.п.).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Длительное время (более года) самостоятельно, терпеливо выполнять все работы, обеспечивающие рост и развитие растений (поливать, удобрять, пересаживать).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Сочинять с</w:t>
      </w:r>
      <w:r>
        <w:rPr>
          <w:rFonts w:ascii="Times New Roman CYR" w:hAnsi="Times New Roman CYR" w:cs="Times New Roman CYR"/>
          <w:sz w:val="28"/>
          <w:szCs w:val="28"/>
        </w:rPr>
        <w:t>тихи, рассказы, заметки, писать сочинения, многими признаваемые интересными, достойными внимания.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Сдерживать себя, не «выливать» на окружающих свое раздражение, гнев, обиду, плохое настроение.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Выделять из текста основные мысли и составлять на их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краткий конспект, план, новый текст.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физических процессах и закономерностях, решать задачи по физике.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Вести регулярное наблюдение за развивающимися растениями и записывать данные наблюдения в специальный дневник.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Мастерить своими рукам</w:t>
      </w:r>
      <w:r>
        <w:rPr>
          <w:rFonts w:ascii="Times New Roman CYR" w:hAnsi="Times New Roman CYR" w:cs="Times New Roman CYR"/>
          <w:sz w:val="28"/>
          <w:szCs w:val="28"/>
        </w:rPr>
        <w:t>и красивые изделия из дерева, ткани, засушенных растений, ниток.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Терпеливо, без раздражения объяснять кому-либо то, что он хочет знать, даже если приходится повторять сказанное несколько раз.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находить ошибки в письменных работах по русскому языку</w:t>
      </w:r>
      <w:r>
        <w:rPr>
          <w:rFonts w:ascii="Times New Roman CYR" w:hAnsi="Times New Roman CYR" w:cs="Times New Roman CYR"/>
          <w:sz w:val="28"/>
          <w:szCs w:val="28"/>
        </w:rPr>
        <w:t>, литературе.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химических процессах, свойствах химических элементов, решать задачи по химии.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особенностях развития и во внешних отличительных признаках разных видов растений.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Создавать законченные произведения живописи, гра</w:t>
      </w:r>
      <w:r>
        <w:rPr>
          <w:rFonts w:ascii="Times New Roman CYR" w:hAnsi="Times New Roman CYR" w:cs="Times New Roman CYR"/>
          <w:sz w:val="28"/>
          <w:szCs w:val="28"/>
        </w:rPr>
        <w:t>фики, скульптуры.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 и часто общаться с разными людьми, не уставая от этого.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уроках иностранного языка отвечать на вопросы и задавать их, пересказывать тексты и составлять рассказы по заданной теме.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Отлаживать какие-либо механизмы (велосипед</w:t>
      </w:r>
      <w:r>
        <w:rPr>
          <w:rFonts w:ascii="Times New Roman CYR" w:hAnsi="Times New Roman CYR" w:cs="Times New Roman CYR"/>
          <w:sz w:val="28"/>
          <w:szCs w:val="28"/>
        </w:rPr>
        <w:t>, мотоцикл), ремонтировать электрические приборы (пылесос, утюг, светильник).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Преимущественно все свое свободное время тратить на уход и наблюдение за каким-либо животным.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Сочинять музыку, песни, имеющие успех у сверстников и взрослых.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Внимательно, т</w:t>
      </w:r>
      <w:r>
        <w:rPr>
          <w:rFonts w:ascii="Times New Roman CYR" w:hAnsi="Times New Roman CYR" w:cs="Times New Roman CYR"/>
          <w:sz w:val="28"/>
          <w:szCs w:val="28"/>
        </w:rPr>
        <w:t>ерпеливо, не перебивая, выслушивать людей.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выполнении заданий по иностранному языку без особых трудностей работать с иностранными текстами.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Налаживать и чинить электронную аппаратуру (приемник, магнитофон, телевизор, аппаратуру для дискотек).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</w:t>
      </w:r>
      <w:r>
        <w:rPr>
          <w:rFonts w:ascii="Times New Roman CYR" w:hAnsi="Times New Roman CYR" w:cs="Times New Roman CYR"/>
          <w:sz w:val="28"/>
          <w:szCs w:val="28"/>
        </w:rPr>
        <w:t>улярно, без напоминания взрослых, ухаживать за животными: кормить, чистить, лечить, обучать.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Публично, для зрителей, разыгрывать роли, подражать, изображать кого-либо, декламировать стихи, прозу.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Увлекать делом, игрой, рассказом детей младшего возраста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задания по математике, химии, в которых требуется составлять логическую цепочку действий, используя при этом различные формулы, законы, теоремы.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Ремонтировать замки, краны, мебель, игрушки.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Разбираться в породах и видах животных, знать их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характерные внешние признаки и повадки.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четко видеть, что сделано писателем, драматургом, художником, режиссером, актером талантливо, а что нет, и уметь обосновать это устно и письменно.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людей на какие-либо дела, мероприятия.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</w:t>
      </w:r>
      <w:r>
        <w:rPr>
          <w:rFonts w:ascii="Times New Roman CYR" w:hAnsi="Times New Roman CYR" w:cs="Times New Roman CYR"/>
          <w:sz w:val="28"/>
          <w:szCs w:val="28"/>
        </w:rPr>
        <w:t>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Выполнять действия, требующие хорошей координации движений и ловкости рук: работать на станке, на электрической швейной </w:t>
      </w:r>
      <w:r>
        <w:rPr>
          <w:rFonts w:ascii="Times New Roman CYR" w:hAnsi="Times New Roman CYR" w:cs="Times New Roman CYR"/>
          <w:sz w:val="28"/>
          <w:szCs w:val="28"/>
        </w:rPr>
        <w:t>машинке, производить монтаж и сборку из мелких деталей.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Сразу замечать мельчайшие изменения в поведении или во внешнем виде животного или растения.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Играть на музыкальных инструментах, публично исполнять песни, танцевальные номера.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работу, т</w:t>
      </w:r>
      <w:r>
        <w:rPr>
          <w:rFonts w:ascii="Times New Roman CYR" w:hAnsi="Times New Roman CYR" w:cs="Times New Roman CYR"/>
          <w:sz w:val="28"/>
          <w:szCs w:val="28"/>
        </w:rPr>
        <w:t>ребующую обязательных контактов со множеством разных людей.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количественные расчеты, подсчеты данных (по формулам и без них), выводить на основе этого различные закономерности, следствия.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 типовых деталей, предназначенных для сборки определе</w:t>
      </w:r>
      <w:r>
        <w:rPr>
          <w:rFonts w:ascii="Times New Roman CYR" w:hAnsi="Times New Roman CYR" w:cs="Times New Roman CYR"/>
          <w:sz w:val="28"/>
          <w:szCs w:val="28"/>
        </w:rPr>
        <w:t>нных моделей, изделий, конструировать новые, придуманные самостоятельно.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Заниматься углубленным изучением биологии, анатомии, ботаники, зоологии, читать научную литературу, слушать лекции, научные доклады.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Создавать новые интересные модели одежды, прич</w:t>
      </w:r>
      <w:r>
        <w:rPr>
          <w:rFonts w:ascii="Times New Roman CYR" w:hAnsi="Times New Roman CYR" w:cs="Times New Roman CYR"/>
          <w:sz w:val="28"/>
          <w:szCs w:val="28"/>
        </w:rPr>
        <w:t>есок, украшений, интерьера помещений.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Влиять на людей, убеждать, предотвращать конфликты, улаживать ссоры, разрешать споры.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Работать с условно-знаковой информацией: составлять и рисовать карты, схемы, чертежи.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Выполнять задания, в которых требуется </w:t>
      </w:r>
      <w:r>
        <w:rPr>
          <w:rFonts w:ascii="Times New Roman CYR" w:hAnsi="Times New Roman CYR" w:cs="Times New Roman CYR"/>
          <w:sz w:val="28"/>
          <w:szCs w:val="28"/>
        </w:rPr>
        <w:t>мысленно представить расположение предметов или фигур в пространстве.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Длительное время заниматься исследовательскими работами в биологическом кружке, на биостанции, в зоокружке, питомнике.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Быстрее и чаще других замечать в обычном необычное, удивительно</w:t>
      </w:r>
      <w:r>
        <w:rPr>
          <w:rFonts w:ascii="Times New Roman CYR" w:hAnsi="Times New Roman CYR" w:cs="Times New Roman CYR"/>
          <w:sz w:val="28"/>
          <w:szCs w:val="28"/>
        </w:rPr>
        <w:t>е, прекрасное.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Сопереживать людям, понимать их проблемы, оказывать посильную помощь.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 и безошибочно выполнять «бумажную» работу: писать, выписывать, проверять, подсчитывать, вычислять.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Выбирать наиболее рациональный (простой, короткий) спосо</w:t>
      </w:r>
      <w:r>
        <w:rPr>
          <w:rFonts w:ascii="Times New Roman CYR" w:hAnsi="Times New Roman CYR" w:cs="Times New Roman CYR"/>
          <w:sz w:val="28"/>
          <w:szCs w:val="28"/>
        </w:rPr>
        <w:t>б решения технической, логической, математической задачи.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работе с растениями или животными принимать как должное ручной физический труд, неблагоприятные погодные условия, грязь, специфический запах животных.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Настойчиво, терпеливо добиваться соверш</w:t>
      </w:r>
      <w:r>
        <w:rPr>
          <w:rFonts w:ascii="Times New Roman CYR" w:hAnsi="Times New Roman CYR" w:cs="Times New Roman CYR"/>
          <w:sz w:val="28"/>
          <w:szCs w:val="28"/>
        </w:rPr>
        <w:t>енства в создаваемом или исполняемом произведении (в любой сфере творчества).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Говорить, сообщать что-либо, излагать свои мысли вслух.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полученных результатов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Приступая к обработке результатов, консультант сначала находит в бланке ответов номера </w:t>
      </w:r>
      <w:r>
        <w:rPr>
          <w:rFonts w:ascii="Times New Roman CYR" w:hAnsi="Times New Roman CYR" w:cs="Times New Roman CYR"/>
          <w:sz w:val="28"/>
          <w:szCs w:val="28"/>
        </w:rPr>
        <w:t>тех высказываний, которые оптант при оценке умений оценил в 0 баллов или поставил прочерк. В этом случае следующие две оценки этого высказывания при подсчете общих сумм баллов по этим шкалам не учитываются. Они принимаются во внимание только при качественн</w:t>
      </w:r>
      <w:r>
        <w:rPr>
          <w:rFonts w:ascii="Times New Roman CYR" w:hAnsi="Times New Roman CYR" w:cs="Times New Roman CYR"/>
          <w:sz w:val="28"/>
          <w:szCs w:val="28"/>
        </w:rPr>
        <w:t>ом анализе каждой сферы.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подсчитывает суммы баллов, которые набрали отдельно «умения», отдельно «отношения» и отдельно «пожелания» оптанта в каждой профессиональной сфере.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Итоговые результаты представляют собой баллы умений, отношений, желаний </w:t>
      </w:r>
      <w:r>
        <w:rPr>
          <w:rFonts w:ascii="Times New Roman CYR" w:hAnsi="Times New Roman CYR" w:cs="Times New Roman CYR"/>
          <w:sz w:val="28"/>
          <w:szCs w:val="28"/>
        </w:rPr>
        <w:t>по каждому из пяти типов профессий: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(Ч) - знаковая система (З.с.);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(Ч) - техника (Т);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(Ч) - природа (П);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(Ч) - художественный образ (Х.о.);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(Ч) - человек (Ч).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полученных результатов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наиболее предп</w:t>
      </w:r>
      <w:r>
        <w:rPr>
          <w:rFonts w:ascii="Times New Roman CYR" w:hAnsi="Times New Roman CYR" w:cs="Times New Roman CYR"/>
          <w:sz w:val="28"/>
          <w:szCs w:val="28"/>
        </w:rPr>
        <w:t>очтительной для данного оптанта профессиональной сферы осуществляется на основе сопоставления баллов по трем описанным шкалам: умения-отношения-желания. Положительно оценивается такое сочетание, при котором высокие оценки при ответе на 2-й и 3-й вопросы со</w:t>
      </w:r>
      <w:r>
        <w:rPr>
          <w:rFonts w:ascii="Times New Roman CYR" w:hAnsi="Times New Roman CYR" w:cs="Times New Roman CYR"/>
          <w:sz w:val="28"/>
          <w:szCs w:val="28"/>
        </w:rPr>
        <w:t>относятся с реальными умениями оптанта, т.е. высокой оценкой по 1-й шкале.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проводится по нескольким аспектам: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трех оценок (умения-отношения-желания) внутри каждого типа профессий дает информацию о внутренней согласованности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к профессиям, об уровне личностной зрелости оптанта;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баллов между всеми пятью типами профессий дает информацию о наличии или отсутствии предпочтений; рассматривая два типа профессий, набравших большое количество баллов, можно расширить</w:t>
      </w:r>
      <w:r>
        <w:rPr>
          <w:rFonts w:ascii="Times New Roman CYR" w:hAnsi="Times New Roman CYR" w:cs="Times New Roman CYR"/>
          <w:sz w:val="28"/>
          <w:szCs w:val="28"/>
        </w:rPr>
        <w:t xml:space="preserve"> сферу возможных вариантов, чтобы учесть комплексность и многоплановость современных профессий, междисциплинарный характер знаний, требуемый современным производством и управлением;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анализируются те высказывания, которые оптант оценил максимал</w:t>
      </w:r>
      <w:r>
        <w:rPr>
          <w:rFonts w:ascii="Times New Roman CYR" w:hAnsi="Times New Roman CYR" w:cs="Times New Roman CYR"/>
          <w:sz w:val="28"/>
          <w:szCs w:val="28"/>
        </w:rPr>
        <w:t>ьным количеством баллов (222, 212 и т.п.), а также минимальным количеством баллов (010, 100 и т.п.) или баллом «2» по умению или отношению, но баллом «0» по желанию, что поможет конкретизировать выбор, сузить сферу профессиональных вариантов до определенны</w:t>
      </w:r>
      <w:r>
        <w:rPr>
          <w:rFonts w:ascii="Times New Roman CYR" w:hAnsi="Times New Roman CYR" w:cs="Times New Roman CYR"/>
          <w:sz w:val="28"/>
          <w:szCs w:val="28"/>
        </w:rPr>
        <w:t>х специальностей.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Итоговое распределение баллов можно сопоставить с выбранной (предполагаемой) оптантом профессией для определения степени согласованности намерений и реальных предпосылок успешности. Такой качественный анализ позволяет обнаружить скрытые р</w:t>
      </w:r>
      <w:r>
        <w:rPr>
          <w:rFonts w:ascii="Times New Roman CYR" w:hAnsi="Times New Roman CYR" w:cs="Times New Roman CYR"/>
          <w:sz w:val="28"/>
          <w:szCs w:val="28"/>
        </w:rPr>
        <w:t>есурсы, затруднения личностного характера, препятствующие формированию личного професссионального плана, и определить возможности дальнейшей работы с оптантом.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личностной предрасположенности к определенному виду профессий нами была использо</w:t>
      </w:r>
      <w:r>
        <w:rPr>
          <w:rFonts w:ascii="Times New Roman CYR" w:hAnsi="Times New Roman CYR" w:cs="Times New Roman CYR"/>
          <w:sz w:val="28"/>
          <w:szCs w:val="28"/>
        </w:rPr>
        <w:t>вана методика «Карта интересов».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обследования и испытуемого не ограничено, но следует предупреждать о необходимости работать в течение 40 - 50 минут.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«У вас есть возможность продолжить учебу или поступить на интересную работу. Для того, ч</w:t>
      </w:r>
      <w:r>
        <w:rPr>
          <w:rFonts w:ascii="Times New Roman CYR" w:hAnsi="Times New Roman CYR" w:cs="Times New Roman CYR"/>
          <w:sz w:val="28"/>
          <w:szCs w:val="28"/>
        </w:rPr>
        <w:t>то бы, выбрать профессию, нами будет предложен перечень вопросов. Подумайте перед тем, как ответить на каждый вопрос. Постарайтесь дать как можно более точный ответ.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не раз убеждались что очень любите или вам очень нравится, то, о чем мы спрашиваем</w:t>
      </w:r>
      <w:r>
        <w:rPr>
          <w:rFonts w:ascii="Times New Roman CYR" w:hAnsi="Times New Roman CYR" w:cs="Times New Roman CYR"/>
          <w:sz w:val="28"/>
          <w:szCs w:val="28"/>
        </w:rPr>
        <w:t>, то вместе ответов в графе под тем номером вопросов, поставьте "++", если просто нравиться (любите) "+", если не знаете, сомневаетесь 0, если не нравится (не любите) "-", если очень не нравиться "--".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Отвечайте на каждый пункт не пропуская ни одного, если</w:t>
      </w:r>
      <w:r>
        <w:rPr>
          <w:rFonts w:ascii="Times New Roman CYR" w:hAnsi="Times New Roman CYR" w:cs="Times New Roman CYR"/>
          <w:sz w:val="28"/>
          <w:szCs w:val="28"/>
        </w:rPr>
        <w:t xml:space="preserve"> у Вас возникают вопросы спрашивайте сразу же. Время заполнения листа ответов не ограничивается».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сводится в каждой строке бланка для ответов количества знаков "+" ил "-", а далее из первой цифры вычитается вторая. Таким образом, полу</w:t>
      </w:r>
      <w:r>
        <w:rPr>
          <w:rFonts w:ascii="Times New Roman CYR" w:hAnsi="Times New Roman CYR" w:cs="Times New Roman CYR"/>
          <w:sz w:val="28"/>
          <w:szCs w:val="28"/>
        </w:rPr>
        <w:t>чается 24 цифры со знаком "+" или "-", которые соответствуют 24 видам деятельности. Выбирают 2-3 вида деятельности, которые набрали большее количество знаков "+".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опросник можно как индивидуально, так и в группе. Достоверные результаты получаются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и в том случае, когда экспериментатор зачитывает вопросы группе испытуемых, хотя в этом случае искусственно ограничивается время ответа.</w:t>
      </w:r>
    </w:p>
    <w:p w:rsidR="00000000" w:rsidRDefault="00560AAF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Сферы деятельности, представленные в данном опроснике: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</w:t>
      </w:r>
      <w:r>
        <w:rPr>
          <w:rFonts w:ascii="Times New Roman CYR" w:hAnsi="Times New Roman CYR" w:cs="Times New Roman CYR"/>
          <w:sz w:val="28"/>
          <w:szCs w:val="28"/>
        </w:rPr>
        <w:tab/>
        <w:t>13.Геология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</w:t>
      </w:r>
      <w:r>
        <w:rPr>
          <w:rFonts w:ascii="Times New Roman CYR" w:hAnsi="Times New Roman CYR" w:cs="Times New Roman CYR"/>
          <w:sz w:val="28"/>
          <w:szCs w:val="28"/>
        </w:rPr>
        <w:tab/>
        <w:t>14.География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15.Общественная работа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Астрономия</w:t>
      </w:r>
      <w:r>
        <w:rPr>
          <w:rFonts w:ascii="Times New Roman CYR" w:hAnsi="Times New Roman CYR" w:cs="Times New Roman CYR"/>
          <w:sz w:val="28"/>
          <w:szCs w:val="28"/>
        </w:rPr>
        <w:tab/>
        <w:t>16.Право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Биология</w:t>
      </w:r>
      <w:r>
        <w:rPr>
          <w:rFonts w:ascii="Times New Roman CYR" w:hAnsi="Times New Roman CYR" w:cs="Times New Roman CYR"/>
          <w:sz w:val="28"/>
          <w:szCs w:val="28"/>
        </w:rPr>
        <w:tab/>
        <w:t>17.Транспорт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</w:t>
      </w:r>
      <w:r>
        <w:rPr>
          <w:rFonts w:ascii="Times New Roman CYR" w:hAnsi="Times New Roman CYR" w:cs="Times New Roman CYR"/>
          <w:sz w:val="28"/>
          <w:szCs w:val="28"/>
        </w:rPr>
        <w:tab/>
        <w:t>18.Педагогика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1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хозяйство</w:t>
      </w:r>
      <w:r>
        <w:rPr>
          <w:rFonts w:ascii="Times New Roman CYR" w:hAnsi="Times New Roman CYR" w:cs="Times New Roman CYR"/>
          <w:sz w:val="28"/>
          <w:szCs w:val="28"/>
        </w:rPr>
        <w:tab/>
        <w:t>19.Рабочие специальности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Лесное хозяйство</w:t>
      </w:r>
      <w:r>
        <w:rPr>
          <w:rFonts w:ascii="Times New Roman CYR" w:hAnsi="Times New Roman CYR" w:cs="Times New Roman CYR"/>
          <w:sz w:val="28"/>
          <w:szCs w:val="28"/>
        </w:rPr>
        <w:tab/>
        <w:t>20.Сфера обслуживания</w:t>
      </w:r>
    </w:p>
    <w:p w:rsidR="00000000" w:rsidRDefault="00560AAF">
      <w:pPr>
        <w:widowControl w:val="0"/>
        <w:shd w:val="clear" w:color="000000" w:fill="auto"/>
        <w:tabs>
          <w:tab w:val="left" w:pos="365"/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Филология</w:t>
      </w:r>
      <w:r>
        <w:rPr>
          <w:rFonts w:ascii="Times New Roman CYR" w:hAnsi="Times New Roman CYR" w:cs="Times New Roman CYR"/>
          <w:sz w:val="28"/>
          <w:szCs w:val="28"/>
        </w:rPr>
        <w:tab/>
        <w:t>21. Строительство</w:t>
      </w:r>
    </w:p>
    <w:p w:rsidR="00000000" w:rsidRDefault="00560AAF">
      <w:pPr>
        <w:widowControl w:val="0"/>
        <w:shd w:val="clear" w:color="000000" w:fill="auto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10.Журналистика</w:t>
      </w:r>
      <w:r>
        <w:rPr>
          <w:rFonts w:ascii="Times New Roman CYR" w:hAnsi="Times New Roman CYR" w:cs="Times New Roman CYR"/>
          <w:sz w:val="28"/>
          <w:szCs w:val="28"/>
        </w:rPr>
        <w:tab/>
        <w:t>22.Легкая промышлен</w:t>
      </w:r>
      <w:r>
        <w:rPr>
          <w:rFonts w:ascii="Times New Roman CYR" w:hAnsi="Times New Roman CYR" w:cs="Times New Roman CYR"/>
          <w:sz w:val="28"/>
          <w:szCs w:val="28"/>
        </w:rPr>
        <w:t>ность</w:t>
      </w:r>
    </w:p>
    <w:p w:rsidR="00000000" w:rsidRDefault="00560AAF">
      <w:pPr>
        <w:widowControl w:val="0"/>
        <w:shd w:val="clear" w:color="000000" w:fill="auto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.История</w:t>
      </w:r>
      <w:r>
        <w:rPr>
          <w:rFonts w:ascii="Times New Roman CYR" w:hAnsi="Times New Roman CYR" w:cs="Times New Roman CYR"/>
          <w:sz w:val="28"/>
          <w:szCs w:val="28"/>
        </w:rPr>
        <w:tab/>
        <w:t>23 .Техника</w:t>
      </w:r>
    </w:p>
    <w:p w:rsidR="00000000" w:rsidRDefault="00560AAF">
      <w:pPr>
        <w:widowControl w:val="0"/>
        <w:shd w:val="clear" w:color="000000" w:fill="auto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.Искусство</w:t>
      </w:r>
      <w:r>
        <w:rPr>
          <w:rFonts w:ascii="Times New Roman CYR" w:hAnsi="Times New Roman CYR" w:cs="Times New Roman CYR"/>
          <w:sz w:val="28"/>
          <w:szCs w:val="28"/>
        </w:rPr>
        <w:tab/>
        <w:t>24. Электротехника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данных эмпирического исследования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по методики диагностики уровня развития рефлексии А.В Карпова сведены в таблице 2.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 Количество испытуемых, имеющих низкий, средний</w:t>
      </w:r>
      <w:r>
        <w:rPr>
          <w:rFonts w:ascii="Times New Roman CYR" w:hAnsi="Times New Roman CYR" w:cs="Times New Roman CYR"/>
          <w:sz w:val="28"/>
          <w:szCs w:val="28"/>
        </w:rPr>
        <w:t>, высокий уровень рефлексии по методике А.В. Карпова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4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развития рефлексии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Колличество исспытуемых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 (22%)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человек (64%)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человека(14%)</w:t>
            </w:r>
          </w:p>
        </w:tc>
      </w:tr>
    </w:tbl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по проведенной методики, мы можем сказать, что разви</w:t>
      </w:r>
      <w:r>
        <w:rPr>
          <w:rFonts w:ascii="Times New Roman CYR" w:hAnsi="Times New Roman CYR" w:cs="Times New Roman CYR"/>
          <w:sz w:val="28"/>
          <w:szCs w:val="28"/>
        </w:rPr>
        <w:t>тие рефлексии в подростковом возрасте имеет средний уровень. У 64% испытуемых рефлексия имеет средний уровень развития. Это говорит о том, что человек умеет анализировать и обдумывать свои поступки и при желании тщательно продумывать свою деятельность. Так</w:t>
      </w:r>
      <w:r>
        <w:rPr>
          <w:rFonts w:ascii="Times New Roman CYR" w:hAnsi="Times New Roman CYR" w:cs="Times New Roman CYR"/>
          <w:sz w:val="28"/>
          <w:szCs w:val="28"/>
        </w:rPr>
        <w:t xml:space="preserve"> же может посмотреть на себя со стороны, и при желании оценить себя и свои поступки в глазах другого человека. Но не всегда пользуется всем этим, или пользуется не в полной мере.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14% испытуемых был выявлен высокий уровень рефлексии, это говорит о том, чт</w:t>
      </w:r>
      <w:r>
        <w:rPr>
          <w:rFonts w:ascii="Times New Roman CYR" w:hAnsi="Times New Roman CYR" w:cs="Times New Roman CYR"/>
          <w:sz w:val="28"/>
          <w:szCs w:val="28"/>
        </w:rPr>
        <w:t>о человек в большей степени склонен обращаться к анализу своей деятельности и поступков других людей, выяснять причины и следствия своих действий как в прошлом, так в настоящем и будущем. Ему свойственно обдумывать свою деятельность в мельчайших деталях, т</w:t>
      </w:r>
      <w:r>
        <w:rPr>
          <w:rFonts w:ascii="Times New Roman CYR" w:hAnsi="Times New Roman CYR" w:cs="Times New Roman CYR"/>
          <w:sz w:val="28"/>
          <w:szCs w:val="28"/>
        </w:rPr>
        <w:t>щательно ее планировать и прогнозировать все возможные последствия. Вероятно также, что таким людям легче понять другого, поставить себя на его место, предсказать его поведение, понять, что думают о них самих.</w:t>
      </w:r>
    </w:p>
    <w:p w:rsidR="00000000" w:rsidRDefault="00560AAF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 22% был диагностирован низкий уровень, это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говорит о том, что испытуемому в меньшей степени свойственно задумываться над собственной деятельностью и поступками других людей, выяснять причины и следствия своих действий как в прошлом, так в настоящем и будущем. Он редко обдумывает свою деятельность </w:t>
      </w:r>
      <w:r>
        <w:rPr>
          <w:rFonts w:ascii="Times New Roman CYR" w:hAnsi="Times New Roman CYR" w:cs="Times New Roman CYR"/>
          <w:sz w:val="28"/>
          <w:szCs w:val="28"/>
        </w:rPr>
        <w:t>в мельчайших деталях, ему сложно прогнозировать возможные последствия. Такой испытуемый испытывает сложности при постановке себя на место другого, ему сложно предсказать его поведение.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исследования по методике «ОПГ» были получены следую</w:t>
      </w:r>
      <w:r>
        <w:rPr>
          <w:rFonts w:ascii="Times New Roman CYR" w:hAnsi="Times New Roman CYR" w:cs="Times New Roman CYR"/>
          <w:sz w:val="28"/>
          <w:szCs w:val="28"/>
        </w:rPr>
        <w:t>щие результаты. Полученные результаты отражены в Таблице 3.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Результаты исследования профессиональных интересов по методике «ОПГ»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"Опросник профессиональной готовности"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Ч-З (Человек - знак)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человек (0%)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Ч-Т (Человек - тех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человек (25%)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Ч-П (Человек - природа)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человек (0%)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Ч-Х.о. (Человек - художественный образ)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человек (68%)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Ч-Ч (Человек - человек)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 (7%)</w:t>
            </w:r>
          </w:p>
        </w:tc>
      </w:tr>
    </w:tbl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исследования по методике «Карта интересов» были получены следующие резу</w:t>
      </w:r>
      <w:r>
        <w:rPr>
          <w:rFonts w:ascii="Times New Roman CYR" w:hAnsi="Times New Roman CYR" w:cs="Times New Roman CYR"/>
          <w:sz w:val="28"/>
          <w:szCs w:val="28"/>
        </w:rPr>
        <w:t>льтаты. Полученные результаты отражены в Таблице 4.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Результаты исследования профессиональных интересов по методике «Карта интересов»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Карта интересов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Сценическое искусство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 (7%)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Физкультура и спорт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человек (29%)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Военные специальности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человека (11%)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человека (11%)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Право, юриспруденция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 (21%)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Электро- и радиотехника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 (7%)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 (7%)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 (7%)</w:t>
            </w:r>
          </w:p>
        </w:tc>
      </w:tr>
    </w:tbl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Анализируя результаты, представленные в та</w:t>
      </w:r>
      <w:r>
        <w:rPr>
          <w:rFonts w:ascii="Times New Roman CYR" w:hAnsi="Times New Roman CYR" w:cs="Times New Roman CYR"/>
          <w:sz w:val="28"/>
          <w:szCs w:val="28"/>
        </w:rPr>
        <w:t>блице 3, мы видим, что ученики 8-го класса имеют разнообразные профессиональные интересы. Среди учеников 8-го класса по результатам опросника ОПГ 25% выбирают профессии типа «человек-техника», 7% предпочитают профессии типа «человек-человек», 0% предпочита</w:t>
      </w:r>
      <w:r>
        <w:rPr>
          <w:rFonts w:ascii="Times New Roman CYR" w:hAnsi="Times New Roman CYR" w:cs="Times New Roman CYR"/>
          <w:sz w:val="28"/>
          <w:szCs w:val="28"/>
        </w:rPr>
        <w:t>ют профессии типа «человек-знаковая система», 68% предпочитают профессии типа «человек-художественный образ», 0% предпочитают профессии типа «человек-природа».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карты интересов мы видим, что профессиональные интересы учеников охватывают широ</w:t>
      </w:r>
      <w:r>
        <w:rPr>
          <w:rFonts w:ascii="Times New Roman CYR" w:hAnsi="Times New Roman CYR" w:cs="Times New Roman CYR"/>
          <w:sz w:val="28"/>
          <w:szCs w:val="28"/>
        </w:rPr>
        <w:t>кий диапазон профессий. Среди профессиональных интересов наибольший интерес представляет категория «физкультура и спорт» 29%. 21% подростков интересуются категорией «право и юриспруденция». Также 11% подростков выбирают среди профессиональных интересов про</w:t>
      </w:r>
      <w:r>
        <w:rPr>
          <w:rFonts w:ascii="Times New Roman CYR" w:hAnsi="Times New Roman CYR" w:cs="Times New Roman CYR"/>
          <w:sz w:val="28"/>
          <w:szCs w:val="28"/>
        </w:rPr>
        <w:t>фессии, связанные с военными специальностями. 11% интересуются профессиональной деятельностью связанной с музыкой, 7% изобразительным искусством как будущей профессией. 7% подростков интересуются химией, 7% сценическим искусством как будущей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деятельностью и 7% электро и радиооборудование.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Эмпирическое исследование влияния рефлексии на выбор профессии подростками позволило нам сделать следующие выводы: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профориентационные тесты позволяют определить с большой долей вероятнос</w:t>
      </w:r>
      <w:r>
        <w:rPr>
          <w:rFonts w:ascii="Times New Roman CYR" w:hAnsi="Times New Roman CYR" w:cs="Times New Roman CYR"/>
          <w:sz w:val="28"/>
          <w:szCs w:val="28"/>
        </w:rPr>
        <w:t>ти неудачи в профессиональной деятельности, вовремя скорректировать долгосрочные и краткосрочные профессиональные цели подростков;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Ученики 8-го класса имеют разнообразные профессиональные интересы. Среди учеников 8-го класса по результатам опросника ОПГ </w:t>
      </w:r>
      <w:r>
        <w:rPr>
          <w:rFonts w:ascii="Times New Roman CYR" w:hAnsi="Times New Roman CYR" w:cs="Times New Roman CYR"/>
          <w:sz w:val="28"/>
          <w:szCs w:val="28"/>
        </w:rPr>
        <w:t>25% старшеклассников выбирают профессии типа «человек-техника», 7% предпочитают профессии типа «человек-человек», 0% старшеклассников предпочитают профессии типа «человек-знаковая система», 68 % старшеклассников предпочитают профессии типа «человек-художес</w:t>
      </w:r>
      <w:r>
        <w:rPr>
          <w:rFonts w:ascii="Times New Roman CYR" w:hAnsi="Times New Roman CYR" w:cs="Times New Roman CYR"/>
          <w:sz w:val="28"/>
          <w:szCs w:val="28"/>
        </w:rPr>
        <w:t>твенный образ», 0% старшеклассников предпочитают профессии типа «человек-природа».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результатам карты интересов профессиональные интересы подростков охватывают достаточно широкий диапазон профессий. Среди профессиональных интересов наибольший интерес п</w:t>
      </w:r>
      <w:r>
        <w:rPr>
          <w:rFonts w:ascii="Times New Roman CYR" w:hAnsi="Times New Roman CYR" w:cs="Times New Roman CYR"/>
          <w:sz w:val="28"/>
          <w:szCs w:val="28"/>
        </w:rPr>
        <w:t>редставляет профессии связанные с «физкультура и спорт» - 29% подростков интересуются этим видом профессиональной деятельности. Профессии, связанные с правом и юриспруденцией выбирают 21% подростков, 11% интересуются профессиональной деятельностью,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военное дело, 11% интересуются музыкой как будущей профессиональной деятельностью. И только по 7% подростков, интересуется такими профессиями как «химик», «изобразительное искусство», «электро и радиооборудование», «сценическое искусство». С</w:t>
      </w:r>
      <w:r>
        <w:rPr>
          <w:rFonts w:ascii="Times New Roman CYR" w:hAnsi="Times New Roman CYR" w:cs="Times New Roman CYR"/>
          <w:sz w:val="28"/>
          <w:szCs w:val="28"/>
        </w:rPr>
        <w:t>ледует отметить, что ни один из подростковков, принимавших участие в исследовании, среди профессиональных интересов не выбрали профессии геолога, биолога, продавца и т.д.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результатам исследования уровня развития рефлексии 22% имеют низкий уровень, 64%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средний, а 14%-низкий уровень развития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со средним уровнем развития рефлексии предпочитают профессии типа «Человек-Техника»25% и «Человек-художественный образ» 68%.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рекомендации для повышения уровня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Чтобы </w:t>
      </w:r>
      <w:r>
        <w:rPr>
          <w:rFonts w:ascii="Times New Roman CYR" w:hAnsi="Times New Roman CYR" w:cs="Times New Roman CYR"/>
          <w:sz w:val="28"/>
          <w:szCs w:val="28"/>
        </w:rPr>
        <w:t>повысить уровень развития рефлексии у подростков, необходимо педагогу-психологу создать обстановку в которой подростки могли бы подготовить тело и психику к деятельности, сосредоточиться на своем внутреннем мире.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Необходимо помочь подростку освободиться </w:t>
      </w:r>
      <w:r>
        <w:rPr>
          <w:rFonts w:ascii="Times New Roman CYR" w:hAnsi="Times New Roman CYR" w:cs="Times New Roman CYR"/>
          <w:sz w:val="28"/>
          <w:szCs w:val="28"/>
        </w:rPr>
        <w:t>от излишнего физического и нервного напряжения, снять эмоциональную и поведенческую закрепощенность.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Чтобы развивать рефлексию педагогу-психологу необходимо учитывать все особенности упражнений направленных на ее развитие.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Необходимо учитывать степень </w:t>
      </w:r>
      <w:r>
        <w:rPr>
          <w:rFonts w:ascii="Times New Roman CYR" w:hAnsi="Times New Roman CYR" w:cs="Times New Roman CYR"/>
          <w:sz w:val="28"/>
          <w:szCs w:val="28"/>
        </w:rPr>
        <w:t>развития различных видов рефлексии, для того чтобы целенаправленно развивать тот или иной вид рефлексии.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Нельзя оставлять без внимания подростков с низким уровнем развития рефлексии.</w:t>
      </w:r>
    </w:p>
    <w:p w:rsidR="00000000" w:rsidRDefault="00560AAF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Следует развивать у них рефлексию для того, чтобы повысить стремлени</w:t>
      </w:r>
      <w:r>
        <w:rPr>
          <w:rFonts w:ascii="Times New Roman CYR" w:hAnsi="Times New Roman CYR" w:cs="Times New Roman CYR"/>
          <w:sz w:val="28"/>
          <w:szCs w:val="28"/>
        </w:rPr>
        <w:t>е к самопознанию, осмыслению окружающего мира и себя в нем, что позволит подростку находить социально ценные, личностно значимые и реальные способы реализации себя в общении и активной жизни.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профориентационной работы: 8 - 10-е классы.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Профинформирова</w:t>
      </w:r>
      <w:r>
        <w:rPr>
          <w:rFonts w:ascii="Times New Roman CYR" w:hAnsi="Times New Roman CYR" w:cs="Times New Roman CYR"/>
          <w:sz w:val="28"/>
          <w:szCs w:val="28"/>
        </w:rPr>
        <w:t>ние (подробное)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этой работы заключается в формировании у старшеклассников умения адекватно оценивать современный профессиональный мир и рынок труда. Её реализация предполагает выявление и анализ представлений о мире профессий в целом и о конк</w:t>
      </w:r>
      <w:r>
        <w:rPr>
          <w:rFonts w:ascii="Times New Roman CYR" w:hAnsi="Times New Roman CYR" w:cs="Times New Roman CYR"/>
          <w:sz w:val="28"/>
          <w:szCs w:val="28"/>
        </w:rPr>
        <w:t>ретных видах трудовой деятельности, а также систематизацию, коррекцию и дополнение этих представлений.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процесса профессионального самоопределения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ситуации, когда для старшеклассников проблема выбора будущей профессии ещё не приобрела высокой </w:t>
      </w:r>
      <w:r>
        <w:rPr>
          <w:rFonts w:ascii="Times New Roman CYR" w:hAnsi="Times New Roman CYR" w:cs="Times New Roman CYR"/>
          <w:sz w:val="28"/>
          <w:szCs w:val="28"/>
        </w:rPr>
        <w:t>значимости, необходимо активизировать этот процесс. Для решения данной задачи используются специализированные игровые и дискуссионные методы.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диагностика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дальнейшей профориентационной работы (в первую очередь консультативно</w:t>
      </w:r>
      <w:r>
        <w:rPr>
          <w:rFonts w:ascii="Times New Roman CYR" w:hAnsi="Times New Roman CYR" w:cs="Times New Roman CYR"/>
          <w:sz w:val="28"/>
          <w:szCs w:val="28"/>
        </w:rPr>
        <w:t>й и развивающей) необходимо иметь информацию: о профессиональной направленности, склонностях и интересах школьников; их способностях и личностных особенностях. Специальное внимание следует уделять оценке степени выраженности профессионально важных качеств.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под профессионально важными качествами понимаются такие индивидуально-личностные свойства, обладая которыми человек может наиболее успешно реализовывать ту или иную трудовую деятельность. В практической профориентационной работе важно различать о</w:t>
      </w:r>
      <w:r>
        <w:rPr>
          <w:rFonts w:ascii="Times New Roman CYR" w:hAnsi="Times New Roman CYR" w:cs="Times New Roman CYR"/>
          <w:sz w:val="28"/>
          <w:szCs w:val="28"/>
        </w:rPr>
        <w:t>бщие и специальные профессионально важные качества. В первом случае речь идет о качествах, которые являются важными сразу для многих профессий, а во втором - о тех, которые необходимы для выполнения конкретной работы. например, таких, как коммуникабельност</w:t>
      </w:r>
      <w:r>
        <w:rPr>
          <w:rFonts w:ascii="Times New Roman CYR" w:hAnsi="Times New Roman CYR" w:cs="Times New Roman CYR"/>
          <w:sz w:val="28"/>
          <w:szCs w:val="28"/>
        </w:rPr>
        <w:t>ь, стрессоустойчивость, гибкость и других. Для этих целей проводится индивидуальная и/или групповая диагностика.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Профконсультирование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ситуациях, когда школьники испытывают сложности в анализе и оценке своих возможностей и способностей, не могут пред</w:t>
      </w:r>
      <w:r>
        <w:rPr>
          <w:rFonts w:ascii="Times New Roman CYR" w:hAnsi="Times New Roman CYR" w:cs="Times New Roman CYR"/>
          <w:sz w:val="28"/>
          <w:szCs w:val="28"/>
        </w:rPr>
        <w:t>ставить себе свой будущий профессиональный путь или сомневаются в предполагаемом выборе необходимо проводить консультационную работу по этим проблемам. Это предполагает развернутое обсуждение результатов диагностики и оказание необходимой помощи учащимся в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построении плана конкретных действий, направленных на устранение возникших затруднений [Первичная психологическая профконсультация. Методические рекомендации. Хабаровск, ДВИПиП, 2001г.].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профессионально важных качеств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методов и способов их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развития базируется на результатах, полученных при проведении диагностической работы. На данном возрастном этапе основное внимание следует уделять развитию общих профессионально важных качеств. Для решения этой задачи наиболее эффективны тренинговые формы </w:t>
      </w:r>
      <w:r>
        <w:rPr>
          <w:rFonts w:ascii="Times New Roman CYR" w:hAnsi="Times New Roman CYR" w:cs="Times New Roman CYR"/>
          <w:sz w:val="28"/>
          <w:szCs w:val="28"/>
        </w:rPr>
        <w:t>работы. Однако при наличии конкретного запроса со стороны одаренного подростка для него может быть разработана программа развития тех или иных специальных профессионально важных качеств.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10-му классу подростки уже способны анализировать свои приоритеты (</w:t>
      </w:r>
      <w:r>
        <w:rPr>
          <w:rFonts w:ascii="Times New Roman CYR" w:hAnsi="Times New Roman CYR" w:cs="Times New Roman CYR"/>
          <w:sz w:val="28"/>
          <w:szCs w:val="28"/>
        </w:rPr>
        <w:t>ценности, интересы, склонности), основные требования профессии к человеку, более или менее адекватно оценивать степень своего соответствия этим требованиям. Важно, чтобы они имели представление о своих «сильных» и «слабых» сторонах, а также о качествах,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следует развивать. Помощь родителей на этом этапе играет большую роль. Их участие может быть различным: выступление в школе с рассказом о своей профессии, организация посещения школьниками места своей работы (в научную лабораторию, на производство и </w:t>
      </w:r>
      <w:r>
        <w:rPr>
          <w:rFonts w:ascii="Times New Roman CYR" w:hAnsi="Times New Roman CYR" w:cs="Times New Roman CYR"/>
          <w:sz w:val="28"/>
          <w:szCs w:val="28"/>
        </w:rPr>
        <w:t>т.п.).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есть возможность, полезно организовать профессиональную практику (хотя бы кратковременную) по основным специальностям, которые выбрали школьники. Конечно, такая возможность имеется далеко не всегда, но стремиться к этому нужно.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ориентация подросток рефлексия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выбора профессионального и жизненного пути встает перед человеком в том возрасте, когда он до конца не осознает всех отдаленных последовательных жизненных выборов, связанных с работой, созданием семьи, социальным про</w:t>
      </w:r>
      <w:r>
        <w:rPr>
          <w:rFonts w:ascii="Times New Roman CYR" w:hAnsi="Times New Roman CYR" w:cs="Times New Roman CYR"/>
          <w:sz w:val="28"/>
          <w:szCs w:val="28"/>
        </w:rPr>
        <w:t>движением, материальным благосостоянием и духовным развитием. С него начинается самостоятельный жизненный путь человека. Первое, очень важное и самостоятельное решение приходится принимать, опираясь не на жизненный опыт, который приходит с годами, а скорее</w:t>
      </w:r>
      <w:r>
        <w:rPr>
          <w:rFonts w:ascii="Times New Roman CYR" w:hAnsi="Times New Roman CYR" w:cs="Times New Roman CYR"/>
          <w:sz w:val="28"/>
          <w:szCs w:val="28"/>
        </w:rPr>
        <w:t>, на представления о своем будущем и о будущем общества, в котором им предстоит жить.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профессии, или профессиональное самоопределение основа самоутверждения человека в обществе и одно из главных решений в его жизни. Выбор профессии определяет очень м</w:t>
      </w:r>
      <w:r>
        <w:rPr>
          <w:rFonts w:ascii="Times New Roman CYR" w:hAnsi="Times New Roman CYR" w:cs="Times New Roman CYR"/>
          <w:sz w:val="28"/>
          <w:szCs w:val="28"/>
        </w:rPr>
        <w:t>ногое, а именно: кем быть, к какой социальной группе принадлежать, где и с кем работать, какой стиль жизни определять.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- это процесс, состоящий из ряда этапов, каждому из которых соответствуют свои определения, социальная ситуация, своя сре</w:t>
      </w:r>
      <w:r>
        <w:rPr>
          <w:rFonts w:ascii="Times New Roman CYR" w:hAnsi="Times New Roman CYR" w:cs="Times New Roman CYR"/>
          <w:sz w:val="28"/>
          <w:szCs w:val="28"/>
        </w:rPr>
        <w:t>да и атмосфера. Продолжительность этих этапов зависит и от внешних условий, и от индивидуальных особенностей субъекта в выборе профессии. Профессиональное самоопределение охватывает весь период профессиональной деятельности личности: от возникновения профе</w:t>
      </w:r>
      <w:r>
        <w:rPr>
          <w:rFonts w:ascii="Times New Roman CYR" w:hAnsi="Times New Roman CYR" w:cs="Times New Roman CYR"/>
          <w:sz w:val="28"/>
          <w:szCs w:val="28"/>
        </w:rPr>
        <w:t>ссиональных намерений до выхода из трудовой деятельности.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можно сказать, что процесс профессионального самоопределения пронизывает весь жизненный путь человека, подвергаясь справедливым коррекциям по мере его становления. Однако пиком этого процесса </w:t>
      </w:r>
      <w:r>
        <w:rPr>
          <w:rFonts w:ascii="Times New Roman CYR" w:hAnsi="Times New Roman CYR" w:cs="Times New Roman CYR"/>
          <w:sz w:val="28"/>
          <w:szCs w:val="28"/>
        </w:rPr>
        <w:t>является акт принятия конкретного решения и выборе основного профессионального направления.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Ситуация профессионального самоопределения для школьника оказывается достаточно сложной. Дело усугубляется еще и тем, что большие трудности доставляет ориентировка </w:t>
      </w:r>
      <w:r>
        <w:rPr>
          <w:rFonts w:ascii="Times New Roman CYR" w:hAnsi="Times New Roman CYR" w:cs="Times New Roman CYR"/>
          <w:sz w:val="28"/>
          <w:szCs w:val="28"/>
        </w:rPr>
        <w:t>в его внутреннем мире, в личных качествах, без чего сознательное самоопределение, как сознательный процесс, невозможно, поэтому компетентное педагогическое руководство процессом самоопределения, является технологически необходимым.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педагога является состояние готовности подрастающего человека к сознательному, самостоятельному обдумыванию своего будущего.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профессиональным самоопределением человека - это творческий процесс. То есть, в данном случае, решение нестандартных з</w:t>
      </w:r>
      <w:r>
        <w:rPr>
          <w:rFonts w:ascii="Times New Roman CYR" w:hAnsi="Times New Roman CYR" w:cs="Times New Roman CYR"/>
          <w:sz w:val="28"/>
          <w:szCs w:val="28"/>
        </w:rPr>
        <w:t>адач. Упорядочить этот процесс можно только посредством общих принципов, реализация которых оставляется на профессиональное разумение педагога.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социально-экономического развития обусловливает необходимость подготовки специалистов по ряду п</w:t>
      </w:r>
      <w:r>
        <w:rPr>
          <w:rFonts w:ascii="Times New Roman CYR" w:hAnsi="Times New Roman CYR" w:cs="Times New Roman CYR"/>
          <w:sz w:val="28"/>
          <w:szCs w:val="28"/>
        </w:rPr>
        <w:t>рофессий и специальностей. Процесс введения в образовательных школах профилирующих предметов, включает в себя наиболее распространенные и перспективные педагогические технологии, предусматривает творческое развитие учащихся в рамках системы проектов под ру</w:t>
      </w:r>
      <w:r>
        <w:rPr>
          <w:rFonts w:ascii="Times New Roman CYR" w:hAnsi="Times New Roman CYR" w:cs="Times New Roman CYR"/>
          <w:sz w:val="28"/>
          <w:szCs w:val="28"/>
        </w:rPr>
        <w:t>ководством специально подготовленных учителей, а также ставит новые цели и задачи профессиональной подготовки учащихся, позволяет им приобрести обще-трудовые и специальные знания и умения. Главная цель введения профилирующих предметов - обеспечить адаптаци</w:t>
      </w:r>
      <w:r>
        <w:rPr>
          <w:rFonts w:ascii="Times New Roman CYR" w:hAnsi="Times New Roman CYR" w:cs="Times New Roman CYR"/>
          <w:sz w:val="28"/>
          <w:szCs w:val="28"/>
        </w:rPr>
        <w:t>ю учащихся к современным социально-экономическим условиям, что способствует их подготовке к осознанному профессиональному самоопределению в рамках дифференцированного обучения.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560AA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0AA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Беличева С.А. Сложный мир подростка - Свердловск, Сред.</w:t>
      </w:r>
      <w:r>
        <w:rPr>
          <w:rFonts w:ascii="Times New Roman CYR" w:hAnsi="Times New Roman CYR" w:cs="Times New Roman CYR"/>
          <w:sz w:val="28"/>
          <w:szCs w:val="28"/>
        </w:rPr>
        <w:t xml:space="preserve"> - Урал. Кн. Издательство, 2004.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Берестовская Л.П., Берестовский А.Ш. Современные личностно-ориентированные технологии: Учебное пособие. - Омск: ООО «Издатель-Полиграфист», 2010.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Избранные психологические труды, М., 2005.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</w:t>
      </w:r>
      <w:r>
        <w:rPr>
          <w:rFonts w:ascii="Times New Roman CYR" w:hAnsi="Times New Roman CYR" w:cs="Times New Roman CYR"/>
          <w:sz w:val="28"/>
          <w:szCs w:val="28"/>
        </w:rPr>
        <w:t>. Этапы формирования личности в онтогенезе. +//Вопросы психологии, 2009, №4.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Вершинин С.И., Савина М.С., Махмудов Л.Ш., Борисова М.В. Основы профориентологии: Учеб. пособие для студентов высших учебных заведений / М.: Издательский центр «Академия», 2009.</w:t>
      </w:r>
      <w:r>
        <w:rPr>
          <w:rFonts w:ascii="Times New Roman CYR" w:hAnsi="Times New Roman CYR" w:cs="Times New Roman CYR"/>
          <w:sz w:val="28"/>
          <w:szCs w:val="28"/>
        </w:rPr>
        <w:t xml:space="preserve"> - С. 168-173.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Винокурова Г.А., Яшкова А.Н. Технологии психологического сопровождения профильного обучения [Текст] / Г.А. Винокурова, А.Н. Яшкова // Молодежь и общество. - 2006. - №3. - С. 78-123.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Зеер Э.Ф. Психология профессионального самоопределения </w:t>
      </w:r>
      <w:r>
        <w:rPr>
          <w:rFonts w:ascii="Times New Roman CYR" w:hAnsi="Times New Roman CYR" w:cs="Times New Roman CYR"/>
          <w:sz w:val="28"/>
          <w:szCs w:val="28"/>
        </w:rPr>
        <w:t>в ранней юности: Учеб. Пособие/Э.Ф. Зеер, О.А. Рудей.- М.:Издательство МПСИ;Воронеж: Издательство НПО «МОДЭК», 2008 - 256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Зеер, Э.Ф., Павлова, А.М., Садовникова, И.О. Профориентология: / Э.Ф. Зеер, А.М. Павлова, И.О. Садовникова. Теория и практика: Уч</w:t>
      </w:r>
      <w:r>
        <w:rPr>
          <w:rFonts w:ascii="Times New Roman CYR" w:hAnsi="Times New Roman CYR" w:cs="Times New Roman CYR"/>
          <w:sz w:val="28"/>
          <w:szCs w:val="28"/>
        </w:rPr>
        <w:t>еб. пособие для высшей школы. -М.: Академический Проект; Екатеринбург: Деловая книга, 2004. - 192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А.В., Скитяева И.М. Психология метакогнитивных процессов личности. - М.: Институт психологии РАН. - 2005.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А.В. Психология рефлексивных ме</w:t>
      </w:r>
      <w:r>
        <w:rPr>
          <w:rFonts w:ascii="Times New Roman CYR" w:hAnsi="Times New Roman CYR" w:cs="Times New Roman CYR"/>
          <w:sz w:val="28"/>
          <w:szCs w:val="28"/>
        </w:rPr>
        <w:t>ханизмов деятельности. - М.: Изд-во «Институт психологии РАН», 2004. - С. 32.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 В. Рефлексивность как психическое свойство и методика ее диагностики // Психологический журнал. 2003. № 5. С. 45-56.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Психология профессионального самооп</w:t>
      </w:r>
      <w:r>
        <w:rPr>
          <w:rFonts w:ascii="Times New Roman CYR" w:hAnsi="Times New Roman CYR" w:cs="Times New Roman CYR"/>
          <w:sz w:val="28"/>
          <w:szCs w:val="28"/>
        </w:rPr>
        <w:t>ределения.- М.: Издательский центр «Академия», 2004 -304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ранней юности. - М., 2009.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Колюцкий В.Н.Возрастная психология: Полный жизненный цикл развития человека. Учебное пособие для студентов высших учебных заведений</w:t>
      </w:r>
      <w:r>
        <w:rPr>
          <w:rFonts w:ascii="Times New Roman CYR" w:hAnsi="Times New Roman CYR" w:cs="Times New Roman CYR"/>
          <w:sz w:val="28"/>
          <w:szCs w:val="28"/>
        </w:rPr>
        <w:t>.- М.:ТЦ Сфера, 2006 -237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Аверина А.Ж. Феномен рефлексии в контексте проблемы саморегуляции [Электронный ресурс] // Психологические исследования: электрон. науч. журн. 2011. N 2(16)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Д.А. Рефлексия как предпосылка самодетермина</w:t>
      </w:r>
      <w:r>
        <w:rPr>
          <w:rFonts w:ascii="Times New Roman CYR" w:hAnsi="Times New Roman CYR" w:cs="Times New Roman CYR"/>
          <w:sz w:val="28"/>
          <w:szCs w:val="28"/>
        </w:rPr>
        <w:t>ции // Психология человека в современном мире. - М.: ИП РАН. - 2009. - Т.2.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Митина Л.М. Психологическое сопровождение выбора профессии, / Научно- методическое пособие., 2003. - 105с.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Модулина О.Б. Формирование рефлексивной позиции педагогов в процессе </w:t>
      </w:r>
      <w:r>
        <w:rPr>
          <w:rFonts w:ascii="Times New Roman CYR" w:hAnsi="Times New Roman CYR" w:cs="Times New Roman CYR"/>
          <w:sz w:val="28"/>
          <w:szCs w:val="28"/>
        </w:rPr>
        <w:t>курсовой подготовки // Ярославский педагогический вестник. - 2008. - №2 (55).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Время поисков и решений, или старшеклассникам о них самих. - М., 2009 - 191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Психология и воспитание. - М., 2006.- 472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</w:t>
      </w:r>
      <w:r>
        <w:rPr>
          <w:rFonts w:ascii="Times New Roman CYR" w:hAnsi="Times New Roman CYR" w:cs="Times New Roman CYR"/>
          <w:sz w:val="28"/>
          <w:szCs w:val="28"/>
        </w:rPr>
        <w:t>сихология: феноменология развития, детство, отрочество: Учебник для студ. вузов.- 9-е изд. стереотип.- М.: Издательский центр «Академия», 2004.-456с.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- М., 2010.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Пряжников Н.С.Профориентация в школе и колледже: игры, </w:t>
      </w:r>
      <w:r>
        <w:rPr>
          <w:rFonts w:ascii="Times New Roman CYR" w:hAnsi="Times New Roman CYR" w:cs="Times New Roman CYR"/>
          <w:sz w:val="28"/>
          <w:szCs w:val="28"/>
        </w:rPr>
        <w:t>упражнения, опросники (8-11классы).- М.:ВАКО, 2006 - 288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Н. С. Профессиональное самоопределение: теория и практика: Учебное пособие. -- М.: Издательский центр "Академия", 2008. -- С. 320.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Пряжников Н.С. Мотивация трудовой деятельности- М: </w:t>
      </w:r>
      <w:r>
        <w:rPr>
          <w:rFonts w:ascii="Times New Roman CYR" w:hAnsi="Times New Roman CYR" w:cs="Times New Roman CYR"/>
          <w:sz w:val="28"/>
          <w:szCs w:val="28"/>
        </w:rPr>
        <w:t>Изд-АКАДЕМИЯ, 2008-7с.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Пряжников Е.Ю., Пряжников Н.С. Профориентация.- М: Изд.Центр «Академия», 2006-496с.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Резапкина Г.В. «Я и моя профессия» Программа профессионального самоопределения для подростков- М, 2004. - 125с.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Романова Е. 99 популярных профе</w:t>
      </w:r>
      <w:r>
        <w:rPr>
          <w:rFonts w:ascii="Times New Roman CYR" w:hAnsi="Times New Roman CYR" w:cs="Times New Roman CYR"/>
          <w:sz w:val="28"/>
          <w:szCs w:val="28"/>
        </w:rPr>
        <w:t>ссий. Психологический анализ и профессиограммы. - СПб.: Питер, 2008 - 464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Савенкова И. А. Рефлексивно-психологические аспекты активизации профессионального самоопределения студентов - будущих психологов : Дис. ... канд. психол. наук</w:t>
      </w:r>
      <w:r>
        <w:rPr>
          <w:rFonts w:ascii="Times New Roman CYR" w:hAnsi="Times New Roman CYR" w:cs="Times New Roman CYR"/>
          <w:sz w:val="28"/>
          <w:szCs w:val="28"/>
        </w:rPr>
        <w:t xml:space="preserve"> :19.00.13:Тамбов,2002 275с. РГБ ОД, 61:02-19/271-8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Семенов И.Н. Взаимодействие отечественной и зарубежной психологии рефлексии: история и современность // Психология. Журнал Высшей школы экономики. - 2008. - Т. 5. - № 1.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Хасан Б.И.. Конструктивная пси</w:t>
      </w:r>
      <w:r>
        <w:rPr>
          <w:rFonts w:ascii="Times New Roman CYR" w:hAnsi="Times New Roman CYR" w:cs="Times New Roman CYR"/>
          <w:sz w:val="28"/>
          <w:szCs w:val="28"/>
        </w:rPr>
        <w:t>хология конфликта. - СПб.: Питер, 2003 - 256 с.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Чистякова С.Н. Проблема самоопределения старшеклассников при выборе профиля обучения [Текст] // Педагогика. - 2005. - №1. - С. 19-23.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Чистякова, С., Родичев, Н. Профессиональная ориентация школьников на э</w:t>
      </w:r>
      <w:r>
        <w:rPr>
          <w:rFonts w:ascii="Times New Roman CYR" w:hAnsi="Times New Roman CYR" w:cs="Times New Roman CYR"/>
          <w:sz w:val="28"/>
          <w:szCs w:val="28"/>
        </w:rPr>
        <w:t>тапе перехода к профильному обучению [Текст] / С. Чистякова, Н. Родичев // Народное образование. - 2006. - №9. - С. 152-156.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Щедровицкий Г.П. Рефлексия и ее проблемы. - М., 2005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Щербакова О.М., Орлов А.В. Рефлексия как составляющая субъектности в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деятельности // Психология человека в современном мире. - М.: ИП РАН. - 2009. - Т.5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Ярошевский М.Г. Истории психологии, 2-е изд., - М.: Мысль, 2006.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РГГУ. 2006. № 1. Сер. «Психология» ЛИЧНОСТНАЯ РЕФЛЕКСИЯ КАК ВОЗРАСТНОЕ ПСИХОЛОГИЧЕС</w:t>
      </w:r>
      <w:r>
        <w:rPr>
          <w:rFonts w:ascii="Times New Roman CYR" w:hAnsi="Times New Roman CYR" w:cs="Times New Roman CYR"/>
          <w:sz w:val="28"/>
          <w:szCs w:val="28"/>
        </w:rPr>
        <w:t>КОЕ НОВООБРАЗОВАНИЕ О.И. Каяшева, Г.Г. Кравцов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«Системная психология и социология» 2011 №4 : Свистунова Е.В., Ананьева Е.В., КОМПЛЕКСНЫЙ ПОДХОД К ПРОФОРИЕНТАЦИИ И ПРОФКОНСУЛЬТИРОВАНИЮ ПОДРОСТКОВ С ОГРАНИЧЕННЫМИ ВОЗМОЖНОСТЯМИ ЗДОРОВЬЯ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</w:t>
      </w:r>
      <w:r>
        <w:rPr>
          <w:rFonts w:ascii="Times New Roman CYR" w:hAnsi="Times New Roman CYR" w:cs="Times New Roman CYR"/>
          <w:sz w:val="28"/>
          <w:szCs w:val="28"/>
        </w:rPr>
        <w:t>развития / под ред. Т.Д. Марцинковской. - 2-е изд., перераб. и доп. - М.: Издательский центр «Академия», 2005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современного подростка / под ред. Д.И.Фельдштейна. - М., 2009</w:t>
      </w:r>
    </w:p>
    <w:p w:rsidR="00000000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Рефлексивные процессы и управление. Сборник материалов VII Международ</w:t>
      </w:r>
      <w:r>
        <w:rPr>
          <w:rFonts w:ascii="Times New Roman CYR" w:hAnsi="Times New Roman CYR" w:cs="Times New Roman CYR"/>
          <w:sz w:val="28"/>
          <w:szCs w:val="28"/>
        </w:rPr>
        <w:t>ного симпозиума 15-16 октября 2009 г., Москва / Под ред. В.Е. Лепского - М.: Когито-Центр, 2009. - 272 с</w:t>
      </w:r>
    </w:p>
    <w:p w:rsidR="00560AAF" w:rsidRDefault="00560AA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Сопровождение профессионального самоопределения старшеклассников: диагностика, рекомендации, занятия / Сост. М.Ю. Михайлина, М.А. Павлова, Я.К. Нелюб</w:t>
      </w:r>
      <w:r>
        <w:rPr>
          <w:rFonts w:ascii="Times New Roman CYR" w:hAnsi="Times New Roman CYR" w:cs="Times New Roman CYR"/>
          <w:sz w:val="28"/>
          <w:szCs w:val="28"/>
        </w:rPr>
        <w:t>ова. - Волгоград: Учитель, 2009. -283с.</w:t>
      </w:r>
    </w:p>
    <w:sectPr w:rsidR="00560A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1"/>
    <w:rsid w:val="00173FC1"/>
    <w:rsid w:val="005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9F37C-96C7-4152-B615-4FCEBBCA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8400</Words>
  <Characters>47882</Characters>
  <Application>Microsoft Office Word</Application>
  <DocSecurity>0</DocSecurity>
  <Lines>399</Lines>
  <Paragraphs>112</Paragraphs>
  <ScaleCrop>false</ScaleCrop>
  <Company/>
  <LinksUpToDate>false</LinksUpToDate>
  <CharactersWithSpaces>56170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2025-04-03T07:19:00Z</dcterms:created>
  <dcterms:modified xsi:type="dcterms:W3CDTF">2025-04-03T07:19:00Z</dcterms:modified>
</cp:coreProperties>
</file>