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rPr>
        <w:t>ОГЛАВЛЕНИЕ</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ВВЕДЕНИЕ</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1.</w:t>
      </w:r>
      <w:r>
        <w:rPr>
          <w:rFonts w:ascii="Times New Roman CYR" w:hAnsi="Times New Roman CYR" w:cs="Times New Roman CYR"/>
          <w:sz w:val="28"/>
          <w:szCs w:val="28"/>
          <w:u w:val="single"/>
        </w:rPr>
        <w:tab/>
        <w:t>ОСОБЕННОСТИ МЕЖЛИЧНОСТНЫХ ОТНОШЕНИЙ ПОДРОСТКОВ</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1.1</w:t>
      </w:r>
      <w:r>
        <w:rPr>
          <w:rFonts w:ascii="Times New Roman CYR" w:hAnsi="Times New Roman CYR" w:cs="Times New Roman CYR"/>
          <w:sz w:val="28"/>
          <w:szCs w:val="28"/>
          <w:u w:val="single"/>
        </w:rPr>
        <w:tab/>
        <w:t>Межличностные отношения как предмет научного исследования</w:t>
      </w:r>
      <w:r>
        <w:rPr>
          <w:rFonts w:ascii="Times New Roman CYR" w:hAnsi="Times New Roman CYR" w:cs="Times New Roman CYR"/>
          <w:sz w:val="28"/>
          <w:szCs w:val="28"/>
        </w:rPr>
        <w:t xml:space="preserve"> </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1.2</w:t>
      </w:r>
      <w:r>
        <w:rPr>
          <w:rFonts w:ascii="Times New Roman CYR" w:hAnsi="Times New Roman CYR" w:cs="Times New Roman CYR"/>
          <w:sz w:val="28"/>
          <w:szCs w:val="28"/>
          <w:u w:val="single"/>
        </w:rPr>
        <w:tab/>
        <w:t>Межличностные отношения как фактор развития личности подростка</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1.3</w:t>
      </w:r>
      <w:r>
        <w:rPr>
          <w:rFonts w:ascii="Times New Roman CYR" w:hAnsi="Times New Roman CYR" w:cs="Times New Roman CYR"/>
          <w:sz w:val="28"/>
          <w:szCs w:val="28"/>
          <w:u w:val="single"/>
        </w:rPr>
        <w:tab/>
        <w:t>Психологическая характеристика и особенности межли</w:t>
      </w:r>
      <w:r>
        <w:rPr>
          <w:rFonts w:ascii="Times New Roman CYR" w:hAnsi="Times New Roman CYR" w:cs="Times New Roman CYR"/>
          <w:sz w:val="28"/>
          <w:szCs w:val="28"/>
          <w:u w:val="single"/>
        </w:rPr>
        <w:t>чностных взаимоотношений подростков</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1.4</w:t>
      </w:r>
      <w:r>
        <w:rPr>
          <w:rFonts w:ascii="Times New Roman CYR" w:hAnsi="Times New Roman CYR" w:cs="Times New Roman CYR"/>
          <w:sz w:val="28"/>
          <w:szCs w:val="28"/>
          <w:u w:val="single"/>
        </w:rPr>
        <w:tab/>
        <w:t>Стили поведения в конфликтах</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2.</w:t>
      </w:r>
      <w:r>
        <w:rPr>
          <w:rFonts w:ascii="Times New Roman CYR" w:hAnsi="Times New Roman CYR" w:cs="Times New Roman CYR"/>
          <w:sz w:val="28"/>
          <w:szCs w:val="28"/>
          <w:u w:val="single"/>
        </w:rPr>
        <w:tab/>
        <w:t>ОСОБЕННОСТИ ДЕВИАНТНОГО ПОВЕДЕНИЯ ПОДРОСТКОВ</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2.1</w:t>
      </w:r>
      <w:r>
        <w:rPr>
          <w:rFonts w:ascii="Times New Roman CYR" w:hAnsi="Times New Roman CYR" w:cs="Times New Roman CYR"/>
          <w:sz w:val="28"/>
          <w:szCs w:val="28"/>
          <w:u w:val="single"/>
        </w:rPr>
        <w:tab/>
        <w:t>Проблема разграничения понятий нормы и девиантного поведения</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2.2</w:t>
      </w:r>
      <w:r>
        <w:rPr>
          <w:rFonts w:ascii="Times New Roman CYR" w:hAnsi="Times New Roman CYR" w:cs="Times New Roman CYR"/>
          <w:sz w:val="28"/>
          <w:szCs w:val="28"/>
          <w:u w:val="single"/>
        </w:rPr>
        <w:tab/>
        <w:t>Факторы, определяющие отклонения в поведении личности</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2.3</w:t>
      </w:r>
      <w:r>
        <w:rPr>
          <w:rFonts w:ascii="Times New Roman CYR" w:hAnsi="Times New Roman CYR" w:cs="Times New Roman CYR"/>
          <w:sz w:val="28"/>
          <w:szCs w:val="28"/>
          <w:u w:val="single"/>
        </w:rPr>
        <w:tab/>
        <w:t>Возрастные п</w:t>
      </w:r>
      <w:r>
        <w:rPr>
          <w:rFonts w:ascii="Times New Roman CYR" w:hAnsi="Times New Roman CYR" w:cs="Times New Roman CYR"/>
          <w:sz w:val="28"/>
          <w:szCs w:val="28"/>
          <w:u w:val="single"/>
        </w:rPr>
        <w:t>сихологические особенности подростков с девиантным поведением</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2.4</w:t>
      </w:r>
      <w:r>
        <w:rPr>
          <w:rFonts w:ascii="Times New Roman CYR" w:hAnsi="Times New Roman CYR" w:cs="Times New Roman CYR"/>
          <w:sz w:val="28"/>
          <w:szCs w:val="28"/>
          <w:u w:val="single"/>
        </w:rPr>
        <w:tab/>
        <w:t>Типичные формы девиантного поведения подростков</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3.</w:t>
      </w:r>
      <w:r>
        <w:rPr>
          <w:rFonts w:ascii="Times New Roman CYR" w:hAnsi="Times New Roman CYR" w:cs="Times New Roman CYR"/>
          <w:sz w:val="28"/>
          <w:szCs w:val="28"/>
          <w:u w:val="single"/>
        </w:rPr>
        <w:tab/>
        <w:t>ЭКСПЕРИМЕНТАЛЬНОЕ ИССЛЕДОВАНИЕ ОСОБЕННОСТЕЙ МЕЖЛИЧНОСТНЫХ ОТНОШЕНИЙ ДЕВИАНТНЫХ ПОДРОСТКОВ</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3.1</w:t>
      </w:r>
      <w:r>
        <w:rPr>
          <w:rFonts w:ascii="Times New Roman CYR" w:hAnsi="Times New Roman CYR" w:cs="Times New Roman CYR"/>
          <w:sz w:val="28"/>
          <w:szCs w:val="28"/>
          <w:u w:val="single"/>
        </w:rPr>
        <w:tab/>
        <w:t>Организация и проведение экспериментального и</w:t>
      </w:r>
      <w:r>
        <w:rPr>
          <w:rFonts w:ascii="Times New Roman CYR" w:hAnsi="Times New Roman CYR" w:cs="Times New Roman CYR"/>
          <w:sz w:val="28"/>
          <w:szCs w:val="28"/>
          <w:u w:val="single"/>
        </w:rPr>
        <w:t>сследования особенностей межличностных отношений девиантных подростков</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3.2</w:t>
      </w:r>
      <w:r>
        <w:rPr>
          <w:rFonts w:ascii="Times New Roman CYR" w:hAnsi="Times New Roman CYR" w:cs="Times New Roman CYR"/>
          <w:sz w:val="28"/>
          <w:szCs w:val="28"/>
          <w:u w:val="single"/>
        </w:rPr>
        <w:tab/>
        <w:t>Анализ и интерпретация экспериментальных данных</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ЗАКЛЮЧЕНИЕ</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СПИСОК ЛИТЕРАТУРЫ</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Приложение 1</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Приложение 2</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u w:val="single"/>
        </w:rPr>
        <w:t>Приложение 3</w:t>
      </w:r>
    </w:p>
    <w:p w:rsidR="00000000" w:rsidRDefault="00932C4D">
      <w:pPr>
        <w:widowControl w:val="0"/>
        <w:autoSpaceDE w:val="0"/>
        <w:autoSpaceDN w:val="0"/>
        <w:adjustRightInd w:val="0"/>
        <w:spacing w:after="0" w:line="240" w:lineRule="auto"/>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ВВЕДЕНИЕ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межличностный подросток девиантное поведение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Потребнос</w:t>
      </w:r>
      <w:r>
        <w:rPr>
          <w:rFonts w:ascii="Times New Roman CYR" w:hAnsi="Times New Roman CYR" w:cs="Times New Roman CYR"/>
          <w:sz w:val="28"/>
          <w:szCs w:val="28"/>
        </w:rPr>
        <w:t>ть в общении, в непосредственных контактах с другими людьми - одна из главных социальных потребностей человека. Особенно ярко она проявляется в подростковые годы.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Проблема общения трудных подростков с девиантным поведением, в наши дни приобрела исключител</w:t>
      </w:r>
      <w:r>
        <w:rPr>
          <w:rFonts w:ascii="Times New Roman CYR" w:hAnsi="Times New Roman CYR" w:cs="Times New Roman CYR"/>
          <w:sz w:val="28"/>
          <w:szCs w:val="28"/>
        </w:rPr>
        <w:t>ьную актуальность. Проблема волнует педагогов и родителей, психологов и юристов, социологов и журналистов; интенсивно исследуется сейчас представителями многих наук от физиологии до философии и от семиотики до кибернетики. Общение как педагогическая пробле</w:t>
      </w:r>
      <w:r>
        <w:rPr>
          <w:rFonts w:ascii="Times New Roman CYR" w:hAnsi="Times New Roman CYR" w:cs="Times New Roman CYR"/>
          <w:sz w:val="28"/>
          <w:szCs w:val="28"/>
        </w:rPr>
        <w:t>ма было поставлено в работах целой группы исследователей: Л.И. Новиковой, А.Т. Куракина, А.В. Мудрика, Э.Ш. Натанзона, А.С. Белкина и многих др.</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Одним из фундаментальных вопросов психологии отношений является адекватность отношений к миру, объектам, др. лю</w:t>
      </w:r>
      <w:r>
        <w:rPr>
          <w:rFonts w:ascii="Times New Roman CYR" w:hAnsi="Times New Roman CYR" w:cs="Times New Roman CYR"/>
          <w:sz w:val="28"/>
          <w:szCs w:val="28"/>
        </w:rPr>
        <w:t>дям, обществу, самому себе. Неадекватное, искаженное отношение вызывает затруднения в жизнедеятельности человека, общении, общества. Объективная необходимость в сотрудничестве и субъективная потребность в общении ведут к образованию особых объединений, кот</w:t>
      </w:r>
      <w:r>
        <w:rPr>
          <w:rFonts w:ascii="Times New Roman CYR" w:hAnsi="Times New Roman CYR" w:cs="Times New Roman CYR"/>
          <w:sz w:val="28"/>
          <w:szCs w:val="28"/>
        </w:rPr>
        <w:t>орые называются группами. Среди них есть официальные группы - специально созданные обществом для осуществления тех или иных функций. Значимость, ценность групп для себя личность переживает и осознает по-разному. Своей подросток может считать не только школ</w:t>
      </w:r>
      <w:r>
        <w:rPr>
          <w:rFonts w:ascii="Times New Roman CYR" w:hAnsi="Times New Roman CYR" w:cs="Times New Roman CYR"/>
          <w:sz w:val="28"/>
          <w:szCs w:val="28"/>
        </w:rPr>
        <w:t>ьный коллектив, где он проводит свое основное время и с которой он связан функционально, но совсем другую группу, ценности и интересы которой ему кажется более привлекательными. Это может создавать почву для раздвоенности личности подростка. Особенно часто</w:t>
      </w:r>
      <w:r>
        <w:rPr>
          <w:rFonts w:ascii="Times New Roman CYR" w:hAnsi="Times New Roman CYR" w:cs="Times New Roman CYR"/>
          <w:sz w:val="28"/>
          <w:szCs w:val="28"/>
        </w:rPr>
        <w:t xml:space="preserve"> это бывает в тех случаях, когда его не удовлетворяет положение в основной группе.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Часто встречающиеся факты безразличного или негативного отношения </w:t>
      </w:r>
      <w:r>
        <w:rPr>
          <w:rFonts w:ascii="Times New Roman CYR" w:hAnsi="Times New Roman CYR" w:cs="Times New Roman CYR"/>
          <w:sz w:val="28"/>
          <w:szCs w:val="28"/>
        </w:rPr>
        <w:lastRenderedPageBreak/>
        <w:t>подростка к воспитательным воздействиям объясняются ориентацией этого ученика на позиции скрытой, неизвестн</w:t>
      </w:r>
      <w:r>
        <w:rPr>
          <w:rFonts w:ascii="Times New Roman CYR" w:hAnsi="Times New Roman CYR" w:cs="Times New Roman CYR"/>
          <w:sz w:val="28"/>
          <w:szCs w:val="28"/>
        </w:rPr>
        <w:t>ой воспитателям, родителям группы. Это влияние нескольких групп с различной ориентацией на личность подростка (например, школа, семья с одной стороны и дворовая компания с другой), то это приводит к разладу, тяжелым психологическим переживаниям, срывам, ко</w:t>
      </w:r>
      <w:r>
        <w:rPr>
          <w:rFonts w:ascii="Times New Roman CYR" w:hAnsi="Times New Roman CYR" w:cs="Times New Roman CYR"/>
          <w:sz w:val="28"/>
          <w:szCs w:val="28"/>
        </w:rPr>
        <w:t>нфликтам и, наконец, к преступлениям.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Деловые и личные отношения, возникающие в процессе повседневного общения, получили название межличностных отношений.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психологической точки зрения межличностные отношения рассматривают как взаимонаправленную психофиз</w:t>
      </w:r>
      <w:r>
        <w:rPr>
          <w:rFonts w:ascii="Times New Roman CYR" w:hAnsi="Times New Roman CYR" w:cs="Times New Roman CYR"/>
          <w:sz w:val="28"/>
          <w:szCs w:val="28"/>
        </w:rPr>
        <w:t>ическую реакцию между индивидуумами в процессе их интеллектуального и эмоционального обмена.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Процесс возникновения межличностных отношений начинается, прежде всего, с установления контактов, которые могут носить как деловой, так и личный характер. Деловые </w:t>
      </w:r>
      <w:r>
        <w:rPr>
          <w:rFonts w:ascii="Times New Roman CYR" w:hAnsi="Times New Roman CYR" w:cs="Times New Roman CYR"/>
          <w:sz w:val="28"/>
          <w:szCs w:val="28"/>
        </w:rPr>
        <w:t xml:space="preserve">отношения переплетаются с личными и оказывают друг на друга серьезное влияние. И именно неудовлетворенность подростков деловыми отношениями сказывается на развитии его личных связей с окружающими, на его положение в обществе, на формирование мировоззрения </w:t>
      </w:r>
      <w:r>
        <w:rPr>
          <w:rFonts w:ascii="Times New Roman CYR" w:hAnsi="Times New Roman CYR" w:cs="Times New Roman CYR"/>
          <w:sz w:val="28"/>
          <w:szCs w:val="28"/>
        </w:rPr>
        <w:t xml:space="preserve">и характера. Несоответствие значимости сфер общения возрастным особенностям подростка - один из самых серьезных факторов, определяющих возникновение социально опасного общения, и ведущих к отклонениям в поведении детей.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психологии сложилось несколько на</w:t>
      </w:r>
      <w:r>
        <w:rPr>
          <w:rFonts w:ascii="Times New Roman CYR" w:hAnsi="Times New Roman CYR" w:cs="Times New Roman CYR"/>
          <w:sz w:val="28"/>
          <w:szCs w:val="28"/>
        </w:rPr>
        <w:t>правлений, изучающих межличностные отношения. Фундаментально разрабатывали многие проблемы психологии межличностного взаимодействия отечественные психологи: Б.Г. Ананьев, Г.М. Андреева, В.М. Бехтерев, А.А. Бодалёв, Л.С. Выготский, Л.Я. Гозман, Е.И. Головах</w:t>
      </w:r>
      <w:r>
        <w:rPr>
          <w:rFonts w:ascii="Times New Roman CYR" w:hAnsi="Times New Roman CYR" w:cs="Times New Roman CYR"/>
          <w:sz w:val="28"/>
          <w:szCs w:val="28"/>
        </w:rPr>
        <w:t xml:space="preserve">а, И.Н. Горелов, В.В.Знаков, Я.Л. Коломинский, И.С. Кон, Е.А. Климов, В.Н. Куницына, В.А. Лабунская, В.П. Левкович, А.А. Леонтьев, А.Н. Леонтьев, А.Е. Личко, В.С. Мерлин, В.И. Моросанова, В.Н. Мясищев, В.Н. </w:t>
      </w:r>
      <w:r>
        <w:rPr>
          <w:rFonts w:ascii="Times New Roman CYR" w:hAnsi="Times New Roman CYR" w:cs="Times New Roman CYR"/>
          <w:sz w:val="28"/>
          <w:szCs w:val="28"/>
        </w:rPr>
        <w:lastRenderedPageBreak/>
        <w:t>Панфёров, В.М. Погольш, А.А. Реан, С.Л. Рубинштей</w:t>
      </w:r>
      <w:r>
        <w:rPr>
          <w:rFonts w:ascii="Times New Roman CYR" w:hAnsi="Times New Roman CYR" w:cs="Times New Roman CYR"/>
          <w:sz w:val="28"/>
          <w:szCs w:val="28"/>
        </w:rPr>
        <w:t xml:space="preserve">н, Е.Т. Соколова, В.И. Тютюнник, А.А. Ухтомский, К.Д. Шафранская, Д.Б. Эльконин, В.В. Юстицкий и др. и др.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Значение межличностных отношений для формирования личности исследовалось в работах Г.М. Андреевой, А.А. Бодалёва, Л.Г. Дикой, Н.Ф.Талызиной, В.А. Ка</w:t>
      </w:r>
      <w:r>
        <w:rPr>
          <w:rFonts w:ascii="Times New Roman CYR" w:hAnsi="Times New Roman CYR" w:cs="Times New Roman CYR"/>
          <w:sz w:val="28"/>
          <w:szCs w:val="28"/>
        </w:rPr>
        <w:t>н-Калика, С.А. Шеина и др. В теоретических и экспериментальных исследованиях достаточно широко изучались межличностные отношения в диадных и малых группах (Г.М. Андреева, Н.П. Аникеева, А.А. Бодалёв, Н.И.Гуткина, Г.В. Грибанова, Я.Л. Коломинский, Н.П. Патт</w:t>
      </w:r>
      <w:r>
        <w:rPr>
          <w:rFonts w:ascii="Times New Roman CYR" w:hAnsi="Times New Roman CYR" w:cs="Times New Roman CYR"/>
          <w:sz w:val="28"/>
          <w:szCs w:val="28"/>
        </w:rPr>
        <w:t>урина и В. Шустер и др.). Экспериментально исследовался вопрос о методах анализа межличностных отношений (К.Н. Волков, В.А. Кан-Калик, С.В. Кондратьева, Р.Л. Кричевский, А.А. Леонтьев, Х.Й. Лийметс, Р.Х. Шакуров, И.М. Юсупов и др.).</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Однако межличностные от</w:t>
      </w:r>
      <w:r>
        <w:rPr>
          <w:rFonts w:ascii="Times New Roman CYR" w:hAnsi="Times New Roman CYR" w:cs="Times New Roman CYR"/>
          <w:sz w:val="28"/>
          <w:szCs w:val="28"/>
        </w:rPr>
        <w:t>ношения девиантных подростков не были предметом системного исследования.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актуальность проблемы и ее недостаточная научная разработанность предопределили тему, объект, предмет, цели и задачи исследования.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Цель нашего исследования: выявление о</w:t>
      </w:r>
      <w:r>
        <w:rPr>
          <w:rFonts w:ascii="Times New Roman CYR" w:hAnsi="Times New Roman CYR" w:cs="Times New Roman CYR"/>
          <w:sz w:val="28"/>
          <w:szCs w:val="28"/>
        </w:rPr>
        <w:t>собенностей межличностных отношений подростков с девиантным поведением.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Объектом исследования выступают межличностные отношения подростков.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Предмет: особенности межличностных отношений подростков с девиантным поведением.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Задачами работы являются: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выявление</w:t>
      </w:r>
      <w:r>
        <w:rPr>
          <w:rFonts w:ascii="Times New Roman CYR" w:hAnsi="Times New Roman CYR" w:cs="Times New Roman CYR"/>
          <w:sz w:val="28"/>
          <w:szCs w:val="28"/>
        </w:rPr>
        <w:t xml:space="preserve"> подростков с девиантным поведением;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анализ тенденции находиться в обществе других людей;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анализ тенденции контролировать отношения с другими;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анализ тенденции устанавливать глубокие эмоциональные отношения;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сравнение особенностей межличностных отношений п</w:t>
      </w:r>
      <w:r>
        <w:rPr>
          <w:rFonts w:ascii="Times New Roman CYR" w:hAnsi="Times New Roman CYR" w:cs="Times New Roman CYR"/>
          <w:sz w:val="28"/>
          <w:szCs w:val="28"/>
        </w:rPr>
        <w:t>одростков с девиантным поведением и подростков с нормальным психическим развитием.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Развитие и становление личности подростка - результат ее взаимодействия со средой, характера ее взаимоотношений с окружающими людьми.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Девиантное поведение - следствие наруш</w:t>
      </w:r>
      <w:r>
        <w:rPr>
          <w:rFonts w:ascii="Times New Roman CYR" w:hAnsi="Times New Roman CYR" w:cs="Times New Roman CYR"/>
          <w:sz w:val="28"/>
          <w:szCs w:val="28"/>
        </w:rPr>
        <w:t>ений процессов общения, конфликтных взаимоотношений.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Исходя из этого, гипотезой данного исследования является: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межличностные отношения девиантных подростков характеризуются специфическими проявлениями поведенческих реакций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Методы исследования: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д</w:t>
      </w:r>
      <w:r>
        <w:rPr>
          <w:rFonts w:ascii="Times New Roman CYR" w:hAnsi="Times New Roman CYR" w:cs="Times New Roman CYR"/>
          <w:sz w:val="28"/>
          <w:szCs w:val="28"/>
        </w:rPr>
        <w:t>иагностики межличностных отношений (ДМО), разработанная Л.Н. Собчик.</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Адаптированная Н.В.Гришиной методика американского социального психолога К.Н.Томаса.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Опросник межличностных отношений Шутца.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Исследование проблемы межличностных отношений является состав</w:t>
      </w:r>
      <w:r>
        <w:rPr>
          <w:rFonts w:ascii="Times New Roman CYR" w:hAnsi="Times New Roman CYR" w:cs="Times New Roman CYR"/>
          <w:sz w:val="28"/>
          <w:szCs w:val="28"/>
        </w:rPr>
        <w:t>ной частью реализации системного подхода к исследованию проблем коллективного воспитания. Рассмотрение выше названных аспектов в характеристике девиантного поведения необходимо работникам сферы образования, занятым воспитанием подростков с девиантным повед</w:t>
      </w:r>
      <w:r>
        <w:rPr>
          <w:rFonts w:ascii="Times New Roman CYR" w:hAnsi="Times New Roman CYR" w:cs="Times New Roman CYR"/>
          <w:sz w:val="28"/>
          <w:szCs w:val="28"/>
        </w:rPr>
        <w:t>ением, да и просто учителям, для понимания сути этого поведения и определения смысла его профилактики и путей коррекции, для разработки методики профилактики девиантного поведения таких подростков, и для отработки наиболее приемлемых и эффективных технолог</w:t>
      </w:r>
      <w:r>
        <w:rPr>
          <w:rFonts w:ascii="Times New Roman CYR" w:hAnsi="Times New Roman CYR" w:cs="Times New Roman CYR"/>
          <w:sz w:val="28"/>
          <w:szCs w:val="28"/>
        </w:rPr>
        <w:t>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1. ОСОБЕННОСТИ МЕЖЛИЧНОСТНЫХ ОТНОШЕНИЙ ПОДРОСТКОВ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 Межличностные отношения как предмет научного исследования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психологии межличностные отношения рассматриваются как субъективно переживаемые взаимосвязи между людьми, объективно проявляющиеся в ха</w:t>
      </w:r>
      <w:r>
        <w:rPr>
          <w:rFonts w:ascii="Times New Roman CYR" w:hAnsi="Times New Roman CYR" w:cs="Times New Roman CYR"/>
          <w:sz w:val="28"/>
          <w:szCs w:val="28"/>
        </w:rPr>
        <w:t xml:space="preserve">рактере и способах взаимных влияний, оказываемых людьми друг на друга в процессе совместной деятельности и общения[63]. Межличностные отношения - это система установок, ориентации, ожиданий, стереотипов и других диспозиций, через которые люди воспринимают </w:t>
      </w:r>
      <w:r>
        <w:rPr>
          <w:rFonts w:ascii="Times New Roman CYR" w:hAnsi="Times New Roman CYR" w:cs="Times New Roman CYR"/>
          <w:sz w:val="28"/>
          <w:szCs w:val="28"/>
        </w:rPr>
        <w:t>и оценивают друг друга. Эти диспозиции опосредствуются содержанием, целями, ценностями и организацией совместной деятельности и выступают основой формирования социально - психологического климата в отношениях. В многочисленных работах, посвященных исследов</w:t>
      </w:r>
      <w:r>
        <w:rPr>
          <w:rFonts w:ascii="Times New Roman CYR" w:hAnsi="Times New Roman CYR" w:cs="Times New Roman CYR"/>
          <w:sz w:val="28"/>
          <w:szCs w:val="28"/>
        </w:rPr>
        <w:t xml:space="preserve">анию групп и коллективов, групповой динамики, группообразованию, коллективообразованию и так далее, показано влияние организации совместной деятельности и уровня развития группы на становление межличностных отношений.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Одной из ведущих концепций, раскрываю</w:t>
      </w:r>
      <w:r>
        <w:rPr>
          <w:rFonts w:ascii="Times New Roman CYR" w:hAnsi="Times New Roman CYR" w:cs="Times New Roman CYR"/>
          <w:sz w:val="28"/>
          <w:szCs w:val="28"/>
        </w:rPr>
        <w:t xml:space="preserve">щих межличностные отношения как опосредствованные содержанием и ценностями деятельности является "стратометрическая концепция" А.В.Петровского.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Деятельностное опосредствование понимается как системообразующий признак коллектива, определяющий его важнейшие</w:t>
      </w:r>
      <w:r>
        <w:rPr>
          <w:rFonts w:ascii="Times New Roman CYR" w:hAnsi="Times New Roman CYR" w:cs="Times New Roman CYR"/>
          <w:sz w:val="28"/>
          <w:szCs w:val="28"/>
        </w:rPr>
        <w:t xml:space="preserve"> социально-психологические характеристики. Осуществляя свою цель в конкретном предмете деятельности, группа тем самым изменяет себя, совершенствует свою структуру и преобразует систему межличностных отношений. Характер и направленность этих изменений завис</w:t>
      </w:r>
      <w:r>
        <w:rPr>
          <w:rFonts w:ascii="Times New Roman CYR" w:hAnsi="Times New Roman CYR" w:cs="Times New Roman CYR"/>
          <w:sz w:val="28"/>
          <w:szCs w:val="28"/>
        </w:rPr>
        <w:t>ят в конечном счете от конкретного содержания деятельности и ее ценностей, которые черпаются из более широкой социальной общности[44]. Обращение к опосредствованию межличностных отношений совместной деятельностью позволило понять характер групповой диффере</w:t>
      </w:r>
      <w:r>
        <w:rPr>
          <w:rFonts w:ascii="Times New Roman CYR" w:hAnsi="Times New Roman CYR" w:cs="Times New Roman CYR"/>
          <w:sz w:val="28"/>
          <w:szCs w:val="28"/>
        </w:rPr>
        <w:t>нциации и интеграции, построить типологию групп и выявить особенности групп высшего уровня развития, показав их принципиальные качественные отличия от других малых групп, ориентировать психолога - практика на выяснение значимых параметров группового развит</w:t>
      </w:r>
      <w:r>
        <w:rPr>
          <w:rFonts w:ascii="Times New Roman CYR" w:hAnsi="Times New Roman CYR" w:cs="Times New Roman CYR"/>
          <w:sz w:val="28"/>
          <w:szCs w:val="28"/>
        </w:rPr>
        <w:t>ия, способствуя тем самым решению задач диагностики группы и прогнозирования результатов ее деятельности. Кроме того, появилась возможность увидеть сложный, многоуровневый ("стратометрический") характер структуры межличностных отношений и необходимость уче</w:t>
      </w:r>
      <w:r>
        <w:rPr>
          <w:rFonts w:ascii="Times New Roman CYR" w:hAnsi="Times New Roman CYR" w:cs="Times New Roman CYR"/>
          <w:sz w:val="28"/>
          <w:szCs w:val="28"/>
        </w:rPr>
        <w:t>та отнесенности выявленных в исследовании явлений конкретному уровню (страте) групповых процессов и охарактеризовать коллектив как общность, где индивид получает наиболее благоприятные возможности для удовлетворения своей потребности быть полноценной лично</w:t>
      </w:r>
      <w:r>
        <w:rPr>
          <w:rFonts w:ascii="Times New Roman CYR" w:hAnsi="Times New Roman CYR" w:cs="Times New Roman CYR"/>
          <w:sz w:val="28"/>
          <w:szCs w:val="28"/>
        </w:rPr>
        <w:t xml:space="preserve">стью [44].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ходе экспериментальной разработки были введены в научный оборот понятия, обозначающие определенные социально - психологические </w:t>
      </w:r>
      <w:r>
        <w:rPr>
          <w:rFonts w:ascii="Times New Roman CYR" w:hAnsi="Times New Roman CYR" w:cs="Times New Roman CYR"/>
          <w:sz w:val="28"/>
          <w:szCs w:val="28"/>
        </w:rPr>
        <w:br/>
        <w:t>явления, а так же предложены конкретные методики, с помощью которых выявляются параметры группы и личности в групп</w:t>
      </w:r>
      <w:r>
        <w:rPr>
          <w:rFonts w:ascii="Times New Roman CYR" w:hAnsi="Times New Roman CYR" w:cs="Times New Roman CYR"/>
          <w:sz w:val="28"/>
          <w:szCs w:val="28"/>
        </w:rPr>
        <w:t>е, отражающие эти явления.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Было выявлено, что основными признаками межличностного взаимодействия являются: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предметность - наличие внешней по отношению к взаимодействующим индивидам цели, осуществление которой по разным причинам предполагает необходимость </w:t>
      </w:r>
      <w:r>
        <w:rPr>
          <w:rFonts w:ascii="Times New Roman CYR" w:hAnsi="Times New Roman CYR" w:cs="Times New Roman CYR"/>
          <w:sz w:val="28"/>
          <w:szCs w:val="28"/>
        </w:rPr>
        <w:t xml:space="preserve">сопряжения усилий;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эксплицированность - доступность для стороннего наблюдения и регистрации;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ситуативность - достаточно жесткая регламентация конкретными условиями межличностного взаимодействия, его длительности, интенсивности, норм и правил интеракции, </w:t>
      </w:r>
      <w:r>
        <w:rPr>
          <w:rFonts w:ascii="Times New Roman CYR" w:hAnsi="Times New Roman CYR" w:cs="Times New Roman CYR"/>
          <w:sz w:val="28"/>
          <w:szCs w:val="28"/>
        </w:rPr>
        <w:t xml:space="preserve">в силу чего последнее оказывается относительно нестабильным, меняющимся от случая к случаю феноменом;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рефлексивная многозначность - возможность для межличностных взаимодействий быть как проявлением осознанных субъективных намерений, так и неосознаваемым и</w:t>
      </w:r>
      <w:r>
        <w:rPr>
          <w:rFonts w:ascii="Times New Roman CYR" w:hAnsi="Times New Roman CYR" w:cs="Times New Roman CYR"/>
          <w:sz w:val="28"/>
          <w:szCs w:val="28"/>
        </w:rPr>
        <w:t xml:space="preserve">ли частично осознаваемым следствием совместного участия в сложных видах коллективной деятельности.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Различают два основных типа межличностных взаимодействий -сотрудничество (кооперацию), когда продвижение каждого из партнеров к своей цели способствует или </w:t>
      </w:r>
      <w:r>
        <w:rPr>
          <w:rFonts w:ascii="Times New Roman CYR" w:hAnsi="Times New Roman CYR" w:cs="Times New Roman CYR"/>
          <w:sz w:val="28"/>
          <w:szCs w:val="28"/>
        </w:rPr>
        <w:t xml:space="preserve">не препятствует реализации целей остальных, и соперничество (конкуренцию), когда достижение цели одним из взаимодействующих индивидов затрудняет или исключает осуществление целей других участников совместного действия [43].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1.2 Межличностные отношения ка</w:t>
      </w:r>
      <w:r>
        <w:rPr>
          <w:rFonts w:ascii="Times New Roman CYR" w:hAnsi="Times New Roman CYR" w:cs="Times New Roman CYR"/>
          <w:sz w:val="28"/>
          <w:szCs w:val="28"/>
        </w:rPr>
        <w:t>к фактор развития личности подростка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Через межличностные отношения подросток включается в систему общественных отношений.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Межличностные отношения являются своеобразным связующим звеном трех видов совместной деятельности: игры, учения, труда. Именно через </w:t>
      </w:r>
      <w:r>
        <w:rPr>
          <w:rFonts w:ascii="Times New Roman CYR" w:hAnsi="Times New Roman CYR" w:cs="Times New Roman CYR"/>
          <w:sz w:val="28"/>
          <w:szCs w:val="28"/>
        </w:rPr>
        <w:t>них и благодаря им деятельность человека предстает такой разнообразной и развивающей. Относительное преобладание ориентаций межличностных отношений на интеллектуальное, эмоционально-коммуникативное, и практическое взаимодействие показывает характер отношен</w:t>
      </w:r>
      <w:r>
        <w:rPr>
          <w:rFonts w:ascii="Times New Roman CYR" w:hAnsi="Times New Roman CYR" w:cs="Times New Roman CYR"/>
          <w:sz w:val="28"/>
          <w:szCs w:val="28"/>
        </w:rPr>
        <w:t>ия человека и групп людей к деятельности как к игре, учебе или труду, корректирует адекватность своего поведения[54].</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межличностных отношений связано с рядом проблем. Одна из причин заключается в определении условий и личностных качеств, делаю</w:t>
      </w:r>
      <w:r>
        <w:rPr>
          <w:rFonts w:ascii="Times New Roman CYR" w:hAnsi="Times New Roman CYR" w:cs="Times New Roman CYR"/>
          <w:sz w:val="28"/>
          <w:szCs w:val="28"/>
        </w:rPr>
        <w:t>щих одного человека популярнее другого. Выявление факторов, определяющих популярность-непопулярность личности в коллективе, дает возможность прогнозировать характер развития межличностных отношений. Важной в этом плане является информация о том, кто в колл</w:t>
      </w:r>
      <w:r>
        <w:rPr>
          <w:rFonts w:ascii="Times New Roman CYR" w:hAnsi="Times New Roman CYR" w:cs="Times New Roman CYR"/>
          <w:sz w:val="28"/>
          <w:szCs w:val="28"/>
        </w:rPr>
        <w:t>ективе отвергается, какие качества личности определяют этот эффект отношений, что можно сделать для снятия негативных установок членов коллектива [42]. Следующей проблемой выступает исследование межличностных притяжений и симпатий на разных уровнях взаимос</w:t>
      </w:r>
      <w:r>
        <w:rPr>
          <w:rFonts w:ascii="Times New Roman CYR" w:hAnsi="Times New Roman CYR" w:cs="Times New Roman CYR"/>
          <w:sz w:val="28"/>
          <w:szCs w:val="28"/>
        </w:rPr>
        <w:t>вязанности, от приятельских и дружеских отношений до супружеских. Противоречие между поиском себя подобного, ориентации на симпатии и столкновение с непохожими - вот источник постоянного развития межличностных отношений. Неадекватное ожидание в отношениях,</w:t>
      </w:r>
      <w:r>
        <w:rPr>
          <w:rFonts w:ascii="Times New Roman CYR" w:hAnsi="Times New Roman CYR" w:cs="Times New Roman CYR"/>
          <w:sz w:val="28"/>
          <w:szCs w:val="28"/>
        </w:rPr>
        <w:t xml:space="preserve"> как и их проявление в поведении, приводят к распаду межличностных отношений [37]. Специфика межличностных отношений в коллективе, возрастно-половые, профессиональные и другие особенности его членов определяют критерии и эталоны, использующиеся субъектами </w:t>
      </w:r>
      <w:r>
        <w:rPr>
          <w:rFonts w:ascii="Times New Roman CYR" w:hAnsi="Times New Roman CYR" w:cs="Times New Roman CYR"/>
          <w:sz w:val="28"/>
          <w:szCs w:val="28"/>
        </w:rPr>
        <w:t>в выборе партнеров для общения. Существенным фактором, определяющим характер межличностных отношений, является половое различие и особенности отношений в однополых и разнополых парах, группах. Когда эти два компонента отношений дополняют друг друга - межли</w:t>
      </w:r>
      <w:r>
        <w:rPr>
          <w:rFonts w:ascii="Times New Roman CYR" w:hAnsi="Times New Roman CYR" w:cs="Times New Roman CYR"/>
          <w:sz w:val="28"/>
          <w:szCs w:val="28"/>
        </w:rPr>
        <w:t>чностные отношения уравновешиваются.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общественного функционирования личности как социальной единицы необходимо общение в определенных сферах и кругах общения, соответствующих ее возрастным особенностям, естественным потребностям, общепринятым нормам, п</w:t>
      </w:r>
      <w:r>
        <w:rPr>
          <w:rFonts w:ascii="Times New Roman CYR" w:hAnsi="Times New Roman CYR" w:cs="Times New Roman CYR"/>
          <w:sz w:val="28"/>
          <w:szCs w:val="28"/>
        </w:rPr>
        <w:t>равилам и общественным стереотипам поведения. Система межличностных отношений, отражая форму и содержание общения, обеспечивает социализацию личности в различных сферах ее общения.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 общением подразумевается процесс интеллектуального и эмоционального обм</w:t>
      </w:r>
      <w:r>
        <w:rPr>
          <w:rFonts w:ascii="Times New Roman CYR" w:hAnsi="Times New Roman CYR" w:cs="Times New Roman CYR"/>
          <w:sz w:val="28"/>
          <w:szCs w:val="28"/>
        </w:rPr>
        <w:t>ена между людьми, возникновение развития межличностных и групповых отношений, определяющих его характер[30] (Рис. 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Рис. 1. Основные факторы, определяющие характер межличностных отношений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Общение имеет две взаимосвязанные и взаимообусловле</w:t>
      </w:r>
      <w:r>
        <w:rPr>
          <w:rFonts w:ascii="Times New Roman CYR" w:hAnsi="Times New Roman CYR" w:cs="Times New Roman CYR"/>
          <w:sz w:val="28"/>
          <w:szCs w:val="28"/>
        </w:rPr>
        <w:t>нные стороны: общение в микросреде (среда личности) и в макросреде, имеющая решающую роль [46].</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Развитие и становление личности есть результат ее взаимодействия со средой. Деформация взаимоотношений подростка с окружающими его людьми определяет сложность с</w:t>
      </w:r>
      <w:r>
        <w:rPr>
          <w:rFonts w:ascii="Times New Roman CYR" w:hAnsi="Times New Roman CYR" w:cs="Times New Roman CYR"/>
          <w:sz w:val="28"/>
          <w:szCs w:val="28"/>
        </w:rPr>
        <w:t xml:space="preserve">труктуры личности подростка и создает условия для асоциальной направленности поведения[19].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Испытывание неудовлетворенности с окружающими его сказывается на положении личности в обществе. Групповой статус подростка зависит от индивидуально-личностных свой</w:t>
      </w:r>
      <w:r>
        <w:rPr>
          <w:rFonts w:ascii="Times New Roman CYR" w:hAnsi="Times New Roman CYR" w:cs="Times New Roman CYR"/>
          <w:sz w:val="28"/>
          <w:szCs w:val="28"/>
        </w:rPr>
        <w:t>ств человека и особенностей коллектива. Старшие подростки предпочтения в сфере личных взаимоотношений отдают в зависимости от отношения к коллективу, уровня социальной ответственности. Статус подростка в коллективе оказывает очень сильное влияние на его по</w:t>
      </w:r>
      <w:r>
        <w:rPr>
          <w:rFonts w:ascii="Times New Roman CYR" w:hAnsi="Times New Roman CYR" w:cs="Times New Roman CYR"/>
          <w:sz w:val="28"/>
          <w:szCs w:val="28"/>
        </w:rPr>
        <w:t>ведение и самосознание, поэтому неблагоприятное положение в классном коллективе отрицательно сказывается на формировании личности подростка, вызывает у него безразличность или враждебность к товарищам класса. Такие «изолированные» подростки, по результатам</w:t>
      </w:r>
      <w:r>
        <w:rPr>
          <w:rFonts w:ascii="Times New Roman CYR" w:hAnsi="Times New Roman CYR" w:cs="Times New Roman CYR"/>
          <w:sz w:val="28"/>
          <w:szCs w:val="28"/>
        </w:rPr>
        <w:t xml:space="preserve"> исследования недовольны своим положением в классе и отрицательно относятся к одноклассникам. Реакция подростка на сложившуюся неблагоприятную для его развития ситуацию довольно разнообразна. В младшем подростковом возрасте наиболее распространенные пути к</w:t>
      </w:r>
      <w:r>
        <w:rPr>
          <w:rFonts w:ascii="Times New Roman CYR" w:hAnsi="Times New Roman CYR" w:cs="Times New Roman CYR"/>
          <w:sz w:val="28"/>
          <w:szCs w:val="28"/>
        </w:rPr>
        <w:t>омпенсации неудовлетворенности своим положением в системе взаимоотношений сводятся к стремлению снизить ценность желаемого, к сублимации (замещающей деятельности), фантазии (погружению в мир воображаемых образов), фрустрации (в форме агрессии или ухода). Д</w:t>
      </w:r>
      <w:r>
        <w:rPr>
          <w:rFonts w:ascii="Times New Roman CYR" w:hAnsi="Times New Roman CYR" w:cs="Times New Roman CYR"/>
          <w:sz w:val="28"/>
          <w:szCs w:val="28"/>
        </w:rPr>
        <w:t>ля старших подростков более свойственны такие формы негативного отношения к взрослому, как реакция оппозиции (демонстративные действия негативного характера), реакция отказа (неподчинение требованиям), реакция изоляции (стремление избежать нежелательных ко</w:t>
      </w:r>
      <w:r>
        <w:rPr>
          <w:rFonts w:ascii="Times New Roman CYR" w:hAnsi="Times New Roman CYR" w:cs="Times New Roman CYR"/>
          <w:sz w:val="28"/>
          <w:szCs w:val="28"/>
        </w:rPr>
        <w:t>нтактов). Это положение должно исправляться педагогом путем устранения причин, которые ведут к тому, что «изолированной» подросток стоит в стороне коллектива, пренебрегает его целями, нормами поведения. Для этого педагогу необходимо ясно видеть структуру м</w:t>
      </w:r>
      <w:r>
        <w:rPr>
          <w:rFonts w:ascii="Times New Roman CYR" w:hAnsi="Times New Roman CYR" w:cs="Times New Roman CYR"/>
          <w:sz w:val="28"/>
          <w:szCs w:val="28"/>
        </w:rPr>
        <w:t>ежличностных взаимоотношений в классном коллективе [18].</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Удовлетворенность личности подростка своими отношениями с окружающими является решающим фактором, определяющим характер общения. Одним из самых серьезных факторов, определяющих возникновение девиантн</w:t>
      </w:r>
      <w:r>
        <w:rPr>
          <w:rFonts w:ascii="Times New Roman CYR" w:hAnsi="Times New Roman CYR" w:cs="Times New Roman CYR"/>
          <w:sz w:val="28"/>
          <w:szCs w:val="28"/>
        </w:rPr>
        <w:t>ого (социально опасного) общения - несоответствие значимости сфер общения возрастным особенностям подростка, который удовлетворяет свою потребность общения в трех основных сферах: семьи, группах организованного и свободного общения. Значимость каждой сферы</w:t>
      </w:r>
      <w:r>
        <w:rPr>
          <w:rFonts w:ascii="Times New Roman CYR" w:hAnsi="Times New Roman CYR" w:cs="Times New Roman CYR"/>
          <w:sz w:val="28"/>
          <w:szCs w:val="28"/>
        </w:rPr>
        <w:t xml:space="preserve"> характеризует место общения, его длительность, основные виды деятельности обучающихся, находится в прямой зависимости от возраста ребенка, его индивидуальных особенностей, социального окружения [66].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Сфера семьи охватывает общение с ближайшими родственни</w:t>
      </w:r>
      <w:r>
        <w:rPr>
          <w:rFonts w:ascii="Times New Roman CYR" w:hAnsi="Times New Roman CYR" w:cs="Times New Roman CYR"/>
          <w:sz w:val="28"/>
          <w:szCs w:val="28"/>
        </w:rPr>
        <w:t>ками, проживающими совместно с ним. Недостаточность или отсутствие положительных воздействий со стороны взрослых, частые конфликты с членами семьи, что является одной из причин нарушенного эмоционального равновесия - источник задержки психического развития</w:t>
      </w:r>
      <w:r>
        <w:rPr>
          <w:rFonts w:ascii="Times New Roman CYR" w:hAnsi="Times New Roman CYR" w:cs="Times New Roman CYR"/>
          <w:sz w:val="28"/>
          <w:szCs w:val="28"/>
        </w:rPr>
        <w:t>. В семьях, где разрушены эмоциональные отношения между детьми и родителями подростки не чувствуют себя защищенными, нужными и высказывают отрицательное отношение к семье в целом. Такая семейная обстановка не только не благоприятствует развитию личности по</w:t>
      </w:r>
      <w:r>
        <w:rPr>
          <w:rFonts w:ascii="Times New Roman CYR" w:hAnsi="Times New Roman CYR" w:cs="Times New Roman CYR"/>
          <w:sz w:val="28"/>
          <w:szCs w:val="28"/>
        </w:rPr>
        <w:t>дростков, но и обуславливают разные виды отклонений в поведении. Вместе с тем сокращаются контакты подростка не только с родителями, но и с взрослыми. Кажущееся на первый взгляд частое пребывание запущенных подростков с отцами дает им малый поток социально</w:t>
      </w:r>
      <w:r>
        <w:rPr>
          <w:rFonts w:ascii="Times New Roman CYR" w:hAnsi="Times New Roman CYR" w:cs="Times New Roman CYR"/>
          <w:sz w:val="28"/>
          <w:szCs w:val="28"/>
        </w:rPr>
        <w:t xml:space="preserve"> ценной информации, нередко приводит к возникновению антиобщественных навыков, и привычек поведения, к формированию аморальных взглядов[51].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Намного увеличивается роль внешней среды, роль внесемейного окружения для запущенных школьников, откуда они черпают</w:t>
      </w:r>
      <w:r>
        <w:rPr>
          <w:rFonts w:ascii="Times New Roman CYR" w:hAnsi="Times New Roman CYR" w:cs="Times New Roman CYR"/>
          <w:sz w:val="28"/>
          <w:szCs w:val="28"/>
        </w:rPr>
        <w:t xml:space="preserve"> основную массу сведений о различных сторонах жизни.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Сфера организованного общения состоит из воспитательных коллективов, которые определяются как официальные группы. Именно они представляют микросреду личности в данной сфере общения. Территориально это об</w:t>
      </w:r>
      <w:r>
        <w:rPr>
          <w:rFonts w:ascii="Times New Roman CYR" w:hAnsi="Times New Roman CYR" w:cs="Times New Roman CYR"/>
          <w:sz w:val="28"/>
          <w:szCs w:val="28"/>
        </w:rPr>
        <w:t>щение в школе, в спортивных и внешкольных учреждениях и представлено такими организационными единицами как группа, класс и т.д. [13] Взаимодействия подростка с товарищами по группе определенным образом влияют и на формирование его характера, на развитие ег</w:t>
      </w:r>
      <w:r>
        <w:rPr>
          <w:rFonts w:ascii="Times New Roman CYR" w:hAnsi="Times New Roman CYR" w:cs="Times New Roman CYR"/>
          <w:sz w:val="28"/>
          <w:szCs w:val="28"/>
        </w:rPr>
        <w:t>о творческих способностей, накладывают неизгладимый отпечаток на всю его личность[18]. Благоприятный психологический климат в коллективе не только положительно влияет на каждого его члена, но и является важным фактором повышения производительности труда, п</w:t>
      </w:r>
      <w:r>
        <w:rPr>
          <w:rFonts w:ascii="Times New Roman CYR" w:hAnsi="Times New Roman CYR" w:cs="Times New Roman CYR"/>
          <w:sz w:val="28"/>
          <w:szCs w:val="28"/>
        </w:rPr>
        <w:t>овышения успеваемости, качества подготовки специалистов. Психологический климат коллектива зависит от личности руководителя, компетентности исполнителей и их совместности при выполнении коллективной работы. Функционирование каждой группы основывается на об</w:t>
      </w:r>
      <w:r>
        <w:rPr>
          <w:rFonts w:ascii="Times New Roman CYR" w:hAnsi="Times New Roman CYR" w:cs="Times New Roman CYR"/>
          <w:sz w:val="28"/>
          <w:szCs w:val="28"/>
        </w:rPr>
        <w:t>щих ценностных ориентациях ее членов. Показателем групповой «сплоченности» является ценностно-ориентационное единство, характеризующее систему взаимоотношений членов группы как совпадение групповых характеристик на значимые для них объекты. У подростков 12</w:t>
      </w:r>
      <w:r>
        <w:rPr>
          <w:rFonts w:ascii="Times New Roman CYR" w:hAnsi="Times New Roman CYR" w:cs="Times New Roman CYR"/>
          <w:sz w:val="28"/>
          <w:szCs w:val="28"/>
        </w:rPr>
        <w:t xml:space="preserve"> лет наблюдается ярко выраженное стремление к общению с товарищами класса, желание активно участвовать в жизни класса и школы. Двенадцатилетний подросток пытается найти свое место в коллективе, во взаимоотношениях со сверстниками, которые, в свою очередь, </w:t>
      </w:r>
      <w:r>
        <w:rPr>
          <w:rFonts w:ascii="Times New Roman CYR" w:hAnsi="Times New Roman CYR" w:cs="Times New Roman CYR"/>
          <w:sz w:val="28"/>
          <w:szCs w:val="28"/>
        </w:rPr>
        <w:t>относятся к нему как к своему члену, которого принимают или отвергают. Это характеризует этап, связанный с выделением особой сферы жизни младшего подростка - сферы личных взаимоотношений с товарищами и коллективом класса, являющейся очень важной для него и</w:t>
      </w:r>
      <w:r>
        <w:rPr>
          <w:rFonts w:ascii="Times New Roman CYR" w:hAnsi="Times New Roman CYR" w:cs="Times New Roman CYR"/>
          <w:sz w:val="28"/>
          <w:szCs w:val="28"/>
        </w:rPr>
        <w:t xml:space="preserve"> необходимой. В 13 лет подростки в выборе партнеров ориентируются уже на моральные и деловые качества личности (честность, смелость, воля, трудолюбие и др.). Встречаются мотивировки оказания помощи одноклассникам, появляется потребность внутреннего общения</w:t>
      </w:r>
      <w:r>
        <w:rPr>
          <w:rFonts w:ascii="Times New Roman CYR" w:hAnsi="Times New Roman CYR" w:cs="Times New Roman CYR"/>
          <w:sz w:val="28"/>
          <w:szCs w:val="28"/>
        </w:rPr>
        <w:t>, сопереживания. Для того, чтобы завоевать благоприятное положение среди сверстников, подростки понимают необходимость наличия у себя таких качеств, которые характеризуют нравственный облик личности. У старших подростков приобретаемый опыт коллективных вза</w:t>
      </w:r>
      <w:r>
        <w:rPr>
          <w:rFonts w:ascii="Times New Roman CYR" w:hAnsi="Times New Roman CYR" w:cs="Times New Roman CYR"/>
          <w:sz w:val="28"/>
          <w:szCs w:val="28"/>
        </w:rPr>
        <w:t>имоотношений сказывается на развитии их личности, у них развивается чувство долга и ответственности перед товарищами, формируется потребность в общении, оказании взаимопомощи. Уровень коллективной жизни старших подростков выше, чем у младших, т.к. повышает</w:t>
      </w:r>
      <w:r>
        <w:rPr>
          <w:rFonts w:ascii="Times New Roman CYR" w:hAnsi="Times New Roman CYR" w:cs="Times New Roman CYR"/>
          <w:sz w:val="28"/>
          <w:szCs w:val="28"/>
        </w:rPr>
        <w:t>ся социальный уровень целей и обогащается содержание совместной деятельности, которая составляет стержень коллективной жизни [35].</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подростков с девиантным поведением потребность в дружеском, интимно-личностном общении незначительно, но все же выражена, н</w:t>
      </w:r>
      <w:r>
        <w:rPr>
          <w:rFonts w:ascii="Times New Roman CYR" w:hAnsi="Times New Roman CYR" w:cs="Times New Roman CYR"/>
          <w:sz w:val="28"/>
          <w:szCs w:val="28"/>
        </w:rPr>
        <w:t xml:space="preserve">о у большинства процентов подростков эта важнейшая потребность не удовлетворяется. Таким образом, дефицит социально ценного общения с родителями, учителями, друзьями создает такую социальную ситуацию развития данных подростков, при которой они оказываются </w:t>
      </w:r>
      <w:r>
        <w:rPr>
          <w:rFonts w:ascii="Times New Roman CYR" w:hAnsi="Times New Roman CYR" w:cs="Times New Roman CYR"/>
          <w:sz w:val="28"/>
          <w:szCs w:val="28"/>
        </w:rPr>
        <w:t>вне сферы положительного влияния важнейших факторов формирования личности [20].</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 Психологическая характеристика и особенности межличностных взаимоотношений подростков.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Переход от младшего школьного возраста к подростковому характеризуется рядом важнейш</w:t>
      </w:r>
      <w:r>
        <w:rPr>
          <w:rFonts w:ascii="Times New Roman CYR" w:hAnsi="Times New Roman CYR" w:cs="Times New Roman CYR"/>
          <w:sz w:val="28"/>
          <w:szCs w:val="28"/>
        </w:rPr>
        <w:t>их изменений происходящих в физическом, умственном и эмоциональном развитии школьника. Все более начинает проявлять себя мотивационно - потребностная сфера - сфера общения, эмоциональных контактов. Общаться его заставляет все более усложняющаяся учебная де</w:t>
      </w:r>
      <w:r>
        <w:rPr>
          <w:rFonts w:ascii="Times New Roman CYR" w:hAnsi="Times New Roman CYR" w:cs="Times New Roman CYR"/>
          <w:sz w:val="28"/>
          <w:szCs w:val="28"/>
        </w:rPr>
        <w:t xml:space="preserve">ятельность.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период 10 - 11 лет у учащихся начинает происходить бурный физический рост и значительные изменения в строении организма. Физическое развитие определяет не только внешние и внутренние изменения в организме подростков, но и потенциальные спос</w:t>
      </w:r>
      <w:r>
        <w:rPr>
          <w:rFonts w:ascii="Times New Roman CYR" w:hAnsi="Times New Roman CYR" w:cs="Times New Roman CYR"/>
          <w:sz w:val="28"/>
          <w:szCs w:val="28"/>
        </w:rPr>
        <w:t>обности их к интеллектуальной, умственной деятельности. Вместе с тем в период раннего подросткового возраста определяющим фактором поведения ребенка и отношения к поведению и отношению к нему других являются внешние данные, характер сопоставления себя со в</w:t>
      </w:r>
      <w:r>
        <w:rPr>
          <w:rFonts w:ascii="Times New Roman CYR" w:hAnsi="Times New Roman CYR" w:cs="Times New Roman CYR"/>
          <w:sz w:val="28"/>
          <w:szCs w:val="28"/>
        </w:rPr>
        <w:t>зрослыми. Отличие "паспортного" возраста и физического способствует тому, что у детей возникает неадекватная оценка самих себя, своих возможностей [71].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подростков стремление быть как взрослый переходит в потребность быть взрослым, быть самостоятельным</w:t>
      </w:r>
      <w:r>
        <w:rPr>
          <w:rFonts w:ascii="Times New Roman CYR" w:hAnsi="Times New Roman CYR" w:cs="Times New Roman CYR"/>
          <w:sz w:val="28"/>
          <w:szCs w:val="28"/>
        </w:rPr>
        <w:t>. Появляется стремление осознавать себя как личность, иметь собственную оценку, отличную от мнения взрослых. Подросток стремиться быть в обществе, в среде сверстников и иметь там определенный авторитет, занимать определенное положение. В этом возрасте стан</w:t>
      </w:r>
      <w:r>
        <w:rPr>
          <w:rFonts w:ascii="Times New Roman CYR" w:hAnsi="Times New Roman CYR" w:cs="Times New Roman CYR"/>
          <w:sz w:val="28"/>
          <w:szCs w:val="28"/>
        </w:rPr>
        <w:t>овиться наиболее выраженным конфликт между предметной и мотивационно - потребностной сферой деятельности ребенка. Это противоречие возникает на основе "надвигающейся тесноты" учебной деятельности. Ребенок по некоторым причинам переходит к тем видам деятель</w:t>
      </w:r>
      <w:r>
        <w:rPr>
          <w:rFonts w:ascii="Times New Roman CYR" w:hAnsi="Times New Roman CYR" w:cs="Times New Roman CYR"/>
          <w:sz w:val="28"/>
          <w:szCs w:val="28"/>
        </w:rPr>
        <w:t>ности, которые требуют меньшей дисциплины и где мнение сверстников является определяющим[71].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Уже сформировавшаяся способность детей к обобщению дает возможность подростку делать обобщения в достаточно сложной области - деятельности по усвоению норм челове</w:t>
      </w:r>
      <w:r>
        <w:rPr>
          <w:rFonts w:ascii="Times New Roman CYR" w:hAnsi="Times New Roman CYR" w:cs="Times New Roman CYR"/>
          <w:sz w:val="28"/>
          <w:szCs w:val="28"/>
        </w:rPr>
        <w:t>ческих взаимоотношений. Поэтому ведущей деятельностью подростка является интимно - личностное общение в различных сферах деятельности. Это дает ему возможность проявить себя и самоутвердиться. Именно поэтому подростки активизируют интимно - личностное и ст</w:t>
      </w:r>
      <w:r>
        <w:rPr>
          <w:rFonts w:ascii="Times New Roman CYR" w:hAnsi="Times New Roman CYR" w:cs="Times New Roman CYR"/>
          <w:sz w:val="28"/>
          <w:szCs w:val="28"/>
        </w:rPr>
        <w:t>ихийно - групповое общение как в школе, так и вне её [1].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Ведущим центральным психическим новообразованием подростка становится чувство взрослости и становящееся самосознание. Это приводит к тому, что начинает меняться личность подростка, сфера его интерес</w:t>
      </w:r>
      <w:r>
        <w:rPr>
          <w:rFonts w:ascii="Times New Roman CYR" w:hAnsi="Times New Roman CYR" w:cs="Times New Roman CYR"/>
          <w:sz w:val="28"/>
          <w:szCs w:val="28"/>
        </w:rPr>
        <w:t>ов и потребностей. Формирование мотивационно - потребностной сферы требует от подростка расширения всех форм общения. Такое общение уже не может проходить только в рамках учебной деятельности, т. к. особенности и характер развития детей в этом возрасте опр</w:t>
      </w:r>
      <w:r>
        <w:rPr>
          <w:rFonts w:ascii="Times New Roman CYR" w:hAnsi="Times New Roman CYR" w:cs="Times New Roman CYR"/>
          <w:sz w:val="28"/>
          <w:szCs w:val="28"/>
        </w:rPr>
        <w:t>еделяется сознанием того, что его собственные возможности значительно возросли [48].</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подростковом возрасте дети большей частью замкнуты на себя, на сверстников, поэтому все превносимые в их среду нормы не носят устойчивого характера и часто отторгаются п</w:t>
      </w:r>
      <w:r>
        <w:rPr>
          <w:rFonts w:ascii="Times New Roman CYR" w:hAnsi="Times New Roman CYR" w:cs="Times New Roman CYR"/>
          <w:sz w:val="28"/>
          <w:szCs w:val="28"/>
        </w:rPr>
        <w:t>одростками.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Д.И. Фельдштейн рассматривая генезис развития подростка отмечал, что в этом возрасте значительное внимание следует уделять эмоциональной сфере, так как именно она определяет многие моменты поведения и общения подростков. Хотя большинство органи</w:t>
      </w:r>
      <w:r>
        <w:rPr>
          <w:rFonts w:ascii="Times New Roman CYR" w:hAnsi="Times New Roman CYR" w:cs="Times New Roman CYR"/>
          <w:sz w:val="28"/>
          <w:szCs w:val="28"/>
        </w:rPr>
        <w:t xml:space="preserve">зуемых подростками групп носит моногамный характер, вместе с тем в среде сверстников возникают такие качества и формы общения, которые начинают определять первые попытки юношеской дружбы и любви [68].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Межличностные отношения ребенка со сверстниками, возни</w:t>
      </w:r>
      <w:r>
        <w:rPr>
          <w:rFonts w:ascii="Times New Roman CYR" w:hAnsi="Times New Roman CYR" w:cs="Times New Roman CYR"/>
          <w:sz w:val="28"/>
          <w:szCs w:val="28"/>
        </w:rPr>
        <w:t>кающие стихийно или организуемые взрослыми, имеют отчетливо выраженные возрастные социально - психологические характеристики.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Фаза индивидуализации, относительно преобладающая в подростковом возрасте над собственно адаптационными процессами, характеризуетс</w:t>
      </w:r>
      <w:r>
        <w:rPr>
          <w:rFonts w:ascii="Times New Roman CYR" w:hAnsi="Times New Roman CYR" w:cs="Times New Roman CYR"/>
          <w:sz w:val="28"/>
          <w:szCs w:val="28"/>
        </w:rPr>
        <w:t>я уточнением и развитием представлений о самом себе - активным формированием образа "Я". По сравнению с начальной школой у детей интенсивно развивается самосознание, расширяются контакты со сверстниками. Участие в работе различных общественных организаций,</w:t>
      </w:r>
      <w:r>
        <w:rPr>
          <w:rFonts w:ascii="Times New Roman CYR" w:hAnsi="Times New Roman CYR" w:cs="Times New Roman CYR"/>
          <w:sz w:val="28"/>
          <w:szCs w:val="28"/>
        </w:rPr>
        <w:t xml:space="preserve"> кружков по интересам, спортивных секций выводит подростка на орбиту широких социальных связей. Развитие ролевых отношений сочетается с интенсивным формированием личностных взаимоотношений, которые с этого времени приобретают особо важное значение [7].</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Вза</w:t>
      </w:r>
      <w:r>
        <w:rPr>
          <w:rFonts w:ascii="Times New Roman CYR" w:hAnsi="Times New Roman CYR" w:cs="Times New Roman CYR"/>
          <w:sz w:val="28"/>
          <w:szCs w:val="28"/>
        </w:rPr>
        <w:t>имоотношения со сверстниками становятся более избирательными и стабильными. При сохранении высоко ценимых свойств "хорошего товарища" повышается роль нравственного компонента во взаимооценках. Морально - волевые характеристики партнера становятся важнейшим</w:t>
      </w:r>
      <w:r>
        <w:rPr>
          <w:rFonts w:ascii="Times New Roman CYR" w:hAnsi="Times New Roman CYR" w:cs="Times New Roman CYR"/>
          <w:sz w:val="28"/>
          <w:szCs w:val="28"/>
        </w:rPr>
        <w:t xml:space="preserve"> основанием предпочтений. Статус личности более всего связан с волевыми и интеллектуальными свойствами ученика. Высоко оцениваются сверстники, которых отличают готовность и умение быть хорошим товарищем. Доброта, как и в начальной школе, остается одним из </w:t>
      </w:r>
      <w:r>
        <w:rPr>
          <w:rFonts w:ascii="Times New Roman CYR" w:hAnsi="Times New Roman CYR" w:cs="Times New Roman CYR"/>
          <w:sz w:val="28"/>
          <w:szCs w:val="28"/>
        </w:rPr>
        <w:t>ведущих оснований межличностного выбора.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Выявлено, что "предпочитаемые" и "отверженные" подростки в классе отличаются разными системами ориентаций. "Предпочитаемые" в большей степени ориентированы на совместную деятельность. Когда они осознают угрозу утрат</w:t>
      </w:r>
      <w:r>
        <w:rPr>
          <w:rFonts w:ascii="Times New Roman CYR" w:hAnsi="Times New Roman CYR" w:cs="Times New Roman CYR"/>
          <w:sz w:val="28"/>
          <w:szCs w:val="28"/>
        </w:rPr>
        <w:t>ы статуса, их стратегия поведения становиться активной и деятельность приобретает более интенсивный, целенаправленный, организованный характер. Ученики с неблагоприятным положением в классе фиксированы главным образом на взаимоотношениях со сверстниками. В</w:t>
      </w:r>
      <w:r>
        <w:rPr>
          <w:rFonts w:ascii="Times New Roman CYR" w:hAnsi="Times New Roman CYR" w:cs="Times New Roman CYR"/>
          <w:sz w:val="28"/>
          <w:szCs w:val="28"/>
        </w:rPr>
        <w:t xml:space="preserve"> случае угрозы их и без того неблагополучному положению в группе они аффективно реагируют на ситуацию и даже готовы вовсе разорвать отношения со сверстниками. Значимость эмоциональных связей в группах сверстников столь велика, что их нарушения, сопровождаю</w:t>
      </w:r>
      <w:r>
        <w:rPr>
          <w:rFonts w:ascii="Times New Roman CYR" w:hAnsi="Times New Roman CYR" w:cs="Times New Roman CYR"/>
          <w:sz w:val="28"/>
          <w:szCs w:val="28"/>
        </w:rPr>
        <w:t>щиеся стойкими состояниями тревоги и психологического дискомфорта, могут оказаться причиной неврозов [18].</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Как популярные, так и непопулярные школьники отличаются по уровню социального развития личности. Первые демонстрируют более зрелые подходы к анализу </w:t>
      </w:r>
      <w:r>
        <w:rPr>
          <w:rFonts w:ascii="Times New Roman CYR" w:hAnsi="Times New Roman CYR" w:cs="Times New Roman CYR"/>
          <w:sz w:val="28"/>
          <w:szCs w:val="28"/>
        </w:rPr>
        <w:t>конфликтов. Они анализируют ситуации достаточно объективно и рассматривают их даже несколько отстраненно. Восприятие событий у непопулярных ограничено рамками конкретной конфликтной ситуации. Они либо уходят от решения, либо, ориентируясь на сиюминутный ре</w:t>
      </w:r>
      <w:r>
        <w:rPr>
          <w:rFonts w:ascii="Times New Roman CYR" w:hAnsi="Times New Roman CYR" w:cs="Times New Roman CYR"/>
          <w:sz w:val="28"/>
          <w:szCs w:val="28"/>
        </w:rPr>
        <w:t>зультат, не задумываются о последствиях предпринятых ими действий.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Обостренная потребность в индивидуализации личности в сочетании с максимализмом в оценках окружающих, которые тоже стремятся обрести и продемонстрировать свою индивидуальность, может осложн</w:t>
      </w:r>
      <w:r>
        <w:rPr>
          <w:rFonts w:ascii="Times New Roman CYR" w:hAnsi="Times New Roman CYR" w:cs="Times New Roman CYR"/>
          <w:sz w:val="28"/>
          <w:szCs w:val="28"/>
        </w:rPr>
        <w:t>ять процессы группового развития. Индивидуализация рождает напряженную потребность, которая была бы одновременно самораскрытием и проникновением во внутренний мир другого [40].</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Уровень развития коллективных отношений определяет специфику процессов индивиду</w:t>
      </w:r>
      <w:r>
        <w:rPr>
          <w:rFonts w:ascii="Times New Roman CYR" w:hAnsi="Times New Roman CYR" w:cs="Times New Roman CYR"/>
          <w:sz w:val="28"/>
          <w:szCs w:val="28"/>
        </w:rPr>
        <w:t>ализации. В классах, где взаимоотношения основаны на доверии, взаимопомощи, ответственности, проявления самобытности, независимо от статуса членов группы, встречают поддержку и способствуют интеграции личности в группе. Обогащенной оказывается не только ли</w:t>
      </w:r>
      <w:r>
        <w:rPr>
          <w:rFonts w:ascii="Times New Roman CYR" w:hAnsi="Times New Roman CYR" w:cs="Times New Roman CYR"/>
          <w:sz w:val="28"/>
          <w:szCs w:val="28"/>
        </w:rPr>
        <w:t>чность, проявляющая творческую инициативу, смелость в отказе от отрицательных традиций, но и коллектив. В группах с низким уровнем коллективных отношений проявления индивидуальности пресекаются без учета их нравственного содержания. Необычность одноклассни</w:t>
      </w:r>
      <w:r>
        <w:rPr>
          <w:rFonts w:ascii="Times New Roman CYR" w:hAnsi="Times New Roman CYR" w:cs="Times New Roman CYR"/>
          <w:sz w:val="28"/>
          <w:szCs w:val="28"/>
        </w:rPr>
        <w:t>ка воспринимается как нежелательный фактор и несет в себе угрозу для персонализации остальных. В классах с подобным типом межличностных отношений индивидуализация одного происходит за счет деиндивидуализации других [40].</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Каждый подросток психологически при</w:t>
      </w:r>
      <w:r>
        <w:rPr>
          <w:rFonts w:ascii="Times New Roman CYR" w:hAnsi="Times New Roman CYR" w:cs="Times New Roman CYR"/>
          <w:sz w:val="28"/>
          <w:szCs w:val="28"/>
        </w:rPr>
        <w:t>надлежит к нескольким группам: семье, школьному классу, дружеским компаниям и т. п. Если цели и ценности групп не противоречат друг другу, формирование личности подростка проходит в однотипных социальных условиях. Противоречивость норм и ценностей различны</w:t>
      </w:r>
      <w:r>
        <w:rPr>
          <w:rFonts w:ascii="Times New Roman CYR" w:hAnsi="Times New Roman CYR" w:cs="Times New Roman CYR"/>
          <w:sz w:val="28"/>
          <w:szCs w:val="28"/>
        </w:rPr>
        <w:t>х групп ставит подростка в позицию выбора. Нравственный выбор может сопровождаться межличностными и внутриличностными конфликтами.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 множества сфер общения подростком выделяется референтная группа сверстников, с требованиями которой он считается и на мнен</w:t>
      </w:r>
      <w:r>
        <w:rPr>
          <w:rFonts w:ascii="Times New Roman CYR" w:hAnsi="Times New Roman CYR" w:cs="Times New Roman CYR"/>
          <w:sz w:val="28"/>
          <w:szCs w:val="28"/>
        </w:rPr>
        <w:t>ие которой ориентируется в значимых для себя ситуациях.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Потребность в общении со сверстниками, которых не могут заменить родители, возникает у детей очень рано и с возрастом усиливается. Уже у дошкольников отсутствие общества сверстников отрицательно сказы</w:t>
      </w:r>
      <w:r>
        <w:rPr>
          <w:rFonts w:ascii="Times New Roman CYR" w:hAnsi="Times New Roman CYR" w:cs="Times New Roman CYR"/>
          <w:sz w:val="28"/>
          <w:szCs w:val="28"/>
        </w:rPr>
        <w:t xml:space="preserve">вается на развитии коммуникативных способностей и самосознания. Поведение же подростков по своей сути является коллективно-групповым [35].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Общение сверстников очень важный канал информации; по нему подростки узнают многие необходимые им вещи, которые им н</w:t>
      </w:r>
      <w:r>
        <w:rPr>
          <w:rFonts w:ascii="Times New Roman CYR" w:hAnsi="Times New Roman CYR" w:cs="Times New Roman CYR"/>
          <w:sz w:val="28"/>
          <w:szCs w:val="28"/>
        </w:rPr>
        <w:t xml:space="preserve">е сообщают взрослые, например, большую часть информации по вопросам пола подросток получает от сверстников, поэтому их отсутствие может задержать его психосексуальное развитие или придать ему нездоровый характер [35].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сходстве внешних контуров социаль</w:t>
      </w:r>
      <w:r>
        <w:rPr>
          <w:rFonts w:ascii="Times New Roman CYR" w:hAnsi="Times New Roman CYR" w:cs="Times New Roman CYR"/>
          <w:sz w:val="28"/>
          <w:szCs w:val="28"/>
        </w:rPr>
        <w:t>ного поведения глубинные мотивы, скрывающиеся за юношеской потребностью в аффиляции, индивидуальны и многообразны. Один ищет в обществе сверстников подкрепления самоуважения, признания своей человеческой ценности. Другому важно чувство эмоциональной соприч</w:t>
      </w:r>
      <w:r>
        <w:rPr>
          <w:rFonts w:ascii="Times New Roman CYR" w:hAnsi="Times New Roman CYR" w:cs="Times New Roman CYR"/>
          <w:sz w:val="28"/>
          <w:szCs w:val="28"/>
        </w:rPr>
        <w:t>астности, слитности с группой. Третий черпает недостающую информацию и коммуникативные навыки. Четвертый удовлетворяет потребность властвовать, командовать другими. Большей частью эти мотивы и переплетения не осознаются.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Следует отметить, что коммуникативн</w:t>
      </w:r>
      <w:r>
        <w:rPr>
          <w:rFonts w:ascii="Times New Roman CYR" w:hAnsi="Times New Roman CYR" w:cs="Times New Roman CYR"/>
          <w:sz w:val="28"/>
          <w:szCs w:val="28"/>
        </w:rPr>
        <w:t>ые черты и стиль общения юношей и девушек не совсем одинаковы. Это касается и уровня общительности и характера аффиляции.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первый взгляд мальчики общительнее девочек. С самого раннего возраста они активнее девочек вступают в контакт с другими детьми, зат</w:t>
      </w:r>
      <w:r>
        <w:rPr>
          <w:rFonts w:ascii="Times New Roman CYR" w:hAnsi="Times New Roman CYR" w:cs="Times New Roman CYR"/>
          <w:sz w:val="28"/>
          <w:szCs w:val="28"/>
        </w:rPr>
        <w:t>евают совместные игры и т.д. чувство принадлежности к группе сверстников для мужчин всех возрастов значительнее важнее, чем для женщин.</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Однако различия между полами в уровне общительности не столько количественные, сколько качественные. Содержание совместн</w:t>
      </w:r>
      <w:r>
        <w:rPr>
          <w:rFonts w:ascii="Times New Roman CYR" w:hAnsi="Times New Roman CYR" w:cs="Times New Roman CYR"/>
          <w:sz w:val="28"/>
          <w:szCs w:val="28"/>
        </w:rPr>
        <w:t>ой деятельности и собственный успех означает для мальчиков больше, чем наличие симпатии к другим участникам игры.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ранних возрастов мальчики тяготеют к более экстенсивному, а девочки - к интенсивному общению; мальчики чаще играют большими группами, а дево</w:t>
      </w:r>
      <w:r>
        <w:rPr>
          <w:rFonts w:ascii="Times New Roman CYR" w:hAnsi="Times New Roman CYR" w:cs="Times New Roman CYR"/>
          <w:sz w:val="28"/>
          <w:szCs w:val="28"/>
        </w:rPr>
        <w:t>чки - по двое или по трое. Разные способы социализации мальчиков и девочек, существующие во всех человеческих обществах, создают и воспроизводят психологические половые различия. Причем речь идет не просто о количественных различиях в степени общительности</w:t>
      </w:r>
      <w:r>
        <w:rPr>
          <w:rFonts w:ascii="Times New Roman CYR" w:hAnsi="Times New Roman CYR" w:cs="Times New Roman CYR"/>
          <w:sz w:val="28"/>
          <w:szCs w:val="28"/>
        </w:rPr>
        <w:t xml:space="preserve"> мальчиков и девочек, но о качественных различиях в структуре и содержании их общения и жизнедеятельности.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Юношеские группы удовлетворяют в первую очередь потребность в свободном, нерегламентированном взрослыми общении. Свободное общение - не просто спосо</w:t>
      </w:r>
      <w:r>
        <w:rPr>
          <w:rFonts w:ascii="Times New Roman CYR" w:hAnsi="Times New Roman CYR" w:cs="Times New Roman CYR"/>
          <w:sz w:val="28"/>
          <w:szCs w:val="28"/>
        </w:rPr>
        <w:t>б проведения досуга, но средство самовыражения, установления новых человеческих контактов, из которых постепенно выкристаллизовывается что-то интимное, исключительно свое [28].</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Разные виды общения могут существовать, выполняя разные функции, их удельный ве</w:t>
      </w:r>
      <w:r>
        <w:rPr>
          <w:rFonts w:ascii="Times New Roman CYR" w:hAnsi="Times New Roman CYR" w:cs="Times New Roman CYR"/>
          <w:sz w:val="28"/>
          <w:szCs w:val="28"/>
        </w:rPr>
        <w:t>с и значимость с возрастом меняется. Меняются и привилегированные места встреч. У подростков это чаще всего двор или своя улица.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Разные формы и места общения не только сменяются друг друга, но и сосуществуют, отвечая разным психологическим потребностям.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Ес</w:t>
      </w:r>
      <w:r>
        <w:rPr>
          <w:rFonts w:ascii="Times New Roman CYR" w:hAnsi="Times New Roman CYR" w:cs="Times New Roman CYR"/>
          <w:sz w:val="28"/>
          <w:szCs w:val="28"/>
        </w:rPr>
        <w:t>ли компании формируются лавным образом на базе совместных развлечений, то человеческие контакты в них, будучи эмоционально значимыми, обычно остаются поверхностно. Качество совместного времяпрепровождения часто оставляют желать лучшего.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Некоторые из таких </w:t>
      </w:r>
      <w:r>
        <w:rPr>
          <w:rFonts w:ascii="Times New Roman CYR" w:hAnsi="Times New Roman CYR" w:cs="Times New Roman CYR"/>
          <w:sz w:val="28"/>
          <w:szCs w:val="28"/>
        </w:rPr>
        <w:t>компаний перерастают в антисоциальные.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Юношеские группы и их соперничество - всеобщий факт человеческой истории. Явление это многоуровневое. Самый глубинный, универсальный его пласт - противопоставление. «Мы» и «Они» по территориальному принципу - существ</w:t>
      </w:r>
      <w:r>
        <w:rPr>
          <w:rFonts w:ascii="Times New Roman CYR" w:hAnsi="Times New Roman CYR" w:cs="Times New Roman CYR"/>
          <w:sz w:val="28"/>
          <w:szCs w:val="28"/>
        </w:rPr>
        <w:t>уют практически везде. Однако ослабление влияние семьи, особенно отцовского начала, повышает степень идентификации мальчика-подростка и группой, создавая та называемый «эффект стаи» [28].</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.4 Стили поведения в конфликтах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Существует пять основных стилей. О</w:t>
      </w:r>
      <w:r>
        <w:rPr>
          <w:rFonts w:ascii="Times New Roman CYR" w:hAnsi="Times New Roman CYR" w:cs="Times New Roman CYR"/>
          <w:sz w:val="28"/>
          <w:szCs w:val="28"/>
        </w:rPr>
        <w:t>ни описаны и широко использованы в программах обучения управлению делами, в основу которых положена система, называемая методом Томаса - Килменна (разработан Кеннетом У. Томасом и Ральфом Х. Килменном в 1972 году). Система позволяет создать для каждого чел</w:t>
      </w:r>
      <w:r>
        <w:rPr>
          <w:rFonts w:ascii="Times New Roman CYR" w:hAnsi="Times New Roman CYR" w:cs="Times New Roman CYR"/>
          <w:sz w:val="28"/>
          <w:szCs w:val="28"/>
        </w:rPr>
        <w:t>овека свой собственный стиль разрешения конфликта. Основные стили поведения в конфликтной ситуации связаны с общим источником любого конфликта - несовпадением интересов двух и более сторон.</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Наш стиль поведения в конкретном конфликте определяется той мерой,</w:t>
      </w:r>
      <w:r>
        <w:rPr>
          <w:rFonts w:ascii="Times New Roman CYR" w:hAnsi="Times New Roman CYR" w:cs="Times New Roman CYR"/>
          <w:sz w:val="28"/>
          <w:szCs w:val="28"/>
        </w:rPr>
        <w:t xml:space="preserve"> в которой мы хотим удовлетворить собственные интересы (действуя пассивно или активно) и интересы другой стороны (действуя совместно или индивидуально). Если представить это в графической форме, то получим сетку Томаса - Килменна, позволяющую определить ме</w:t>
      </w:r>
      <w:r>
        <w:rPr>
          <w:rFonts w:ascii="Times New Roman CYR" w:hAnsi="Times New Roman CYR" w:cs="Times New Roman CYR"/>
          <w:sz w:val="28"/>
          <w:szCs w:val="28"/>
        </w:rPr>
        <w:t>сто и название для каждого из пяти основных стилей разрешения конфликтов [60].</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Эта сетка поможет нам определить собственный стиль или стиль любого другого человека. Начните со стороны, на которой отмечены активные и пассивные действия. Если наша реакция па</w:t>
      </w:r>
      <w:r>
        <w:rPr>
          <w:rFonts w:ascii="Times New Roman CYR" w:hAnsi="Times New Roman CYR" w:cs="Times New Roman CYR"/>
          <w:sz w:val="28"/>
          <w:szCs w:val="28"/>
        </w:rPr>
        <w:t>ссивна, то мы будем стараться выйти из конфликта; если она активна, то мы предпримем попытки разрешить его. Такие оценки мы можем сделать для себя и для других участвующих в конфликте сторон[64].</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Верхняя часть сетки относится к совместным действиям. Если м</w:t>
      </w:r>
      <w:r>
        <w:rPr>
          <w:rFonts w:ascii="Times New Roman CYR" w:hAnsi="Times New Roman CYR" w:cs="Times New Roman CYR"/>
          <w:sz w:val="28"/>
          <w:szCs w:val="28"/>
        </w:rPr>
        <w:t>ы предпочитаем совместные действия, то мы будем пытаться разрешить конфликт вместе с другим человеком или группой людей, которые в нем участвуют. Если же предпочитаем действовать индивидуально, то мы будем искать свой путь решения проблемы или путь уклонен</w:t>
      </w:r>
      <w:r>
        <w:rPr>
          <w:rFonts w:ascii="Times New Roman CYR" w:hAnsi="Times New Roman CYR" w:cs="Times New Roman CYR"/>
          <w:sz w:val="28"/>
          <w:szCs w:val="28"/>
        </w:rPr>
        <w:t>ия от ее решения. Степень кооперативности в поведении также легко может быть оценена для нас и для других людей.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Когда мы сложим вместе эти две части сетки, мы получим матрицу из пяти стилей со стилем компромисса в середине. Он в равных мерах включает кооп</w:t>
      </w:r>
      <w:r>
        <w:rPr>
          <w:rFonts w:ascii="Times New Roman CYR" w:hAnsi="Times New Roman CYR" w:cs="Times New Roman CYR"/>
          <w:sz w:val="28"/>
          <w:szCs w:val="28"/>
        </w:rPr>
        <w:t>еративное и индивидуальное, а также пассивное и активное поведение. Если мы внимательнее рассмотрим эти различные стили, то мы можем узнать тот, к которому мы обычно прибегаем в конфликтных ситуациях; мы можем также определить и те стили, которыми обычно п</w:t>
      </w:r>
      <w:r>
        <w:rPr>
          <w:rFonts w:ascii="Times New Roman CYR" w:hAnsi="Times New Roman CYR" w:cs="Times New Roman CYR"/>
          <w:sz w:val="28"/>
          <w:szCs w:val="28"/>
        </w:rPr>
        <w:t>ользуются связанные с нами люди. Однако в определенных условиях мы можем отдать предпочтение другому стилю. Каждый человек может в какой-то степени использовать все эти стили, но обычно имеет приоритетные. Кроме того, некоторые стили могут быть наиболее эф</w:t>
      </w:r>
      <w:r>
        <w:rPr>
          <w:rFonts w:ascii="Times New Roman CYR" w:hAnsi="Times New Roman CYR" w:cs="Times New Roman CYR"/>
          <w:sz w:val="28"/>
          <w:szCs w:val="28"/>
        </w:rPr>
        <w:t>фективными для разрешения конфликтов определенного типа. Ниже кратко описан каждый из упомянутых стилей; в конце главы описаны способы применения каждого из них [64].</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Стиль соперничества.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показывает сетка, человек, использующий стиль соперничества, вес</w:t>
      </w:r>
      <w:r>
        <w:rPr>
          <w:rFonts w:ascii="Times New Roman CYR" w:hAnsi="Times New Roman CYR" w:cs="Times New Roman CYR"/>
          <w:sz w:val="28"/>
          <w:szCs w:val="28"/>
        </w:rPr>
        <w:t>ьма активен и предпочитает идти к разрешению конфликта своим собственным путем. Он не очень заинтересован в сотрудничестве с другими людьми, но зато способен на волевые решения. Рационалист может сказать: “Меня не беспокоит то, что думают другие. Я собираю</w:t>
      </w:r>
      <w:r>
        <w:rPr>
          <w:rFonts w:ascii="Times New Roman CYR" w:hAnsi="Times New Roman CYR" w:cs="Times New Roman CYR"/>
          <w:sz w:val="28"/>
          <w:szCs w:val="28"/>
        </w:rPr>
        <w:t>сь доказать им, что у меня есть свое решение проблемы”. Или, согласно описанию динамики процесса Томасом и Килменном, мы стараемся в первую очередь удовлетворить собственные интересы в ущерб интересам других, вынуждая других людей принимать ваше решение пр</w:t>
      </w:r>
      <w:r>
        <w:rPr>
          <w:rFonts w:ascii="Times New Roman CYR" w:hAnsi="Times New Roman CYR" w:cs="Times New Roman CYR"/>
          <w:sz w:val="28"/>
          <w:szCs w:val="28"/>
        </w:rPr>
        <w:t>облемы. Для достижения цели мы используем свои волевые качества; и если воля наша достаточно сильна, то нам это удается.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Это может быть эффективным стилем в том случае, когда мы обладаем определенной властью; мы знаем, что наше решение или подход в данной </w:t>
      </w:r>
      <w:r>
        <w:rPr>
          <w:rFonts w:ascii="Times New Roman CYR" w:hAnsi="Times New Roman CYR" w:cs="Times New Roman CYR"/>
          <w:sz w:val="28"/>
          <w:szCs w:val="28"/>
        </w:rPr>
        <w:t>ситуации правильны и мы имеем возможность настаивать на них. Однако это, вероятно, не тот стиль, который мы хотели бы использовать в личных отношениях; мы хотим ладить с людьми, но стиль конкуренции может вызывать в них чувство отчуждения. А если мы примен</w:t>
      </w:r>
      <w:r>
        <w:rPr>
          <w:rFonts w:ascii="Times New Roman CYR" w:hAnsi="Times New Roman CYR" w:cs="Times New Roman CYR"/>
          <w:sz w:val="28"/>
          <w:szCs w:val="28"/>
        </w:rPr>
        <w:t>яем такой стиль в ситуации, в которой мы не обладаем достаточной властью, например, когда по какому-то вопросу наша точка зрения расходится с точкой зрения начальника, мы можете обжечься.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Вот примеры тех случаев, когда следует использовать этот стиль:</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исхо</w:t>
      </w:r>
      <w:r>
        <w:rPr>
          <w:rFonts w:ascii="Times New Roman CYR" w:hAnsi="Times New Roman CYR" w:cs="Times New Roman CYR"/>
          <w:sz w:val="28"/>
          <w:szCs w:val="28"/>
        </w:rPr>
        <w:t>д очень важен для нас и мы делаем большую ставку на свое решение возникшей проблемы;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обладаем достаточным авторитетом для принятия решения и представляется очевидным, что предлагаемое нами решение - наилучшее;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решение необходимо принять быстро и у нас е</w:t>
      </w:r>
      <w:r>
        <w:rPr>
          <w:rFonts w:ascii="Times New Roman CYR" w:hAnsi="Times New Roman CYR" w:cs="Times New Roman CYR"/>
          <w:sz w:val="28"/>
          <w:szCs w:val="28"/>
        </w:rPr>
        <w:t>сть достаточно власти для этого;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чувствуем, что у нас нет иного выбора и что нам нечего терять;</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находимся в критической ситуации, которая требует мгновенного реагирования;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не можете дать понять группе людей, что находимся в тупике, тогда как кто-т</w:t>
      </w:r>
      <w:r>
        <w:rPr>
          <w:rFonts w:ascii="Times New Roman CYR" w:hAnsi="Times New Roman CYR" w:cs="Times New Roman CYR"/>
          <w:sz w:val="28"/>
          <w:szCs w:val="28"/>
        </w:rPr>
        <w:t>о должен повести их за собой;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должны принять непопулярное решение, но сейчас нам необходимо действовать и у нас достаточно полномочий для выбора этого шага.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Когда мы используем этот подход, мы можем быть не очень популярным, но мы завоюем сторонников, е</w:t>
      </w:r>
      <w:r>
        <w:rPr>
          <w:rFonts w:ascii="Times New Roman CYR" w:hAnsi="Times New Roman CYR" w:cs="Times New Roman CYR"/>
          <w:sz w:val="28"/>
          <w:szCs w:val="28"/>
        </w:rPr>
        <w:t>сли он даст положительный результат. Но если нашей основной целью является популярность и хорошие отношения со всеми, то этот стиль использовать не следует, он рекомендуется скорее в тех случаях, когда предложенное нами решение проблемы имеет для нас больш</w:t>
      </w:r>
      <w:r>
        <w:rPr>
          <w:rFonts w:ascii="Times New Roman CYR" w:hAnsi="Times New Roman CYR" w:cs="Times New Roman CYR"/>
          <w:sz w:val="28"/>
          <w:szCs w:val="28"/>
        </w:rPr>
        <w:t>ое значение, когда мы чувствуем, что для его реализации нам необходимо действовать быстро, и когда мы верим в победу, потому что обладаем для этого достаточной волей и властью.</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Стиль избегания.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Второй из пяти основных подходов к конфликтной ситуации реализ</w:t>
      </w:r>
      <w:r>
        <w:rPr>
          <w:rFonts w:ascii="Times New Roman CYR" w:hAnsi="Times New Roman CYR" w:cs="Times New Roman CYR"/>
          <w:sz w:val="28"/>
          <w:szCs w:val="28"/>
        </w:rPr>
        <w:t>уется тогда, когда мы не отстаиваем свои права, не сотрудничаем ни с кем для выработки решения проблемы или просто избегаем разрешений конфликта. Мы можем использовать этот стиль, когда затрагиваемая проблема не столь важна для нас, когда мы не хотим трати</w:t>
      </w:r>
      <w:r>
        <w:rPr>
          <w:rFonts w:ascii="Times New Roman CYR" w:hAnsi="Times New Roman CYR" w:cs="Times New Roman CYR"/>
          <w:sz w:val="28"/>
          <w:szCs w:val="28"/>
        </w:rPr>
        <w:t>ть силы на ее решение или когда мы чувствуем, что находимся в безнадежном положении. Этот стиль рекомендуется также в тех случаях, когда мы чувствуем себя неправым и предчувствуем правоту другого человека или когда этот человек обладает большей властью. Вс</w:t>
      </w:r>
      <w:r>
        <w:rPr>
          <w:rFonts w:ascii="Times New Roman CYR" w:hAnsi="Times New Roman CYR" w:cs="Times New Roman CYR"/>
          <w:sz w:val="28"/>
          <w:szCs w:val="28"/>
        </w:rPr>
        <w:t>е это - серьезные основания для того, чтобы не отстаивать собственную позицию. Мы можем попытаться изменить тему, выйти из комнаты или сделать что-нибудь такое, что устранит или отсрочит конфликт. Мы можем подумать: “Мы не собираемся заниматься этим сейчас</w:t>
      </w:r>
      <w:r>
        <w:rPr>
          <w:rFonts w:ascii="Times New Roman CYR" w:hAnsi="Times New Roman CYR" w:cs="Times New Roman CYR"/>
          <w:sz w:val="28"/>
          <w:szCs w:val="28"/>
        </w:rPr>
        <w:t xml:space="preserve">”. Короче говоря, мы не делаем попыток удовлетворить собственные интересы или интересы другого человека. Вместо этого мы уходим от проблемы, игнорируя ее, перекладывая ответственность за ее решение на другого, добиваясь отсрочки решения или используя иные </w:t>
      </w:r>
      <w:r>
        <w:rPr>
          <w:rFonts w:ascii="Times New Roman CYR" w:hAnsi="Times New Roman CYR" w:cs="Times New Roman CYR"/>
          <w:sz w:val="28"/>
          <w:szCs w:val="28"/>
        </w:rPr>
        <w:t>приемы [64].</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Стиль уклонения может оказаться подходящим в тех случаях, когда мы вынуждены общаться со сложным человеком и когда нет серьезных оснований продолжать контакты с ним. Этот подход может быть полезным также, если мы пытаемся принять решение, но н</w:t>
      </w:r>
      <w:r>
        <w:rPr>
          <w:rFonts w:ascii="Times New Roman CYR" w:hAnsi="Times New Roman CYR" w:cs="Times New Roman CYR"/>
          <w:sz w:val="28"/>
          <w:szCs w:val="28"/>
        </w:rPr>
        <w:t>е знаем, что предпринять, и принимать это решение сейчас же нет необходимости. Вместо того, чтобы создавать напряженность, стараясь немедленно решить проблему, мы можем позволить себе роскошь отсрочки и можем сознательно уклониться от выбора сегодня. Может</w:t>
      </w:r>
      <w:r>
        <w:rPr>
          <w:rFonts w:ascii="Times New Roman CYR" w:hAnsi="Times New Roman CYR" w:cs="Times New Roman CYR"/>
          <w:sz w:val="28"/>
          <w:szCs w:val="28"/>
        </w:rPr>
        <w:t xml:space="preserve"> быть, нам потребуется создать впечатление, что мы вернетесь к этому вопросу при удобном случае; иными словами, этот подход может выглядеть как промедление или уход от ответственности. Этот стиль подходит также для тех случаев, когда мы чувствуем, что для </w:t>
      </w:r>
      <w:r>
        <w:rPr>
          <w:rFonts w:ascii="Times New Roman CYR" w:hAnsi="Times New Roman CYR" w:cs="Times New Roman CYR"/>
          <w:sz w:val="28"/>
          <w:szCs w:val="28"/>
        </w:rPr>
        <w:t>решения конкретной проблемы мы не располагаем достаточной информацией. Если мы должны занять выжидательную позицию и ответ может дать само время, то лучше признать это и сказать себе: “Сейчас мы не можем заниматься этим. Мы подождем”.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Ниже приведены наибол</w:t>
      </w:r>
      <w:r>
        <w:rPr>
          <w:rFonts w:ascii="Times New Roman CYR" w:hAnsi="Times New Roman CYR" w:cs="Times New Roman CYR"/>
          <w:sz w:val="28"/>
          <w:szCs w:val="28"/>
        </w:rPr>
        <w:t>ее типичные ситуации, в которых рекомендуется применять стиль уклонения: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напряженность слишком велика и мы ощущаем необходимость ослабления накала;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исход не очень важен для нас и мы считаем, что решение настолько тривиально, что не стоит тратить на него си</w:t>
      </w:r>
      <w:r>
        <w:rPr>
          <w:rFonts w:ascii="Times New Roman CYR" w:hAnsi="Times New Roman CYR" w:cs="Times New Roman CYR"/>
          <w:sz w:val="28"/>
          <w:szCs w:val="28"/>
        </w:rPr>
        <w:t>лы;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нас трудный день, а решение этой проблемы может принести дополнительные неприятности;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знаем, что не можем или даже не хотим решить конфликт в свою пользу;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хотим выиграть время, может быть, для того, чтобы получить дополнительную информацию или</w:t>
      </w:r>
      <w:r>
        <w:rPr>
          <w:rFonts w:ascii="Times New Roman CYR" w:hAnsi="Times New Roman CYR" w:cs="Times New Roman CYR"/>
          <w:sz w:val="28"/>
          <w:szCs w:val="28"/>
        </w:rPr>
        <w:t xml:space="preserve"> чтобы заручиться чьей-либо поддержкой;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ситуация очень сложна, и мы чувствуем, что разрешение конфликта потребует слишком многого от нас;</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нас мало власти для решения проблемы или для ее решения желательным для вас способом;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чувствуем, что у других бол</w:t>
      </w:r>
      <w:r>
        <w:rPr>
          <w:rFonts w:ascii="Times New Roman CYR" w:hAnsi="Times New Roman CYR" w:cs="Times New Roman CYR"/>
          <w:sz w:val="28"/>
          <w:szCs w:val="28"/>
        </w:rPr>
        <w:t>ьше шансов решить эту проблему;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пытаться решить проблему немедленно опасно, поскольку вскрытие и открытое обсуждение конфликта может только ухудшить ситуацию.</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Несмотря на то, что некоторые могут посчитать стиль уклонения “бегством” от проблем и от ответств</w:t>
      </w:r>
      <w:r>
        <w:rPr>
          <w:rFonts w:ascii="Times New Roman CYR" w:hAnsi="Times New Roman CYR" w:cs="Times New Roman CYR"/>
          <w:sz w:val="28"/>
          <w:szCs w:val="28"/>
        </w:rPr>
        <w:t>енности, а не эффективным подходом к разрешению конфликтов, в действительности уход или отсрочка могут быть вполне подходящей и конструктивной реакцией на конфликтную ситуацию. Вполне вероятно, что, если мы постараемся игнорировать ее, не выражать к ней св</w:t>
      </w:r>
      <w:r>
        <w:rPr>
          <w:rFonts w:ascii="Times New Roman CYR" w:hAnsi="Times New Roman CYR" w:cs="Times New Roman CYR"/>
          <w:sz w:val="28"/>
          <w:szCs w:val="28"/>
        </w:rPr>
        <w:t>ое отношение, уйти от решения, сменить тему или перенести внимание на что-нибудь другое, то конфликт разрешится сам собой. Если нет, то мы сможем заняться им позже, когда будете больше готовы к этому.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Стиль приспособления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Третьим стилем является стиль прис</w:t>
      </w:r>
      <w:r>
        <w:rPr>
          <w:rFonts w:ascii="Times New Roman CYR" w:hAnsi="Times New Roman CYR" w:cs="Times New Roman CYR"/>
          <w:sz w:val="28"/>
          <w:szCs w:val="28"/>
        </w:rPr>
        <w:t>пособления. Он означает то, что мы действуем совместно с другим человеком, не пытаясь отстаивать собственные интересы. Мы можем использовать этот подход, когда исход дела чрезвычайно важен для другого человека и не очень существен для нас. Этот стиль полез</w:t>
      </w:r>
      <w:r>
        <w:rPr>
          <w:rFonts w:ascii="Times New Roman CYR" w:hAnsi="Times New Roman CYR" w:cs="Times New Roman CYR"/>
          <w:sz w:val="28"/>
          <w:szCs w:val="28"/>
        </w:rPr>
        <w:t>ен также в тех ситуациях, в которых мы не можем одержать верх, поскольку другой человек обладает большей властью; таким образом, мы уступаем и смиряемся с тем, чего хочет оппонент. Томас и Килменн говорят, что мы действуем в таком стиле, когда жертвуем сво</w:t>
      </w:r>
      <w:r>
        <w:rPr>
          <w:rFonts w:ascii="Times New Roman CYR" w:hAnsi="Times New Roman CYR" w:cs="Times New Roman CYR"/>
          <w:sz w:val="28"/>
          <w:szCs w:val="28"/>
        </w:rPr>
        <w:t>ими интересами в пользу другого человека, уступая ему и жалея его. Поскольку, используя этот подход, мы откладываете свои интересы в сторону, то лучше поступать таким образом тогда, когда наш вклад в данном случае не слишком велик или когда мы делаем не сл</w:t>
      </w:r>
      <w:r>
        <w:rPr>
          <w:rFonts w:ascii="Times New Roman CYR" w:hAnsi="Times New Roman CYR" w:cs="Times New Roman CYR"/>
          <w:sz w:val="28"/>
          <w:szCs w:val="28"/>
        </w:rPr>
        <w:t>ишком большую ставку на положительное для нас решение проблемы. Это позволяет нам чувствовать себя комфортно по отношению к желаниям другого человека. Но вы не захотите приспосабливаться к кому-то, если вы будете чувствовать себя обиженным. Если мы считаем</w:t>
      </w:r>
      <w:r>
        <w:rPr>
          <w:rFonts w:ascii="Times New Roman CYR" w:hAnsi="Times New Roman CYR" w:cs="Times New Roman CYR"/>
          <w:sz w:val="28"/>
          <w:szCs w:val="28"/>
        </w:rPr>
        <w:t>, что уступаем в чем-то важном для нас, и чувствуем в связи с этим неудовлетворенность, то стиль приспособления в этом случае, вероятно, неприемлем. Он может оказаться неприемлемым и в той ситуации, когда мы чувствуем, что другой человек не собирается в св</w:t>
      </w:r>
      <w:r>
        <w:rPr>
          <w:rFonts w:ascii="Times New Roman CYR" w:hAnsi="Times New Roman CYR" w:cs="Times New Roman CYR"/>
          <w:sz w:val="28"/>
          <w:szCs w:val="28"/>
        </w:rPr>
        <w:t>ою очередь поступиться чем-то или что этот человек не оценит сделанного нами. Этот стиль следует использовать тогда, когда мы чувствуем, что, немного уступая, мы теряете мало. Или же мы можем прибегнуть к такой стратегии, если в данный момент необходимо не</w:t>
      </w:r>
      <w:r>
        <w:rPr>
          <w:rFonts w:ascii="Times New Roman CYR" w:hAnsi="Times New Roman CYR" w:cs="Times New Roman CYR"/>
          <w:sz w:val="28"/>
          <w:szCs w:val="28"/>
        </w:rPr>
        <w:t>сколько смягчить ситуацию, а потом мы предполагаем вернуться к этому вопросу и отстоять свою позицию.</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Стиль приспособления может немного напоминать стиль уклонения, поскольку мы можем использовать его для получения отсрочки в решении проблемы. Однако основ</w:t>
      </w:r>
      <w:r>
        <w:rPr>
          <w:rFonts w:ascii="Times New Roman CYR" w:hAnsi="Times New Roman CYR" w:cs="Times New Roman CYR"/>
          <w:sz w:val="28"/>
          <w:szCs w:val="28"/>
        </w:rPr>
        <w:t>ное отличие состоит в том, что мы действуем вместе с другим человеком; мы участвуем в ситуации и соглашаемся делать то, чего хочет другой. Когда же мы применяем стиль уклонения, мы не делаем ничего для удовлетворения интересов другого человека. Мы просто о</w:t>
      </w:r>
      <w:r>
        <w:rPr>
          <w:rFonts w:ascii="Times New Roman CYR" w:hAnsi="Times New Roman CYR" w:cs="Times New Roman CYR"/>
          <w:sz w:val="28"/>
          <w:szCs w:val="28"/>
        </w:rPr>
        <w:t>тталкиваем от себя проблему.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Вот наиболее характерные ситуации, в которых рекомендуется стиль приспособления: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нас не особенно волнует случившееся;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хотим сохранить мир и добрые отношения с другими людьми;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чувствуем, что важнее сохранить с кем-то хорош</w:t>
      </w:r>
      <w:r>
        <w:rPr>
          <w:rFonts w:ascii="Times New Roman CYR" w:hAnsi="Times New Roman CYR" w:cs="Times New Roman CYR"/>
          <w:sz w:val="28"/>
          <w:szCs w:val="28"/>
        </w:rPr>
        <w:t>ие взаимоотношения, чем отстаивать свои интересы;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понимаем, что итог намного важнее для другого человека, чем для нас;</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понимаем, что правда не на нашей стороне;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нас мало власти или мало шансов победить;</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полагаем, что другой человек может извлечь</w:t>
      </w:r>
      <w:r>
        <w:rPr>
          <w:rFonts w:ascii="Times New Roman CYR" w:hAnsi="Times New Roman CYR" w:cs="Times New Roman CYR"/>
          <w:sz w:val="28"/>
          <w:szCs w:val="28"/>
        </w:rPr>
        <w:t xml:space="preserve"> из этой ситуации полезный урок, если мы уступим его желаниям, даже не соглашаясь с тем, что он делает, или считая, что он совершает ошибку.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Уступая, соглашаясь или жертвуя своими интересами в пользу другого человека, мы можем смягчить конфликтную ситуацию</w:t>
      </w:r>
      <w:r>
        <w:rPr>
          <w:rFonts w:ascii="Times New Roman CYR" w:hAnsi="Times New Roman CYR" w:cs="Times New Roman CYR"/>
          <w:sz w:val="28"/>
          <w:szCs w:val="28"/>
        </w:rPr>
        <w:t xml:space="preserve"> и восстановить гармонию. Мы можем и в дальнейшем довольствоваться итогом, если считаем его приемлемым для себя. Или же мы можем использовать этот период затишья для того, чтобы выиграть время, так, чтобы потом можно было добиться окончательного желательно</w:t>
      </w:r>
      <w:r>
        <w:rPr>
          <w:rFonts w:ascii="Times New Roman CYR" w:hAnsi="Times New Roman CYR" w:cs="Times New Roman CYR"/>
          <w:sz w:val="28"/>
          <w:szCs w:val="28"/>
        </w:rPr>
        <w:t>го для нас решения.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Стиль сотрудничества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Четвертым является стиль сотрудничества. Следуя этому стилю, мы активно участвуем в разрешении конфликта, и отстаиваете свои интересы, но стараемся при этом сотрудничать с другим человеком. Этот стиль требует более </w:t>
      </w:r>
      <w:r>
        <w:rPr>
          <w:rFonts w:ascii="Times New Roman CYR" w:hAnsi="Times New Roman CYR" w:cs="Times New Roman CYR"/>
          <w:sz w:val="28"/>
          <w:szCs w:val="28"/>
        </w:rPr>
        <w:t>продолжительной работы по сравнению с большинством других подходов к конфликту, поскольку мы сначала “выкладываем на стол” нужды, заботы и интересы обеих сторон, а затем обсуждаете их. Однако, если у нас есть время и решение проблемы имеет достаточно важно</w:t>
      </w:r>
      <w:r>
        <w:rPr>
          <w:rFonts w:ascii="Times New Roman CYR" w:hAnsi="Times New Roman CYR" w:cs="Times New Roman CYR"/>
          <w:sz w:val="28"/>
          <w:szCs w:val="28"/>
        </w:rPr>
        <w:t>е для нас значение, то это хороший способ поиска обоюдовыгодного результата и удовлетворения интересов всех сторон.</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Этот стиль особенно эффективен, когда стороны имеют различные скрытые нужды. В таких случаях бывает затруднительным определение источника не</w:t>
      </w:r>
      <w:r>
        <w:rPr>
          <w:rFonts w:ascii="Times New Roman CYR" w:hAnsi="Times New Roman CYR" w:cs="Times New Roman CYR"/>
          <w:sz w:val="28"/>
          <w:szCs w:val="28"/>
        </w:rPr>
        <w:t>удовлетворенности. Вначале можем показаться, что оба хотим одного и того же или имеем противоположные цели на отдаленное будущее, что является непосредственным источником конфликта. Однако существует различие между внешними декларациями или позициями в спо</w:t>
      </w:r>
      <w:r>
        <w:rPr>
          <w:rFonts w:ascii="Times New Roman CYR" w:hAnsi="Times New Roman CYR" w:cs="Times New Roman CYR"/>
          <w:sz w:val="28"/>
          <w:szCs w:val="28"/>
        </w:rPr>
        <w:t>ре и подспудными интересами или нуждами, которые служат истинными причинами конфликтной ситуации.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Например, кажущейся причиной конфликта на работе может быть медлительность служащего. Но эта медлительность может скрывать более глубокий конфликт, причина ко</w:t>
      </w:r>
      <w:r>
        <w:rPr>
          <w:rFonts w:ascii="Times New Roman CYR" w:hAnsi="Times New Roman CYR" w:cs="Times New Roman CYR"/>
          <w:sz w:val="28"/>
          <w:szCs w:val="28"/>
        </w:rPr>
        <w:t>торого - неудовлетворенность работой (недостаточное уважение, признание или недостаточная ответственность, что отчуждает человека от его работы). Если оказывать воздействие только на поверхностные проявления, то это будет подобно всего лишь внешнему космет</w:t>
      </w:r>
      <w:r>
        <w:rPr>
          <w:rFonts w:ascii="Times New Roman CYR" w:hAnsi="Times New Roman CYR" w:cs="Times New Roman CYR"/>
          <w:sz w:val="28"/>
          <w:szCs w:val="28"/>
        </w:rPr>
        <w:t>ическому ремонту, низкая эффективность которого проявится со временем, поскольку корни проблемы останутся. Человек может перестать быть медлительным, но тогда он будет прибегать к неосознанному саботажу, устраивая дополнительные перерывы в работе или, испо</w:t>
      </w:r>
      <w:r>
        <w:rPr>
          <w:rFonts w:ascii="Times New Roman CYR" w:hAnsi="Times New Roman CYR" w:cs="Times New Roman CYR"/>
          <w:sz w:val="28"/>
          <w:szCs w:val="28"/>
        </w:rPr>
        <w:t>льзуя в личных целях рабочее оборудование, убеждая самого себя в том, что он имеет на это право, поскольку его работа оценивается и оплачивается недостаточно. И это будет его способ получения некоторой компенсации. Стиль же сотрудничества побуждает каждого</w:t>
      </w:r>
      <w:r>
        <w:rPr>
          <w:rFonts w:ascii="Times New Roman CYR" w:hAnsi="Times New Roman CYR" w:cs="Times New Roman CYR"/>
          <w:sz w:val="28"/>
          <w:szCs w:val="28"/>
        </w:rPr>
        <w:t xml:space="preserve"> человека к открытому обсуждению его нужд и желаний. Служащий в описанной выше ситуации может прямо заявить о том, что он нуждается в признании, в более высокой оценке и ответственности. Если его начальник поймет это, то он пойдет этому человеку навстречу,</w:t>
      </w:r>
      <w:r>
        <w:rPr>
          <w:rFonts w:ascii="Times New Roman CYR" w:hAnsi="Times New Roman CYR" w:cs="Times New Roman CYR"/>
          <w:sz w:val="28"/>
          <w:szCs w:val="28"/>
        </w:rPr>
        <w:t xml:space="preserve"> а в результате служащий будет в большей степени посвящать себя работе, и, таким образом, проблема медлительности будет решена с дополнительными положительными эффектами.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Иными словами, для успешного использования стиля сотрудничества необходимо затратить </w:t>
      </w:r>
      <w:r>
        <w:rPr>
          <w:rFonts w:ascii="Times New Roman CYR" w:hAnsi="Times New Roman CYR" w:cs="Times New Roman CYR"/>
          <w:sz w:val="28"/>
          <w:szCs w:val="28"/>
        </w:rPr>
        <w:t>некоторое время на поиск скрытых интересов и нужд для разработки способа удовлетворения истинных желаний обеих сторон. Раз мы оба понимаем, в чем состоит причина конфликта, мы имеем возможность вместе искать новые альтернативы или выработать приемлемые ком</w:t>
      </w:r>
      <w:r>
        <w:rPr>
          <w:rFonts w:ascii="Times New Roman CYR" w:hAnsi="Times New Roman CYR" w:cs="Times New Roman CYR"/>
          <w:sz w:val="28"/>
          <w:szCs w:val="28"/>
        </w:rPr>
        <w:t>промиссы.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Такой подход рекомендуется использовать в описанных ниже ситуациях: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решение проблемы очень важно для обеих сторон и никто не хочет полностью от него устраниться;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нас тесные, длительные и взаимозависимые отношения с другой стороной;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 нас есть </w:t>
      </w:r>
      <w:r>
        <w:rPr>
          <w:rFonts w:ascii="Times New Roman CYR" w:hAnsi="Times New Roman CYR" w:cs="Times New Roman CYR"/>
          <w:sz w:val="28"/>
          <w:szCs w:val="28"/>
        </w:rPr>
        <w:t>время поработать над возникшей проблемой (это хороший подход к разрешению конфликтов на почве долгосрочных проектов);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 мы, и другой человек осведомлены в проблеме, и желания обеих сторон известны;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мы и наш оппонент хотим поставить на обсуждение некоторые </w:t>
      </w:r>
      <w:r>
        <w:rPr>
          <w:rFonts w:ascii="Times New Roman CYR" w:hAnsi="Times New Roman CYR" w:cs="Times New Roman CYR"/>
          <w:sz w:val="28"/>
          <w:szCs w:val="28"/>
        </w:rPr>
        <w:t>идеи и потрудиться над выработкой решения;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оба способны изложить суть своих интересов и выслушать друг друга;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обе вовлеченные в конфликт стороны обладают равной властью или хотят игнорировать разницу в положении для того, чтобы на равных искать решение </w:t>
      </w:r>
      <w:r>
        <w:rPr>
          <w:rFonts w:ascii="Times New Roman CYR" w:hAnsi="Times New Roman CYR" w:cs="Times New Roman CYR"/>
          <w:sz w:val="28"/>
          <w:szCs w:val="28"/>
        </w:rPr>
        <w:t>проблемы.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Сотрудничество является дружеским, мудрым подходом к решению задачи определения и удовлетворения интересов обеих сторон. Однако это требует определенных усилий. Обе стороны должны выделить на это некоторое время, и они должны уметь объяснить свои</w:t>
      </w:r>
      <w:r>
        <w:rPr>
          <w:rFonts w:ascii="Times New Roman CYR" w:hAnsi="Times New Roman CYR" w:cs="Times New Roman CYR"/>
          <w:sz w:val="28"/>
          <w:szCs w:val="28"/>
        </w:rPr>
        <w:t xml:space="preserve"> желания, выразить свои нужды, выслушать друг друга и затем выработать альтернативные варианты и решения проблемы. Отсутствие одного их этих элементов делает такой подход неэффективным. Сотрудничество среди прочих стилей является самым трудным, однако он п</w:t>
      </w:r>
      <w:r>
        <w:rPr>
          <w:rFonts w:ascii="Times New Roman CYR" w:hAnsi="Times New Roman CYR" w:cs="Times New Roman CYR"/>
          <w:sz w:val="28"/>
          <w:szCs w:val="28"/>
        </w:rPr>
        <w:t>озволяет выработать наиболее удовлетворяющее обе стороны решение в сложных и важных конфликтных ситуациях.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Стиль компромисса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середине сетки находится стиль компромисса. Мы немного уступаем в своих интересах, чтобы удовлетворить их в оставшемся, другая ст</w:t>
      </w:r>
      <w:r>
        <w:rPr>
          <w:rFonts w:ascii="Times New Roman CYR" w:hAnsi="Times New Roman CYR" w:cs="Times New Roman CYR"/>
          <w:sz w:val="28"/>
          <w:szCs w:val="28"/>
        </w:rPr>
        <w:t>орона делает то же самое. Иными словами, мы сходимся на частичном удовлетворении своего желания и частичном выполнении желания другого человека. Мы делаем это, обмениваясь уступками и торгуясь для разработки компромиссного решения.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Такие действия могут в н</w:t>
      </w:r>
      <w:r>
        <w:rPr>
          <w:rFonts w:ascii="Times New Roman CYR" w:hAnsi="Times New Roman CYR" w:cs="Times New Roman CYR"/>
          <w:sz w:val="28"/>
          <w:szCs w:val="28"/>
        </w:rPr>
        <w:t>екоторой мере напоминать сотрудничество. Однако компромисс достигается на более поверхностном уровне по сравнению с сотрудничеством; мы уступаете в чем-то, другой человек также в чем-то уступает и в результате мы можем прийти к общему решению. Мы не ищем с</w:t>
      </w:r>
      <w:r>
        <w:rPr>
          <w:rFonts w:ascii="Times New Roman CYR" w:hAnsi="Times New Roman CYR" w:cs="Times New Roman CYR"/>
          <w:sz w:val="28"/>
          <w:szCs w:val="28"/>
        </w:rPr>
        <w:t>крытые нужды и интересы как в случае применения стиля сотрудничества. Мы рассматриваем только то, что говорим друг другу о своих желаниях.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Стиль компромисса наиболее эффективен в тех случаях, когда мы и другой человек хотим одного и того же, но знаем, что </w:t>
      </w:r>
      <w:r>
        <w:rPr>
          <w:rFonts w:ascii="Times New Roman CYR" w:hAnsi="Times New Roman CYR" w:cs="Times New Roman CYR"/>
          <w:sz w:val="28"/>
          <w:szCs w:val="28"/>
        </w:rPr>
        <w:t>одновременно это для нас невыполнимо. Например, мы вместе хотим занять одну должность или, находясь в отпуске вдвоем, мы хотим провести его по-разному. Следовательно, мы вырабатываем некоторый компромисс, основанный на незначительных взаимных уступках. Нап</w:t>
      </w:r>
      <w:r>
        <w:rPr>
          <w:rFonts w:ascii="Times New Roman CYR" w:hAnsi="Times New Roman CYR" w:cs="Times New Roman CYR"/>
          <w:sz w:val="28"/>
          <w:szCs w:val="28"/>
        </w:rPr>
        <w:t>ример, в случае совместного отпуска мы можем договориться следующим образом: “Хорошо, мы проведем часть отпуска в горах, а часть - на берегу моря”.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Стиль сотрудничества отличается тем, что, используя его, мы бы старались найти скрытые интересы и выработать</w:t>
      </w:r>
      <w:r>
        <w:rPr>
          <w:rFonts w:ascii="Times New Roman CYR" w:hAnsi="Times New Roman CYR" w:cs="Times New Roman CYR"/>
          <w:sz w:val="28"/>
          <w:szCs w:val="28"/>
        </w:rPr>
        <w:t xml:space="preserve"> решение, исходя из них. Например, если мы оба претендуем на выполнение какой-то функциональной обязанности, то всесторонне обсудив этот вопрос, мы можем прийти к выводу, что в действительности наш интерес не связан с какой-то конкретной функцией на службе</w:t>
      </w:r>
      <w:r>
        <w:rPr>
          <w:rFonts w:ascii="Times New Roman CYR" w:hAnsi="Times New Roman CYR" w:cs="Times New Roman CYR"/>
          <w:sz w:val="28"/>
          <w:szCs w:val="28"/>
        </w:rPr>
        <w:t>; просто мы хотим добиться признания, связанного с тем, что нам доверяют ее выполнять; при этом мы можем добиться его иным способом. Мы можем добиться большего обеспечения со стороны секретариата и большего рабочего помещения. При использовании стиля сотру</w:t>
      </w:r>
      <w:r>
        <w:rPr>
          <w:rFonts w:ascii="Times New Roman CYR" w:hAnsi="Times New Roman CYR" w:cs="Times New Roman CYR"/>
          <w:sz w:val="28"/>
          <w:szCs w:val="28"/>
        </w:rPr>
        <w:t>дничества мы сосредоточиваем внимание на удовлетворении скрытых нужд и желаний; применяя стиль компромисса, мы рассматриваем конфликтную ситуацию, как нечто данное и ищем способ повлиять на нее или изменить ее, уступая или обмениваясь уступками. Целью сотр</w:t>
      </w:r>
      <w:r>
        <w:rPr>
          <w:rFonts w:ascii="Times New Roman CYR" w:hAnsi="Times New Roman CYR" w:cs="Times New Roman CYR"/>
          <w:sz w:val="28"/>
          <w:szCs w:val="28"/>
        </w:rPr>
        <w:t>удничества является выработка долгосрочного взаимовыгодного решения; в случае компромисса это может быть сиюминутный подходящий вариант. В результате удачного компромисса человек может выразить свое согласие следующим образом: “Я могу смириться с этим”. Уд</w:t>
      </w:r>
      <w:r>
        <w:rPr>
          <w:rFonts w:ascii="Times New Roman CYR" w:hAnsi="Times New Roman CYR" w:cs="Times New Roman CYR"/>
          <w:sz w:val="28"/>
          <w:szCs w:val="28"/>
        </w:rPr>
        <w:t>арение делается не на решении, которое удовлетворяет интересы обеих сторон, а на варианте, который можно выразить словами: “Мы не можем оба выполнить полностью свои желания, следовательно, необходимо прийти к решению, с которым каждый из нас мог бы смирить</w:t>
      </w:r>
      <w:r>
        <w:rPr>
          <w:rFonts w:ascii="Times New Roman CYR" w:hAnsi="Times New Roman CYR" w:cs="Times New Roman CYR"/>
          <w:sz w:val="28"/>
          <w:szCs w:val="28"/>
        </w:rPr>
        <w:t>ся”.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таких ситуациях сотрудничество может оказаться даже невозможным. Возможно, что ни один из нас не имеет ни времени, ни сил, необходимых для него, или наши интересы исключают друг друга. И тогда нам может помочь только компромисс.</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Ниже перечислены тип</w:t>
      </w:r>
      <w:r>
        <w:rPr>
          <w:rFonts w:ascii="Times New Roman CYR" w:hAnsi="Times New Roman CYR" w:cs="Times New Roman CYR"/>
          <w:sz w:val="28"/>
          <w:szCs w:val="28"/>
        </w:rPr>
        <w:t>ичные случаи, в которых стиль компромисса наиболее эффективен:</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обе стороны обладают одинаковой властью и имеют взаимоисключающие интересы;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хотим получить решение быстро, потому что у нас нет времени или потому что это более экономичный и эффективный пут</w:t>
      </w:r>
      <w:r>
        <w:rPr>
          <w:rFonts w:ascii="Times New Roman CYR" w:hAnsi="Times New Roman CYR" w:cs="Times New Roman CYR"/>
          <w:sz w:val="28"/>
          <w:szCs w:val="28"/>
        </w:rPr>
        <w:t>ь;</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нас может устроить временное решение;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мы можем воспользоваться кратковременной выгодой;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другие подходы к решению проблемы оказались неэффективными;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удовлетворение вашего желания имеет для нас не слишком большое значение и мы можем несколько изменить пос</w:t>
      </w:r>
      <w:r>
        <w:rPr>
          <w:rFonts w:ascii="Times New Roman CYR" w:hAnsi="Times New Roman CYR" w:cs="Times New Roman CYR"/>
          <w:sz w:val="28"/>
          <w:szCs w:val="28"/>
        </w:rPr>
        <w:t>тавленную вначале цель;</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компромисс позволит нам сохранить взаимоотношения и мы предпочитаем получить хоть что-то, чем все потерять.</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Компромисс часто является удачным отступлением или даже последней возможностью прийти к какому-то решению. Мы можем выбрать </w:t>
      </w:r>
      <w:r>
        <w:rPr>
          <w:rFonts w:ascii="Times New Roman CYR" w:hAnsi="Times New Roman CYR" w:cs="Times New Roman CYR"/>
          <w:sz w:val="28"/>
          <w:szCs w:val="28"/>
        </w:rPr>
        <w:t>этот подход с самого начала, если мы не обладаем достаточной властью для того, чтобы добиться желаемого, если сотрудничество не возможно, и если никто не хочет односторонних уступок.</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Итак, потребность в общении - одна из главных социальных потребностей, ос</w:t>
      </w:r>
      <w:r>
        <w:rPr>
          <w:rFonts w:ascii="Times New Roman CYR" w:hAnsi="Times New Roman CYR" w:cs="Times New Roman CYR"/>
          <w:sz w:val="28"/>
          <w:szCs w:val="28"/>
        </w:rPr>
        <w:t>обенно ярко проявляющаяся у подростков. И хотя желание общаться со сверстниками, стремление иметь друзей отмечались и раньше, сейчас эта потребность приобретает новое качество и по содержанию, и по формам выражения, и по роли, которую она начинает играть в</w:t>
      </w:r>
      <w:r>
        <w:rPr>
          <w:rFonts w:ascii="Times New Roman CYR" w:hAnsi="Times New Roman CYR" w:cs="Times New Roman CYR"/>
          <w:sz w:val="28"/>
          <w:szCs w:val="28"/>
        </w:rPr>
        <w:t>о внутренней жизни подростка- в его переживаниях, мыслях.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Особенно усиливается стремление к общению со сверстниками и влияние последних на развитие подростка в 12-13-летнем возрасте. В этот период наиболее значимо групповое общение.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Желание добиться призна</w:t>
      </w:r>
      <w:r>
        <w:rPr>
          <w:rFonts w:ascii="Times New Roman CYR" w:hAnsi="Times New Roman CYR" w:cs="Times New Roman CYR"/>
          <w:sz w:val="28"/>
          <w:szCs w:val="28"/>
        </w:rPr>
        <w:t>ния со стороны сверстников, порождая у подростка стремление соответствовать их требованиям, оказывает серьезное влияние на нравственное развитие школьника. Существенное влияние на поведение начинают оказывать нормы, стихийно складывающиеся в группе сверстн</w:t>
      </w:r>
      <w:r>
        <w:rPr>
          <w:rFonts w:ascii="Times New Roman CYR" w:hAnsi="Times New Roman CYR" w:cs="Times New Roman CYR"/>
          <w:sz w:val="28"/>
          <w:szCs w:val="28"/>
        </w:rPr>
        <w:t>иков.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развитием межличностных отношений связана одна из наиболее сложных проблем подросткового возраста - отверженность, а в наиболее крайних формах - случаи, когда подросток становится объектом издевательства, насмешек, физической агрессии со стороны гр</w:t>
      </w:r>
      <w:r>
        <w:rPr>
          <w:rFonts w:ascii="Times New Roman CYR" w:hAnsi="Times New Roman CYR" w:cs="Times New Roman CYR"/>
          <w:sz w:val="28"/>
          <w:szCs w:val="28"/>
        </w:rPr>
        <w:t>уппы сверстников.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 отверженности следует отличать низкую общительность, когда подросток по тем или иным причинам не включается в группу. Обычно у него есть один-два близких друга. Наличие таких друзей служит важным признаком, позволяющим различить эти яв</w:t>
      </w:r>
      <w:r>
        <w:rPr>
          <w:rFonts w:ascii="Times New Roman CYR" w:hAnsi="Times New Roman CYR" w:cs="Times New Roman CYR"/>
          <w:sz w:val="28"/>
          <w:szCs w:val="28"/>
        </w:rPr>
        <w:t xml:space="preserve">ления.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утверждением себя, своей позиции среди сверстников часто бывает связано также принимающее достаточно уродливые, а временами и опасные формы стремление любой ценой утвердить свое лидирующее положение. Утверждению себя в глазах сверстников может с</w:t>
      </w:r>
      <w:r>
        <w:rPr>
          <w:rFonts w:ascii="Times New Roman CYR" w:hAnsi="Times New Roman CYR" w:cs="Times New Roman CYR"/>
          <w:sz w:val="28"/>
          <w:szCs w:val="28"/>
        </w:rPr>
        <w:t xml:space="preserve">лужить и подростковая ложь, в частности, приукрашивание своей жизни.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Будучи важным фактором формирования личности подростка, межличностные отношения содержат в себе огромные педагогические возможности. В тоже время, будучи во многом процессом стихийным, о</w:t>
      </w:r>
      <w:r>
        <w:rPr>
          <w:rFonts w:ascii="Times New Roman CYR" w:hAnsi="Times New Roman CYR" w:cs="Times New Roman CYR"/>
          <w:sz w:val="28"/>
          <w:szCs w:val="28"/>
        </w:rPr>
        <w:t>но таит в себе и определенные опасности, так как может способствовать некоторому искажению доминирующих в обществе норм и ценностей в процессе интериоризации их личностью, благодаря экранирующему и трансформирующему характеру ближайшего окружения личности.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2. ОСОБЕННОСТИ ДЕВИАНТНОГО ПОВЕДЕНИЯ ПОДРОСТКОВ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 Проблема разграничения понятий нормы и девиантного поведения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Первым в России ввел в употребление термин «девиантное поведение», который в настоящее время употребляется наравне с термином «отклоняющеес</w:t>
      </w:r>
      <w:r>
        <w:rPr>
          <w:rFonts w:ascii="Times New Roman CYR" w:hAnsi="Times New Roman CYR" w:cs="Times New Roman CYR"/>
          <w:sz w:val="28"/>
          <w:szCs w:val="28"/>
        </w:rPr>
        <w:t>я поведение», Я.И. Гилинский.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Зарубежные ученые определяют девиантность соответствием или несоответствием социальным нормам-ожиданиям. Следовательно, девиантным является поведение, не удовлетворяющее социальным ожиданиям данного общества.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отечественной л</w:t>
      </w:r>
      <w:r>
        <w:rPr>
          <w:rFonts w:ascii="Times New Roman CYR" w:hAnsi="Times New Roman CYR" w:cs="Times New Roman CYR"/>
          <w:sz w:val="28"/>
          <w:szCs w:val="28"/>
        </w:rPr>
        <w:t>итературе под девиантным (лат. Deviatio - уклонение) поведением понимают:</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поступок, действия человека, не соответствующие официально установленным или фактически сложившимся в данном обществе нормам, «будь то нормы психического здоровья, права, культуры ил</w:t>
      </w:r>
      <w:r>
        <w:rPr>
          <w:rFonts w:ascii="Times New Roman CYR" w:hAnsi="Times New Roman CYR" w:cs="Times New Roman CYR"/>
          <w:sz w:val="28"/>
          <w:szCs w:val="28"/>
        </w:rPr>
        <w:t>и морали» [20].</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социальное явление, выраженное в массовых формах человеческой деятельности, не соответствующих официально установленным или фактически сложившимся в данном обществе нормам [52].</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первом значении девиантное поведение является преимущественн</w:t>
      </w:r>
      <w:r>
        <w:rPr>
          <w:rFonts w:ascii="Times New Roman CYR" w:hAnsi="Times New Roman CYR" w:cs="Times New Roman CYR"/>
          <w:sz w:val="28"/>
          <w:szCs w:val="28"/>
        </w:rPr>
        <w:t>о предметом общей и возрастной психологии, педагогики, психиатрии. Во втором значении - предметом социологии и социальной психологии.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Поскольку девиантное поведение стало ассоциироваться со многими негативными проявлениями, возникла даже тенденция считать </w:t>
      </w:r>
      <w:r>
        <w:rPr>
          <w:rFonts w:ascii="Times New Roman CYR" w:hAnsi="Times New Roman CYR" w:cs="Times New Roman CYR"/>
          <w:sz w:val="28"/>
          <w:szCs w:val="28"/>
        </w:rPr>
        <w:t>его «ненормальным». Поэтому следует подчеркнуть что девиации как мутации в живой природе являются всеобщей формой, способом изменчивости, следовательно, жизнедеятельности и развития любой системы. Поскольку функционирование социальных систем неразрывно свя</w:t>
      </w:r>
      <w:r>
        <w:rPr>
          <w:rFonts w:ascii="Times New Roman CYR" w:hAnsi="Times New Roman CYR" w:cs="Times New Roman CYR"/>
          <w:sz w:val="28"/>
          <w:szCs w:val="28"/>
        </w:rPr>
        <w:t>зано с человеческой жизнедеятельностью, в которой социальные изменения реализуются также путем девиантного поведения, отклонения в поведении естественны и необходимы. Они служат расширению индивидуального опыта. Возникающее на основе этого разнообразие в п</w:t>
      </w:r>
      <w:r>
        <w:rPr>
          <w:rFonts w:ascii="Times New Roman CYR" w:hAnsi="Times New Roman CYR" w:cs="Times New Roman CYR"/>
          <w:sz w:val="28"/>
          <w:szCs w:val="28"/>
        </w:rPr>
        <w:t>сихофизическом, социокультурном, духовно-нравственном состоянии людей и их поведении является условием совершенствования общества, осуществления социального развития.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Поскольку социальная норма определяет исторически сложившийся в конкретном обществе преде</w:t>
      </w:r>
      <w:r>
        <w:rPr>
          <w:rFonts w:ascii="Times New Roman CYR" w:hAnsi="Times New Roman CYR" w:cs="Times New Roman CYR"/>
          <w:sz w:val="28"/>
          <w:szCs w:val="28"/>
        </w:rPr>
        <w:t>л, меру, интервал допустимого (дозволенного или обязательного) поведения, деятельности людей, социальных групп, социальных организаций. В отличие от естественных норм физических и биологических процессов социальные нормы складываются как результат адекватн</w:t>
      </w:r>
      <w:r>
        <w:rPr>
          <w:rFonts w:ascii="Times New Roman CYR" w:hAnsi="Times New Roman CYR" w:cs="Times New Roman CYR"/>
          <w:sz w:val="28"/>
          <w:szCs w:val="28"/>
        </w:rPr>
        <w:t>ого или искаженного отражения в сознании и поступках людей объективных закономерностей функционирования общества [74].</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Социальные нормы служат средством ориентации социального поведения каждой личности или общности людей в определенной ситуации и средством</w:t>
      </w:r>
      <w:r>
        <w:rPr>
          <w:rFonts w:ascii="Times New Roman CYR" w:hAnsi="Times New Roman CYR" w:cs="Times New Roman CYR"/>
          <w:sz w:val="28"/>
          <w:szCs w:val="28"/>
        </w:rPr>
        <w:t xml:space="preserve"> контроля за их поведением со стороны общества. Социальные нормы (в отличие от других регуляторов общественного поведения) характеризуются: имперактивностью; единством предписывающего и оценочного моментов; наличием средств социальной оценки и контроля; на</w:t>
      </w:r>
      <w:r>
        <w:rPr>
          <w:rFonts w:ascii="Times New Roman CYR" w:hAnsi="Times New Roman CYR" w:cs="Times New Roman CYR"/>
          <w:sz w:val="28"/>
          <w:szCs w:val="28"/>
        </w:rPr>
        <w:t>личием определенных социальных санкций; внешней формой выражения (например, юридические нормы проявляются в правовых актах, моральные - в общественном мнении, традициях, обычаях, религиозные - в священных писаниях и проповедях, эстетические - в художествен</w:t>
      </w:r>
      <w:r>
        <w:rPr>
          <w:rFonts w:ascii="Times New Roman CYR" w:hAnsi="Times New Roman CYR" w:cs="Times New Roman CYR"/>
          <w:sz w:val="28"/>
          <w:szCs w:val="28"/>
        </w:rPr>
        <w:t>ных принципах, нормы общественных и государственных организаций и учреждений - в законах, уставах, положениях и т.п.).</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социальных нормах отражается система общественных отношений (производственных, юридических, управленческих, нравственных, идеологически</w:t>
      </w:r>
      <w:r>
        <w:rPr>
          <w:rFonts w:ascii="Times New Roman CYR" w:hAnsi="Times New Roman CYR" w:cs="Times New Roman CYR"/>
          <w:sz w:val="28"/>
          <w:szCs w:val="28"/>
        </w:rPr>
        <w:t>х), оказывающих решающее влияние на формирование личности.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Тем не менее, социальные отклонения могут иметь для общества различные значения. Позитивные служат средством прогрессивного развития системы, повышения уровня ее организованности, преодоления устар</w:t>
      </w:r>
      <w:r>
        <w:rPr>
          <w:rFonts w:ascii="Times New Roman CYR" w:hAnsi="Times New Roman CYR" w:cs="Times New Roman CYR"/>
          <w:sz w:val="28"/>
          <w:szCs w:val="28"/>
        </w:rPr>
        <w:t>евших, консервативных или реакционных стандартов поведения. Они носят социально-творческий характер: научный, технический, художественный, общественно-политический. Негативные девиации дисфункциональны, дезорганизуют систему, можно назвать социальной патол</w:t>
      </w:r>
      <w:r>
        <w:rPr>
          <w:rFonts w:ascii="Times New Roman CYR" w:hAnsi="Times New Roman CYR" w:cs="Times New Roman CYR"/>
          <w:sz w:val="28"/>
          <w:szCs w:val="28"/>
        </w:rPr>
        <w:t>огией: преступность, алкоголизм, наркомания, проституция, суицид и др. [21]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Границы между позитивным и негативным девиантным поведением подвижны во времени и пространстве социумов. Кроме того, одновременно существуют различные «нормативные субкультуры» (от</w:t>
      </w:r>
      <w:r>
        <w:rPr>
          <w:rFonts w:ascii="Times New Roman CYR" w:hAnsi="Times New Roman CYR" w:cs="Times New Roman CYR"/>
          <w:sz w:val="28"/>
          <w:szCs w:val="28"/>
        </w:rPr>
        <w:t xml:space="preserve"> научных сообществ и художественной «богемы» до сообществ наркоманов и преступников).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Ряд ученых считает, что девиация - это граница между нормой и патологией, крайний вариант нормы. Девиантность нельзя определить, не опираясь на знание норм. В медицине но</w:t>
      </w:r>
      <w:r>
        <w:rPr>
          <w:rFonts w:ascii="Times New Roman CYR" w:hAnsi="Times New Roman CYR" w:cs="Times New Roman CYR"/>
          <w:sz w:val="28"/>
          <w:szCs w:val="28"/>
        </w:rPr>
        <w:t>рма - это совершенно здоровый человек; в педагогике - успевающий по всем предметам ученик; в социальной жизни - отсутствие преступлений. Труднее всего определить «психологическую норму» как совокупность неких свойств, присущих большинству людей, своеобразн</w:t>
      </w:r>
      <w:r>
        <w:rPr>
          <w:rFonts w:ascii="Times New Roman CYR" w:hAnsi="Times New Roman CYR" w:cs="Times New Roman CYR"/>
          <w:sz w:val="28"/>
          <w:szCs w:val="28"/>
        </w:rPr>
        <w:t>ый эталон поведения. Это - нормы-идеалы. Поскольку определение норм в разных социальных средах имеет существенные отличия, а нормы-идеалы, система основных ценностей носят общий характер, они трудно применимы к конкретным социальным объектам [20].</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Поэтому </w:t>
      </w:r>
      <w:r>
        <w:rPr>
          <w:rFonts w:ascii="Times New Roman CYR" w:hAnsi="Times New Roman CYR" w:cs="Times New Roman CYR"/>
          <w:sz w:val="28"/>
          <w:szCs w:val="28"/>
        </w:rPr>
        <w:t xml:space="preserve">необходимо рассматривать норму в трех разных значениях: статистическую, функциональную (индивидуальную) и идеальную. При этом идеальная норма - это оптимальный способ существования личности в оптимальных социальных условиях. Поскольку каждый индивид имеет </w:t>
      </w:r>
      <w:r>
        <w:rPr>
          <w:rFonts w:ascii="Times New Roman CYR" w:hAnsi="Times New Roman CYR" w:cs="Times New Roman CYR"/>
          <w:sz w:val="28"/>
          <w:szCs w:val="28"/>
        </w:rPr>
        <w:t>собственный специфический путь развития, любое отклонение можно считать девиацией лишь в сравнении с ним. Таким образом, функциональная (индивидуальная) норма принимает во внимание единичность индивида, но не отражает неких свойств, присущих большинству лю</w:t>
      </w:r>
      <w:r>
        <w:rPr>
          <w:rFonts w:ascii="Times New Roman CYR" w:hAnsi="Times New Roman CYR" w:cs="Times New Roman CYR"/>
          <w:sz w:val="28"/>
          <w:szCs w:val="28"/>
        </w:rPr>
        <w:t>дей, событий.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Статистическая норма, как самая большая частота появления определенного показателя, соответствует общему предположению о том, что большинство людей относится к нормальным людям. Однако при этом нормальными пришлось бы считать только обывателе</w:t>
      </w:r>
      <w:r>
        <w:rPr>
          <w:rFonts w:ascii="Times New Roman CYR" w:hAnsi="Times New Roman CYR" w:cs="Times New Roman CYR"/>
          <w:sz w:val="28"/>
          <w:szCs w:val="28"/>
        </w:rPr>
        <w:t>й, конформистов, причисляя к абнормальным людей с патологией, и даже сверходаренных. Имеющиеся возможные отклонения от этой «среднестатистической нормы» расцениваются как варианты нормы, проявления особенностей характера, личности, как уникальный результат</w:t>
      </w:r>
      <w:r>
        <w:rPr>
          <w:rFonts w:ascii="Times New Roman CYR" w:hAnsi="Times New Roman CYR" w:cs="Times New Roman CYR"/>
          <w:sz w:val="28"/>
          <w:szCs w:val="28"/>
        </w:rPr>
        <w:t xml:space="preserve"> взаимодействия индивидуальности и специфических особенностей ситуации. Но статистическая норма не позволяет увидеть перспективы успешного обучения, социализации, дальнейшего психологического развития личности [74].</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 все же наиболее приемлемым при разгран</w:t>
      </w:r>
      <w:r>
        <w:rPr>
          <w:rFonts w:ascii="Times New Roman CYR" w:hAnsi="Times New Roman CYR" w:cs="Times New Roman CYR"/>
          <w:sz w:val="28"/>
          <w:szCs w:val="28"/>
        </w:rPr>
        <w:t>ичении нормы и девиации считается так называемый статистически-адаптационный подход, при котором “норма” представляет собой: 1) что-то среднее, устоявшееся, не выделяющееся из массы; 2) что-то наиболее приспособленное к окружающей среде [74].</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Нормативность</w:t>
      </w:r>
      <w:r>
        <w:rPr>
          <w:rFonts w:ascii="Times New Roman CYR" w:hAnsi="Times New Roman CYR" w:cs="Times New Roman CYR"/>
          <w:sz w:val="28"/>
          <w:szCs w:val="28"/>
        </w:rPr>
        <w:t xml:space="preserve"> поведения личности может быть определена в соответствии с социально-психологическими нормативами общества и социокультурными особенностями конкретного района, региона. Известно, что в настоящее время таких нормативов просто нет.</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Итак, норму в психологии м</w:t>
      </w:r>
      <w:r>
        <w:rPr>
          <w:rFonts w:ascii="Times New Roman CYR" w:hAnsi="Times New Roman CYR" w:cs="Times New Roman CYR"/>
          <w:sz w:val="28"/>
          <w:szCs w:val="28"/>
        </w:rPr>
        <w:t>ожно рассматривать как эталон поведения, следование личности принятым в данном сообществе в конкретное время нравственным требованиям. В идеальной поведенческой норме гармоничная норма (адаптивность и самоактуализация) должна сочетаться с креативностью инд</w:t>
      </w:r>
      <w:r>
        <w:rPr>
          <w:rFonts w:ascii="Times New Roman CYR" w:hAnsi="Times New Roman CYR" w:cs="Times New Roman CYR"/>
          <w:sz w:val="28"/>
          <w:szCs w:val="28"/>
        </w:rPr>
        <w:t>ивида.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Однако гармоничная норма не отражает устойчивых различий психологии людей разного возраста, наиболее существенных и ценных сторон их жизнедеятельности. Следовательно, должны существовать еще и возрастные ее варианты, учитывающие особенности времени </w:t>
      </w:r>
      <w:r>
        <w:rPr>
          <w:rFonts w:ascii="Times New Roman CYR" w:hAnsi="Times New Roman CYR" w:cs="Times New Roman CYR"/>
          <w:sz w:val="28"/>
          <w:szCs w:val="28"/>
        </w:rPr>
        <w:t>и места проживания индивида, служащие ориентирами при разграничении нормы и девиации. Но четкие возрастные критерии могут быть выделены лишь в соответствии с определенным подходом к норме и девиации.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психологию из медицины пришел психиатрический подход, </w:t>
      </w:r>
      <w:r>
        <w:rPr>
          <w:rFonts w:ascii="Times New Roman CYR" w:hAnsi="Times New Roman CYR" w:cs="Times New Roman CYR"/>
          <w:sz w:val="28"/>
          <w:szCs w:val="28"/>
        </w:rPr>
        <w:t>рассматривающий поведение с позиций поиска и обнаружения симптомов болезни, психопатологии. Норма при этом - это отсутствие патологии, а отклоняющееся поведение подразумевает наличие явной или скрытой психопатологии. В рамках психиатрического подхода девиа</w:t>
      </w:r>
      <w:r>
        <w:rPr>
          <w:rFonts w:ascii="Times New Roman CYR" w:hAnsi="Times New Roman CYR" w:cs="Times New Roman CYR"/>
          <w:sz w:val="28"/>
          <w:szCs w:val="28"/>
        </w:rPr>
        <w:t>нтные формы поведения рассматриваются как доболезненные особенности личности, способствующие формированию тех или иных психических расстройств и заболеваний [20].</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соответствии с социальным подходом к девиантному следует относить поведение, опасное для о</w:t>
      </w:r>
      <w:r>
        <w:rPr>
          <w:rFonts w:ascii="Times New Roman CYR" w:hAnsi="Times New Roman CYR" w:cs="Times New Roman CYR"/>
          <w:sz w:val="28"/>
          <w:szCs w:val="28"/>
        </w:rPr>
        <w:t>бщества и окружающих людей. Однако не всегда солидарность людей - норма, а классовая борьба - отклонение от нее. Это - "норма-идеал", пришедшая из этики. Таким образом, проблема нормы - междисциплинарная проблема, корни которой лежат в общебиологических за</w:t>
      </w:r>
      <w:r>
        <w:rPr>
          <w:rFonts w:ascii="Times New Roman CYR" w:hAnsi="Times New Roman CYR" w:cs="Times New Roman CYR"/>
          <w:sz w:val="28"/>
          <w:szCs w:val="28"/>
        </w:rPr>
        <w:t>кономерностях психического развития человека и психосоциальных особенностях, а также в этико-философских нормах.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Отклоняющимся может быть принято поведение, не соответствующее возрастным шаблонам и традициям, являющееся следствием ряда причин. Наличие стан</w:t>
      </w:r>
      <w:r>
        <w:rPr>
          <w:rFonts w:ascii="Times New Roman CYR" w:hAnsi="Times New Roman CYR" w:cs="Times New Roman CYR"/>
          <w:sz w:val="28"/>
          <w:szCs w:val="28"/>
        </w:rPr>
        <w:t>дарта, фиксирующего типичные черты ребенка определенного хронологического возраста, позволяет рассматривать каждого отдельного ребенка как вариант, более или менее отклоняющийся от основного типа. С учетом стандарта - ребенка массового типа возрастного раз</w:t>
      </w:r>
      <w:r>
        <w:rPr>
          <w:rFonts w:ascii="Times New Roman CYR" w:hAnsi="Times New Roman CYR" w:cs="Times New Roman CYR"/>
          <w:sz w:val="28"/>
          <w:szCs w:val="28"/>
        </w:rPr>
        <w:t>вития - Л.С. Выготский выделил отсталого ребенка, ребенка-примитива с задержкой развития социокультурного происхождения и ребенка-дезорганизатора (как "трудного", так и одаренного). Подросток с девиантным поведением - это, как правило, ребенок-дезорганизат</w:t>
      </w:r>
      <w:r>
        <w:rPr>
          <w:rFonts w:ascii="Times New Roman CYR" w:hAnsi="Times New Roman CYR" w:cs="Times New Roman CYR"/>
          <w:sz w:val="28"/>
          <w:szCs w:val="28"/>
        </w:rPr>
        <w:t>ор.</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Психологический подход рассматривает девиантное поведение в связи с внутриличностным конфликтом, деструкцией и саморазрушением личности, блокированием личностного роста и деградацией личности.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Феноменологический психологический подход позволяет отметит</w:t>
      </w:r>
      <w:r>
        <w:rPr>
          <w:rFonts w:ascii="Times New Roman CYR" w:hAnsi="Times New Roman CYR" w:cs="Times New Roman CYR"/>
          <w:sz w:val="28"/>
          <w:szCs w:val="28"/>
        </w:rPr>
        <w:t>ь, что в практике психологи нередко сталкиваются не с отклоняющимся, а с непринимаемым, отвергаемым, отклоняемым взрослыми поведением. Так, ярлык «девиантных» среди педагогов носят недисциплинированные дети, которые постоянно привлекают к себе внимание, до</w:t>
      </w:r>
      <w:r>
        <w:rPr>
          <w:rFonts w:ascii="Times New Roman CYR" w:hAnsi="Times New Roman CYR" w:cs="Times New Roman CYR"/>
          <w:sz w:val="28"/>
          <w:szCs w:val="28"/>
        </w:rPr>
        <w:t>ставляют наибольшее беспокойство использованием нецензурной и жаргонной лексики, эпизодическим употреблением алкоголя, табака, драками.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Следует подчеркнуть, что с позиций самого подростка некие возрастные и личностные особенности позволяют считать поведени</w:t>
      </w:r>
      <w:r>
        <w:rPr>
          <w:rFonts w:ascii="Times New Roman CYR" w:hAnsi="Times New Roman CYR" w:cs="Times New Roman CYR"/>
          <w:sz w:val="28"/>
          <w:szCs w:val="28"/>
        </w:rPr>
        <w:t>е, рассматриваемое взрослыми как отклоняющееся, "нормальными" игровыми ситуациями, которые отражают стремление к необычайным ситуациям, приключениям, завоеванию признания, испытанию границ дозволенного. Поисковая активность подростка служит расширению гран</w:t>
      </w:r>
      <w:r>
        <w:rPr>
          <w:rFonts w:ascii="Times New Roman CYR" w:hAnsi="Times New Roman CYR" w:cs="Times New Roman CYR"/>
          <w:sz w:val="28"/>
          <w:szCs w:val="28"/>
        </w:rPr>
        <w:t>иц индивидуального опыта. В период взросления трудно провести границу между нормальным и патологическим поведением [57].</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Поэтому девиантом можно называть того подростка, кто “не просто одноразово и случайно отклонился от поведенческой нормы, а постоянно де</w:t>
      </w:r>
      <w:r>
        <w:rPr>
          <w:rFonts w:ascii="Times New Roman CYR" w:hAnsi="Times New Roman CYR" w:cs="Times New Roman CYR"/>
          <w:sz w:val="28"/>
          <w:szCs w:val="28"/>
        </w:rPr>
        <w:t>монстрирует девиантное поведение”, которое носит социально-негативный характер.</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определенными оговорками к девиантам можно отнести и категорию одаренных, поскольку и те, и другие резко выделяются среди сверстников, как в реальной жизни, так и в образоват</w:t>
      </w:r>
      <w:r>
        <w:rPr>
          <w:rFonts w:ascii="Times New Roman CYR" w:hAnsi="Times New Roman CYR" w:cs="Times New Roman CYR"/>
          <w:sz w:val="28"/>
          <w:szCs w:val="28"/>
        </w:rPr>
        <w:t xml:space="preserve">ельных учреждениях среди объектов фронтальных педагогических воздействий. Существует определенная близость между творческой и девиантной личностью (особенно с аддиктивным поведением). Это особый тип - "искатель возбуждения". Отличие заключается в том, что </w:t>
      </w:r>
      <w:r>
        <w:rPr>
          <w:rFonts w:ascii="Times New Roman CYR" w:hAnsi="Times New Roman CYR" w:cs="Times New Roman CYR"/>
          <w:sz w:val="28"/>
          <w:szCs w:val="28"/>
        </w:rPr>
        <w:t>для подлинного творчества удовольствие составляет сам процесс творчества, а для девиантной разновидности поисковой активности основной целью является результат - удовольствие.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 социальными нормами понимаются обусловленные общественным бытием требования,</w:t>
      </w:r>
      <w:r>
        <w:rPr>
          <w:rFonts w:ascii="Times New Roman CYR" w:hAnsi="Times New Roman CYR" w:cs="Times New Roman CYR"/>
          <w:sz w:val="28"/>
          <w:szCs w:val="28"/>
        </w:rPr>
        <w:t xml:space="preserve"> предъявляемые обществом (классом, группой, коллективом) к поведению личности в ее взаимоотношениях с теми или иными общностями и другими людьми, и деятельности социальных групп и общественных институтов. Каждая социальная норма разрешает, запрещает, обязы</w:t>
      </w:r>
      <w:r>
        <w:rPr>
          <w:rFonts w:ascii="Times New Roman CYR" w:hAnsi="Times New Roman CYR" w:cs="Times New Roman CYR"/>
          <w:sz w:val="28"/>
          <w:szCs w:val="28"/>
        </w:rPr>
        <w:t>вает или предполагает желательность тех или иных действий и поступков личности. Личность, строящая свой образ жизни и поведение в соответствии с требованиями социальных норм, считается нормотипической, полностью адаптированной (приспособленной) к социальны</w:t>
      </w:r>
      <w:r>
        <w:rPr>
          <w:rFonts w:ascii="Times New Roman CYR" w:hAnsi="Times New Roman CYR" w:cs="Times New Roman CYR"/>
          <w:sz w:val="28"/>
          <w:szCs w:val="28"/>
        </w:rPr>
        <w:t>м условиям. Сердцевиной социальных норм являются нормы нравственности и правовые нормы.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Кроме социальной нормы, в характеристике девиантного поведения выделяется также психическая норма поведения, под которой специалисты понимают такое состояние психики, п</w:t>
      </w:r>
      <w:r>
        <w:rPr>
          <w:rFonts w:ascii="Times New Roman CYR" w:hAnsi="Times New Roman CYR" w:cs="Times New Roman CYR"/>
          <w:sz w:val="28"/>
          <w:szCs w:val="28"/>
        </w:rPr>
        <w:t>ри котором личность полностью отдает себе отчет в своих действиях и поступках. Психически нормальная личность - это вменяемая личность, несущая ответственность за все свои действия и поступки, не страдающая психическими болезнями [29].</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Поведение личности п</w:t>
      </w:r>
      <w:r>
        <w:rPr>
          <w:rFonts w:ascii="Times New Roman CYR" w:hAnsi="Times New Roman CYR" w:cs="Times New Roman CYR"/>
          <w:sz w:val="28"/>
          <w:szCs w:val="28"/>
        </w:rPr>
        <w:t>одростка и ее развитие, не отвечающее требованиям социальной и психической норм, являются социально отклоняющимся (девиантным) поведением, и его сущность заключается в неправильном осознании своего места и назначения в обществе, в определенных дефектах нра</w:t>
      </w:r>
      <w:r>
        <w:rPr>
          <w:rFonts w:ascii="Times New Roman CYR" w:hAnsi="Times New Roman CYR" w:cs="Times New Roman CYR"/>
          <w:sz w:val="28"/>
          <w:szCs w:val="28"/>
        </w:rPr>
        <w:t>вственного и правового сознания, социальных установок и сформировавшихся привычек, в нарушении мозговой функции.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под девиантным поведением следует понимать систему поступков, отклоняющихся от принятых в обществе правовых, нравственных, эстет</w:t>
      </w:r>
      <w:r>
        <w:rPr>
          <w:rFonts w:ascii="Times New Roman CYR" w:hAnsi="Times New Roman CYR" w:cs="Times New Roman CYR"/>
          <w:sz w:val="28"/>
          <w:szCs w:val="28"/>
        </w:rPr>
        <w:t>ических норм, проявляющихся в виде несбалансированности психических процессов, неадаптивности, нарушении процесса самоактуализации, в виде уклонения от нравственного контроля над собственным поведением [21].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Отклоняющееся поведение подростка как категория </w:t>
      </w:r>
      <w:r>
        <w:rPr>
          <w:rFonts w:ascii="Times New Roman CYR" w:hAnsi="Times New Roman CYR" w:cs="Times New Roman CYR"/>
          <w:sz w:val="28"/>
          <w:szCs w:val="28"/>
        </w:rPr>
        <w:t>представляет собой взаимодействие с микросоциальной средой, нарушающее его развитие и социализацию вследствие отсутствия адекватного учета средой особенностей его индивидуальности и проявляющееся его поведенческим противодействием, предлагаемым нравственны</w:t>
      </w:r>
      <w:r>
        <w:rPr>
          <w:rFonts w:ascii="Times New Roman CYR" w:hAnsi="Times New Roman CYR" w:cs="Times New Roman CYR"/>
          <w:sz w:val="28"/>
          <w:szCs w:val="28"/>
        </w:rPr>
        <w:t>м и правовым общественным нормативом [61].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 Факторы, определяющие отклонения в поведении личности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исследовании девиантного поведения выделяются несколько направлений, объясняющих причины возникновения такого поведения. Одно из них - понятие «аномии» </w:t>
      </w:r>
      <w:r>
        <w:rPr>
          <w:rFonts w:ascii="Times New Roman CYR" w:hAnsi="Times New Roman CYR" w:cs="Times New Roman CYR"/>
          <w:sz w:val="28"/>
          <w:szCs w:val="28"/>
        </w:rPr>
        <w:t>(состояние общества, когда старые нормы и ценности уже не соответствуют реальным отношениям, а новые еще не утвердились), причиной отклоняющегося поведения считается несогласованность между целями, выдвигаемыми обществом, и средствами, которое оно предлага</w:t>
      </w:r>
      <w:r>
        <w:rPr>
          <w:rFonts w:ascii="Times New Roman CYR" w:hAnsi="Times New Roman CYR" w:cs="Times New Roman CYR"/>
          <w:sz w:val="28"/>
          <w:szCs w:val="28"/>
        </w:rPr>
        <w:t>ет для их достижения. Другое направление сложилось в рамках теории конфликта. Согласно этой точке зрения, культурные образцы поведения являются отклоняющимися, если они основаны на нормах другой культуры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современной отечественной социологии существует то</w:t>
      </w:r>
      <w:r>
        <w:rPr>
          <w:rFonts w:ascii="Times New Roman CYR" w:hAnsi="Times New Roman CYR" w:cs="Times New Roman CYR"/>
          <w:sz w:val="28"/>
          <w:szCs w:val="28"/>
        </w:rPr>
        <w:t>чка зрения, считающая источником девиации наличие в обществе социального неравенства, высокой степени различий в возможностях удовлетворения потребностей для разных социальных групп. Каждая из позиций имеет право на существование, т.к. дает срез реально де</w:t>
      </w:r>
      <w:r>
        <w:rPr>
          <w:rFonts w:ascii="Times New Roman CYR" w:hAnsi="Times New Roman CYR" w:cs="Times New Roman CYR"/>
          <w:sz w:val="28"/>
          <w:szCs w:val="28"/>
        </w:rPr>
        <w:t>йствующих общественных отношений. В то же время их авторов объединяет стремление найти единый источник причинности для различных форм девиаций [21].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Общей закономерностью отклоняющегося поведения выступает факт относительно устойчивой взаимосвязи между раз</w:t>
      </w:r>
      <w:r>
        <w:rPr>
          <w:rFonts w:ascii="Times New Roman CYR" w:hAnsi="Times New Roman CYR" w:cs="Times New Roman CYR"/>
          <w:sz w:val="28"/>
          <w:szCs w:val="28"/>
        </w:rPr>
        <w:t xml:space="preserve">личными формами девиаций, когда одно явление усиливает другое. В других случаях, наоборот, установлена обратная корреляционная зависимость (уровни убийств и самоубийств). Существует и зависимость всех форм проявления девиации от экономических, социальных, </w:t>
      </w:r>
      <w:r>
        <w:rPr>
          <w:rFonts w:ascii="Times New Roman CYR" w:hAnsi="Times New Roman CYR" w:cs="Times New Roman CYR"/>
          <w:sz w:val="28"/>
          <w:szCs w:val="28"/>
        </w:rPr>
        <w:t>демографических, культурологических и многих других факторов.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Другая группа причин связана с распространением различного рода социальных патологий. В частности, ростом психических заболеваний, алкоголизма, наркомании, ухудшением генетического фонда населен</w:t>
      </w:r>
      <w:r>
        <w:rPr>
          <w:rFonts w:ascii="Times New Roman CYR" w:hAnsi="Times New Roman CYR" w:cs="Times New Roman CYR"/>
          <w:sz w:val="28"/>
          <w:szCs w:val="28"/>
        </w:rPr>
        <w:t>ия. Нельзя не отметить, что среди различных видов социальных отклонений широкое распространение получил в последнее время социальный паразитизм в форме бродяжничества, попрошайничества и проституции. Для него характерна прогрессирующая устойчивость, превра</w:t>
      </w:r>
      <w:r>
        <w:rPr>
          <w:rFonts w:ascii="Times New Roman CYR" w:hAnsi="Times New Roman CYR" w:cs="Times New Roman CYR"/>
          <w:sz w:val="28"/>
          <w:szCs w:val="28"/>
        </w:rPr>
        <w:t>щающая подобное социальное отклонение в образ жизни (отказ от участия в общественно полезном труде, ориентация сугубо на нетрудовые доходы). Опасность этого паразитизма опасна в любой форме. Так, например, люди, занимающиеся бродяжничеством и попрошайничес</w:t>
      </w:r>
      <w:r>
        <w:rPr>
          <w:rFonts w:ascii="Times New Roman CYR" w:hAnsi="Times New Roman CYR" w:cs="Times New Roman CYR"/>
          <w:sz w:val="28"/>
          <w:szCs w:val="28"/>
        </w:rPr>
        <w:t>твом, нередко выступают в роли посредников в распространении наркотиков, совершают кражи, помогают сбыть краденое.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Поведение, отклоняющееся от групповых норм, ролевых требований, вызывает интерес с точки зрения причин его возникновения. История изучения от</w:t>
      </w:r>
      <w:r>
        <w:rPr>
          <w:rFonts w:ascii="Times New Roman CYR" w:hAnsi="Times New Roman CYR" w:cs="Times New Roman CYR"/>
          <w:sz w:val="28"/>
          <w:szCs w:val="28"/>
        </w:rPr>
        <w:t>клоняющегося поведения богата разнообразными и принципиально отличными тенденциями в их понимании. Почти сто лет научных споров привели к пониманию того, что поведение личности обусловливается, как правило, сочетанием как эндогенных, так и экзогенных факто</w:t>
      </w:r>
      <w:r>
        <w:rPr>
          <w:rFonts w:ascii="Times New Roman CYR" w:hAnsi="Times New Roman CYR" w:cs="Times New Roman CYR"/>
          <w:sz w:val="28"/>
          <w:szCs w:val="28"/>
        </w:rPr>
        <w:t>ров [20].</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 Возрастные психологические особенности подростков с девиантным поведением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Подростковый возраст - остро протекающий переход от детства к взрослости, когда выпукло переплетаются противоречивые тенденции. С одной стороны, для этого сложного пер</w:t>
      </w:r>
      <w:r>
        <w:rPr>
          <w:rFonts w:ascii="Times New Roman CYR" w:hAnsi="Times New Roman CYR" w:cs="Times New Roman CYR"/>
          <w:sz w:val="28"/>
          <w:szCs w:val="28"/>
        </w:rPr>
        <w:t>иода показательны негативные проявления, дисгармоничность в строении личности, свертывание прежде установившейся системы интересов ребенка, вызывающий характер его поведения по отношению к взрослым [12].</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Это противоречие между бурным физическим развитием и</w:t>
      </w:r>
      <w:r>
        <w:rPr>
          <w:rFonts w:ascii="Times New Roman CYR" w:hAnsi="Times New Roman CYR" w:cs="Times New Roman CYR"/>
          <w:sz w:val="28"/>
          <w:szCs w:val="28"/>
        </w:rPr>
        <w:t xml:space="preserve"> положением «ребенка». Это - противоречие между стремлением «казаться» и неумением «быть» взрослым. Это - противоречие между стремлением к независимости и необходимостью подчиняться указаниям взрослых. Это - противоречие между стремлением к личной свободе </w:t>
      </w:r>
      <w:r>
        <w:rPr>
          <w:rFonts w:ascii="Times New Roman CYR" w:hAnsi="Times New Roman CYR" w:cs="Times New Roman CYR"/>
          <w:sz w:val="28"/>
          <w:szCs w:val="28"/>
        </w:rPr>
        <w:t>и неумением правильно распоряжаться этой свободой. Трудности подросткового возраста связаны с повышенной возбудимостью школьников, с аффективностью, с острой реакцией на обиду, с повышенной критичностью по отношению к взрослым [36], поскольку зачастую взро</w:t>
      </w:r>
      <w:r>
        <w:rPr>
          <w:rFonts w:ascii="Times New Roman CYR" w:hAnsi="Times New Roman CYR" w:cs="Times New Roman CYR"/>
          <w:sz w:val="28"/>
          <w:szCs w:val="28"/>
        </w:rPr>
        <w:t>слые либо игнорируют попытку ребенка проявить самостоятельность, либо вступают с ним в конфликт. В результате во взаимоотношениях появляются разрывы, недопонимание; у подростка, мнением которого мало интересуются, возникает чувство протеста. Отстаивая свою</w:t>
      </w:r>
      <w:r>
        <w:rPr>
          <w:rFonts w:ascii="Times New Roman CYR" w:hAnsi="Times New Roman CYR" w:cs="Times New Roman CYR"/>
          <w:sz w:val="28"/>
          <w:szCs w:val="28"/>
        </w:rPr>
        <w:t xml:space="preserve"> независимость, подросток желает решать сам, что ему нужно, и старается отвергать предъявленные ему требования со стороны взрослых [13]. С другой стороны, подростковый возраст отличается и множеством положительных фактов: возрастает самостоятельность ребен</w:t>
      </w:r>
      <w:r>
        <w:rPr>
          <w:rFonts w:ascii="Times New Roman CYR" w:hAnsi="Times New Roman CYR" w:cs="Times New Roman CYR"/>
          <w:sz w:val="28"/>
          <w:szCs w:val="28"/>
        </w:rPr>
        <w:t>ка, более разнообразными и содержательными становятся отношения с др. детьми и взрослыми, значительно расширяется сфера его деятельности и т.д. Главное, данный период отличается выходом ребенка на качественно новую социальную позицию, в которой формируется</w:t>
      </w:r>
      <w:r>
        <w:rPr>
          <w:rFonts w:ascii="Times New Roman CYR" w:hAnsi="Times New Roman CYR" w:cs="Times New Roman CYR"/>
          <w:sz w:val="28"/>
          <w:szCs w:val="28"/>
        </w:rPr>
        <w:t xml:space="preserve"> его сознательное отношение к себе как члену общества.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Если особенности эти не учитываются, то у подростков могут сформироваться устойчивые отклонения в нравственном развитии и поведении. В конечном итоге эти отклонения могут привести к проступкам и к прав</w:t>
      </w:r>
      <w:r>
        <w:rPr>
          <w:rFonts w:ascii="Times New Roman CYR" w:hAnsi="Times New Roman CYR" w:cs="Times New Roman CYR"/>
          <w:sz w:val="28"/>
          <w:szCs w:val="28"/>
        </w:rPr>
        <w:t xml:space="preserve">онарушениям.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Отклоняющееся поведение может наблюдаться в любом возрасте и проявляться по-разному. Но наиболее ярко возрастная специфика сказывается у подростков. В ее основе лежат, во-первых, серьезные недостатки внутрисемейного воспитания, пробелы в знан</w:t>
      </w:r>
      <w:r>
        <w:rPr>
          <w:rFonts w:ascii="Times New Roman CYR" w:hAnsi="Times New Roman CYR" w:cs="Times New Roman CYR"/>
          <w:sz w:val="28"/>
          <w:szCs w:val="28"/>
        </w:rPr>
        <w:t>иях и связанный с этим неуспех в учебе - «труднообучаемость»; во-вторых, нарушения во взаимоотношениях с окружающими, носящие конфликтный характер; в-третьих, биологическая ущербность, недостатки и дефекты психофизиологических свойств личности [61].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Важне</w:t>
      </w:r>
      <w:r>
        <w:rPr>
          <w:rFonts w:ascii="Times New Roman CYR" w:hAnsi="Times New Roman CYR" w:cs="Times New Roman CYR"/>
          <w:sz w:val="28"/>
          <w:szCs w:val="28"/>
        </w:rPr>
        <w:t>йшей особенностью подростков является постепенное превращение оценки общественной значимости поведения в его собственную самооценку, все большая опора на внутренние критерии. Представления, на основании которых у подростков формируются критерии самооценки,</w:t>
      </w:r>
      <w:r>
        <w:rPr>
          <w:rFonts w:ascii="Times New Roman CYR" w:hAnsi="Times New Roman CYR" w:cs="Times New Roman CYR"/>
          <w:sz w:val="28"/>
          <w:szCs w:val="28"/>
        </w:rPr>
        <w:t xml:space="preserve"> приобретаются в ходе особой деятельности - самопознания. Основной формой самопознания подростков является сравнивание себя с др. людьми - взрослыми, сверстниками.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Поведение подростка регулируется его самооценкой, а самооценка формируется в ходе общения с </w:t>
      </w:r>
      <w:r>
        <w:rPr>
          <w:rFonts w:ascii="Times New Roman CYR" w:hAnsi="Times New Roman CYR" w:cs="Times New Roman CYR"/>
          <w:sz w:val="28"/>
          <w:szCs w:val="28"/>
        </w:rPr>
        <w:t>окружающими людьми. Но самооценка младших подростков противоречива, недостаточно целостна, поэтому и в их поведении могут возникнуть много немотивированных поступков, которые связаны с общением человека, с его отношением к наиболее значимым сторонам действ</w:t>
      </w:r>
      <w:r>
        <w:rPr>
          <w:rFonts w:ascii="Times New Roman CYR" w:hAnsi="Times New Roman CYR" w:cs="Times New Roman CYR"/>
          <w:sz w:val="28"/>
          <w:szCs w:val="28"/>
        </w:rPr>
        <w:t>ительности и, которые являются для нравственного облика наиболее показательными. Общественные нормы поведения оказываются в центре внимания подростков, приводит к формированию у них идеала - некоторого обобщенного представления об облике «настоящего челове</w:t>
      </w:r>
      <w:r>
        <w:rPr>
          <w:rFonts w:ascii="Times New Roman CYR" w:hAnsi="Times New Roman CYR" w:cs="Times New Roman CYR"/>
          <w:sz w:val="28"/>
          <w:szCs w:val="28"/>
        </w:rPr>
        <w:t>ка», который выступает в качестве критерия оценки себя и других. Требования взрослых, расходящиеся с идеалом ребенка, никогда не будут приняты им, так как они могут идти вразрез с этим основным мотивом.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Жизнь подростка должна быть заполнена какими-то содер</w:t>
      </w:r>
      <w:r>
        <w:rPr>
          <w:rFonts w:ascii="Times New Roman CYR" w:hAnsi="Times New Roman CYR" w:cs="Times New Roman CYR"/>
          <w:sz w:val="28"/>
          <w:szCs w:val="28"/>
        </w:rPr>
        <w:t>жательными отношениями, интересами, переживаниями. Именно в подростковом возрасте начинает устанавливаться определенный круг интересов, который постепенно приобретает известную устойчивость. Круг интересов является психологической базой ценностных ориентац</w:t>
      </w:r>
      <w:r>
        <w:rPr>
          <w:rFonts w:ascii="Times New Roman CYR" w:hAnsi="Times New Roman CYR" w:cs="Times New Roman CYR"/>
          <w:sz w:val="28"/>
          <w:szCs w:val="28"/>
        </w:rPr>
        <w:t>ий подростка. Развивается интерес к психологическим переживаниям других людей и своим собственным.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самосознания подростков оказывает большое влияние на весь ход его дальнейшего психического развития. Самооценка становится важнейшим условием эм</w:t>
      </w:r>
      <w:r>
        <w:rPr>
          <w:rFonts w:ascii="Times New Roman CYR" w:hAnsi="Times New Roman CYR" w:cs="Times New Roman CYR"/>
          <w:sz w:val="28"/>
          <w:szCs w:val="28"/>
        </w:rPr>
        <w:t>оционального благополучия. Неправильная (неадекватная) самооценка подростка способствует источником разлада с самим собой и конфликтов с окружающими сверстниками и взрослыми, частых неудач в достижении поставленных целей, так как цели могут не соответствов</w:t>
      </w:r>
      <w:r>
        <w:rPr>
          <w:rFonts w:ascii="Times New Roman CYR" w:hAnsi="Times New Roman CYR" w:cs="Times New Roman CYR"/>
          <w:sz w:val="28"/>
          <w:szCs w:val="28"/>
        </w:rPr>
        <w:t>ать возможностям подростка, не зависимо от того, завышена самооценка или занижена [35]. В пик кризиса подросткового возраста (12 - 14 лет) возникает потребность сохранять устойчивую самооценку во всех жизненных ситуациях. Если младший подросток сталкиваетс</w:t>
      </w:r>
      <w:r>
        <w:rPr>
          <w:rFonts w:ascii="Times New Roman CYR" w:hAnsi="Times New Roman CYR" w:cs="Times New Roman CYR"/>
          <w:sz w:val="28"/>
          <w:szCs w:val="28"/>
        </w:rPr>
        <w:t>я с фактором неуспеха, это требует от него снижение уровня притязаний и реальных возможностей, порождает острые аффективные переживания. Подростки критично относятся к отрицательным чертам своего характера, переживают из-за тех черт, которые мешают им в др</w:t>
      </w:r>
      <w:r>
        <w:rPr>
          <w:rFonts w:ascii="Times New Roman CYR" w:hAnsi="Times New Roman CYR" w:cs="Times New Roman CYR"/>
          <w:sz w:val="28"/>
          <w:szCs w:val="28"/>
        </w:rPr>
        <w:t>ужбе и взаимоотношениях с другими людьми. И эти переживания особо возрастают в силу замечаний учителей и др. взрослых об отрицательных чертах своего характера. Это приводит к вспышкам агрессии и конфликтам. Именно в этих случаях подросток преждевременно бр</w:t>
      </w:r>
      <w:r>
        <w:rPr>
          <w:rFonts w:ascii="Times New Roman CYR" w:hAnsi="Times New Roman CYR" w:cs="Times New Roman CYR"/>
          <w:sz w:val="28"/>
          <w:szCs w:val="28"/>
        </w:rPr>
        <w:t>осает школу и стремится к «самостоятельной жизни», становится «трудным» с последующим, отклоняющимся от социальных норм поведением. Таким образом, у подростка возникает масса проблем, с которыми он один не справится: зачастую это неудовлетворенность в полн</w:t>
      </w:r>
      <w:r>
        <w:rPr>
          <w:rFonts w:ascii="Times New Roman CYR" w:hAnsi="Times New Roman CYR" w:cs="Times New Roman CYR"/>
          <w:sz w:val="28"/>
          <w:szCs w:val="28"/>
        </w:rPr>
        <w:t>оценном общении со значительными для него людьми (родителями, учителями, сверстниками), могут возникать различные «комплексы», замкнутость, стеснительность, агрессивность, появляются вредные привычки (курение, токсикомания, алкоголизм, наркомания), что паг</w:t>
      </w:r>
      <w:r>
        <w:rPr>
          <w:rFonts w:ascii="Times New Roman CYR" w:hAnsi="Times New Roman CYR" w:cs="Times New Roman CYR"/>
          <w:sz w:val="28"/>
          <w:szCs w:val="28"/>
        </w:rPr>
        <w:t>убно влияет на еще не сформировавшийся детский организм и, как правило, ведет к различным правонарушениям. Они с трудом поддаются педагогическим воздействиям и, закрепившись, становятся чертами характера. Беда педагогически запущенных детей в тот и заключе</w:t>
      </w:r>
      <w:r>
        <w:rPr>
          <w:rFonts w:ascii="Times New Roman CYR" w:hAnsi="Times New Roman CYR" w:cs="Times New Roman CYR"/>
          <w:sz w:val="28"/>
          <w:szCs w:val="28"/>
        </w:rPr>
        <w:t xml:space="preserve">на, что они не видят ценности и жизненной необходимости соблюдения общепринятых норм и правил, не понимают, что только в преодолении недостатков, мешающих стать каждому из них уважаемым членом коллектива, формируется личность [52].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Трудности воспитания мо</w:t>
      </w:r>
      <w:r>
        <w:rPr>
          <w:rFonts w:ascii="Times New Roman CYR" w:hAnsi="Times New Roman CYR" w:cs="Times New Roman CYR"/>
          <w:sz w:val="28"/>
          <w:szCs w:val="28"/>
        </w:rPr>
        <w:t>гут возникнуть даже от таких на первый взгляд безобидных особенностей ребенка как его темперамент. В чистом виде темпераменты практически не встречаются, но они накладывают довольно заметный отпечаток на личность ребенка, на его поведение и отношение к окр</w:t>
      </w:r>
      <w:r>
        <w:rPr>
          <w:rFonts w:ascii="Times New Roman CYR" w:hAnsi="Times New Roman CYR" w:cs="Times New Roman CYR"/>
          <w:sz w:val="28"/>
          <w:szCs w:val="28"/>
        </w:rPr>
        <w:t>ужающим. И нет ничего опаснее, как путать особенности темперамента с нравственными качествами личности [71].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многих подростков с девиантным поведением характерны иные взгляды и отношение к труду членов общества вообще, родителей в частности, чем у подр</w:t>
      </w:r>
      <w:r>
        <w:rPr>
          <w:rFonts w:ascii="Times New Roman CYR" w:hAnsi="Times New Roman CYR" w:cs="Times New Roman CYR"/>
          <w:sz w:val="28"/>
          <w:szCs w:val="28"/>
        </w:rPr>
        <w:t>остков, живущих в благополучных семьях. Нередко они затрудняются при беседе назвать размер заработной платы, место работы и должность родителей. Здесь может сказаться как незнание ими положения вещей, так и неловкость за родителей, нерадиво относящихся к с</w:t>
      </w:r>
      <w:r>
        <w:rPr>
          <w:rFonts w:ascii="Times New Roman CYR" w:hAnsi="Times New Roman CYR" w:cs="Times New Roman CYR"/>
          <w:sz w:val="28"/>
          <w:szCs w:val="28"/>
        </w:rPr>
        <w:t xml:space="preserve">воим гражданским обязанностям, или за тех, кто своим поведением заслужил осуждение окружающих, не пользуется авторитетом, допускает аморальные поступки и т.д. Это общая отличительная черта подростков с девиантным поведением, определяющая в сочетании с др. </w:t>
      </w:r>
      <w:r>
        <w:rPr>
          <w:rFonts w:ascii="Times New Roman CYR" w:hAnsi="Times New Roman CYR" w:cs="Times New Roman CYR"/>
          <w:sz w:val="28"/>
          <w:szCs w:val="28"/>
        </w:rPr>
        <w:t xml:space="preserve">факторами, слабые или искаженные представления об условиях материальной жизни общества, о труде как источника благосостояния и счастья человека.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подростковый возраст характерен заметным падением уровня общения школьников в семье, как с точк</w:t>
      </w:r>
      <w:r>
        <w:rPr>
          <w:rFonts w:ascii="Times New Roman CYR" w:hAnsi="Times New Roman CYR" w:cs="Times New Roman CYR"/>
          <w:sz w:val="28"/>
          <w:szCs w:val="28"/>
        </w:rPr>
        <w:t>и зрения экстенсивности, так и интенсивности. Это очень активно проявляется в семьях подростков с девиантным поведением, что обусловлено их возрастными особенностями: стремлением к самостоятельности, потерей авторитета некоторыми группами родителей в связи</w:t>
      </w:r>
      <w:r>
        <w:rPr>
          <w:rFonts w:ascii="Times New Roman CYR" w:hAnsi="Times New Roman CYR" w:cs="Times New Roman CYR"/>
          <w:sz w:val="28"/>
          <w:szCs w:val="28"/>
        </w:rPr>
        <w:t xml:space="preserve"> с возросшей критичностью ребенка; активными поисками новых связей в других сферах общения.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подростков общение с педагогами связано в первую очередь с удовлетворением познавательных процессов. У подростков с девиантным поведением общение же с педагогам</w:t>
      </w:r>
      <w:r>
        <w:rPr>
          <w:rFonts w:ascii="Times New Roman CYR" w:hAnsi="Times New Roman CYR" w:cs="Times New Roman CYR"/>
          <w:sz w:val="28"/>
          <w:szCs w:val="28"/>
        </w:rPr>
        <w:t>и крайне незначительно связано с удовлетворением познавательных интересов школьников, но характерно высоким уровнем эмоциональной насыщенности отношений, носящий негативный характер. Это нотации старших, поучения, выражение гнева, неудовольствия, либо отве</w:t>
      </w:r>
      <w:r>
        <w:rPr>
          <w:rFonts w:ascii="Times New Roman CYR" w:hAnsi="Times New Roman CYR" w:cs="Times New Roman CYR"/>
          <w:sz w:val="28"/>
          <w:szCs w:val="28"/>
        </w:rPr>
        <w:t>тные реакции школьника: грубость, ирония, ненависть.</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Многим подросткам с отклоняющимся поведением известно отрицательное отношение к себе со стороны большинства членов классного коллектива, которое они обнаруживают в процессе общения. Однако потребность в </w:t>
      </w:r>
      <w:r>
        <w:rPr>
          <w:rFonts w:ascii="Times New Roman CYR" w:hAnsi="Times New Roman CYR" w:cs="Times New Roman CYR"/>
          <w:sz w:val="28"/>
          <w:szCs w:val="28"/>
        </w:rPr>
        <w:t>самоутверждении очень велика, и она толкает часть из них на негативные способы обеспечения себе достойного места в коллективе, что естественно, порождает конфликты, разбором которых приходится заниматься педагогам. Таким образом, при общении подростков в с</w:t>
      </w:r>
      <w:r>
        <w:rPr>
          <w:rFonts w:ascii="Times New Roman CYR" w:hAnsi="Times New Roman CYR" w:cs="Times New Roman CYR"/>
          <w:sz w:val="28"/>
          <w:szCs w:val="28"/>
        </w:rPr>
        <w:t>фере формальных групп вскрываются следующие особенности: во-первых, подростки с девиантным поведением оказываются в неудовлетворенном положении, так как они начинают осознавать свое неблагополучие в системе коллективных отношений; во-вторых, дефицит социал</w:t>
      </w:r>
      <w:r>
        <w:rPr>
          <w:rFonts w:ascii="Times New Roman CYR" w:hAnsi="Times New Roman CYR" w:cs="Times New Roman CYR"/>
          <w:sz w:val="28"/>
          <w:szCs w:val="28"/>
        </w:rPr>
        <w:t>ьно ценного общения у таких подростков, возникающий в семье, не только не компенсируется в формальной группе, но и усугубляется, как слабостью личных отношений с товарищами, так и связями с педагогами. Общение с учителями подростков с девиантным поведением</w:t>
      </w:r>
      <w:r>
        <w:rPr>
          <w:rFonts w:ascii="Times New Roman CYR" w:hAnsi="Times New Roman CYR" w:cs="Times New Roman CYR"/>
          <w:sz w:val="28"/>
          <w:szCs w:val="28"/>
        </w:rPr>
        <w:t>, уже односторонне по содержанию, бедное по положительной эмоциональной окраске, сопровождается преимущественно негативными реакциями. Проступки подростков, такие как грубость, нечестность, драки и т.д. есть, преимущественно, реакция на трудности в самоутв</w:t>
      </w:r>
      <w:r>
        <w:rPr>
          <w:rFonts w:ascii="Times New Roman CYR" w:hAnsi="Times New Roman CYR" w:cs="Times New Roman CYR"/>
          <w:sz w:val="28"/>
          <w:szCs w:val="28"/>
        </w:rPr>
        <w:t>ерждении и попытка негативными средствами завоевать себе достойное место в коллективе [29].</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Немаловажное значение имеет и чувство физического превосходства. Угодничество перед сильными, наглость по отношению к слабым осложняют недостатки их характера, восп</w:t>
      </w:r>
      <w:r>
        <w:rPr>
          <w:rFonts w:ascii="Times New Roman CYR" w:hAnsi="Times New Roman CYR" w:cs="Times New Roman CYR"/>
          <w:sz w:val="28"/>
          <w:szCs w:val="28"/>
        </w:rPr>
        <w:t>итывает новые отрицательные черты.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Самым пагубным образом на нравственный облик личности в целом сказывается бедность духовной жизни родителей, узость их морального и политического кругозора, что тормозит формирование познавательных и эмоциональных потребн</w:t>
      </w:r>
      <w:r>
        <w:rPr>
          <w:rFonts w:ascii="Times New Roman CYR" w:hAnsi="Times New Roman CYR" w:cs="Times New Roman CYR"/>
          <w:sz w:val="28"/>
          <w:szCs w:val="28"/>
        </w:rPr>
        <w:t>остей, взглядов, суждений подростка, так как родители уделяют недостаточное внимание просвещению своих детей в вопросах искусства, науки, проблемам детских взаимоотношений, товарищества и т.д. Все это создает у подростка определенный дефицит нравственных э</w:t>
      </w:r>
      <w:r>
        <w:rPr>
          <w:rFonts w:ascii="Times New Roman CYR" w:hAnsi="Times New Roman CYR" w:cs="Times New Roman CYR"/>
          <w:sz w:val="28"/>
          <w:szCs w:val="28"/>
        </w:rPr>
        <w:t>стетических оценок окружающей действительности, делает его восприимчивым к асоциальным взглядам, антиэстетическим вкусам, воспитывает обывательские представления и формирует привычки, поведение, нежелательное для общества.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Отклонения в нравственном развити</w:t>
      </w:r>
      <w:r>
        <w:rPr>
          <w:rFonts w:ascii="Times New Roman CYR" w:hAnsi="Times New Roman CYR" w:cs="Times New Roman CYR"/>
          <w:sz w:val="28"/>
          <w:szCs w:val="28"/>
        </w:rPr>
        <w:t>и у некоторой части подростков возникают не сразу, они проходят несколько важных этапов, которые совпадают с их возрастными особенностями [61].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Условно выделенные этапы отклонений: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предпосылки отклонений, когда ребенок не получил навыков жизни в коллективе</w:t>
      </w:r>
      <w:r>
        <w:rPr>
          <w:rFonts w:ascii="Times New Roman CYR" w:hAnsi="Times New Roman CYR" w:cs="Times New Roman CYR"/>
          <w:sz w:val="28"/>
          <w:szCs w:val="28"/>
        </w:rPr>
        <w:t xml:space="preserve"> (дошкольный этап);</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возникновение отрицательных тенденций в его нравственном развитии, когда он не воспринимает нормы жизни детского коллектива (младший школьный возраст);</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углубление отрицательных тенденций, когда он начинает выступать против общественных </w:t>
      </w:r>
      <w:r>
        <w:rPr>
          <w:rFonts w:ascii="Times New Roman CYR" w:hAnsi="Times New Roman CYR" w:cs="Times New Roman CYR"/>
          <w:sz w:val="28"/>
          <w:szCs w:val="28"/>
        </w:rPr>
        <w:t>норм поведения (подростковый возраст) [61].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Пробелы и просчеты в нравственном формировании личности (нравственная деформация), воздействие отрицательной микросреды, безнадзорность и порождают социальную запущенность подростка, которая проявляется, в его кр</w:t>
      </w:r>
      <w:r>
        <w:rPr>
          <w:rFonts w:ascii="Times New Roman CYR" w:hAnsi="Times New Roman CYR" w:cs="Times New Roman CYR"/>
          <w:sz w:val="28"/>
          <w:szCs w:val="28"/>
        </w:rPr>
        <w:t>айнем выражении, в правонарушениях и преступлениях. Эти недостатки и просчеты обычно начинают проявляться в поведении ребенка довольно рано, но они либо не замечаются, либо им не придается должного значения. Отклонения в поведении подростков, носящие общес</w:t>
      </w:r>
      <w:r>
        <w:rPr>
          <w:rFonts w:ascii="Times New Roman CYR" w:hAnsi="Times New Roman CYR" w:cs="Times New Roman CYR"/>
          <w:sz w:val="28"/>
          <w:szCs w:val="28"/>
        </w:rPr>
        <w:t>твенно опасный характер и граничащие с преступлениями, нередко не пресекаются, что порождает безнаказанность и пренебрежение к соблюдению нравственных элементарных и моральных норм. Под влиянием различных факторов постепенно складываются антиобщественные у</w:t>
      </w:r>
      <w:r>
        <w:rPr>
          <w:rFonts w:ascii="Times New Roman CYR" w:hAnsi="Times New Roman CYR" w:cs="Times New Roman CYR"/>
          <w:sz w:val="28"/>
          <w:szCs w:val="28"/>
        </w:rPr>
        <w:t>становки личности несовершеннолетнего правонарушителя [61].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.4 Типичные формы девиантного поведения подростков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Девиантное поведение подростков не соответствует закономерностям «взрослого» отклоняющегося поведения. Так, криминология объясняет нарушение пр</w:t>
      </w:r>
      <w:r>
        <w:rPr>
          <w:rFonts w:ascii="Times New Roman CYR" w:hAnsi="Times New Roman CYR" w:cs="Times New Roman CYR"/>
          <w:sz w:val="28"/>
          <w:szCs w:val="28"/>
        </w:rPr>
        <w:t xml:space="preserve">еступниками общепринятых норм поведения наличием у них специфической системы ценностей, противостоящей официально одобряемым или общепризнанным нормам поведения. И поэтому анализ преступности, прежде всего профессиональной, опирается на теорию асоциальных </w:t>
      </w:r>
      <w:r>
        <w:rPr>
          <w:rFonts w:ascii="Times New Roman CYR" w:hAnsi="Times New Roman CYR" w:cs="Times New Roman CYR"/>
          <w:sz w:val="28"/>
          <w:szCs w:val="28"/>
        </w:rPr>
        <w:t>субкультур. Но применительно к несовершеннолетним такой подход правомерен не всегда. Чаще бывает, например, что подросток, не отрицая самого факта содеянного, не признает свою вину или нарушает правовой запрет, который в принципе не отвергает [29].</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объ</w:t>
      </w:r>
      <w:r>
        <w:rPr>
          <w:rFonts w:ascii="Times New Roman CYR" w:hAnsi="Times New Roman CYR" w:cs="Times New Roman CYR"/>
          <w:sz w:val="28"/>
          <w:szCs w:val="28"/>
        </w:rPr>
        <w:t>яснения таких явлений обычно обращаются к теории нейтрализации, суть которой заключается в том, что подросток становится правонарушителем, усваивая приемы нейтрализации общепринятых норм, а не моральные требования и ценности, противоположные этим нормам. И</w:t>
      </w:r>
      <w:r>
        <w:rPr>
          <w:rFonts w:ascii="Times New Roman CYR" w:hAnsi="Times New Roman CYR" w:cs="Times New Roman CYR"/>
          <w:sz w:val="28"/>
          <w:szCs w:val="28"/>
        </w:rPr>
        <w:t xml:space="preserve">наче говоря, подросток стремится бессознательно как бы расширить в отношении себя действие смягчающих обстоятельств, оправдать свои действия, даже внести в них элемент рациональности. Так, опросы показывают, что большинство подростков видят причину своего </w:t>
      </w:r>
      <w:r>
        <w:rPr>
          <w:rFonts w:ascii="Times New Roman CYR" w:hAnsi="Times New Roman CYR" w:cs="Times New Roman CYR"/>
          <w:sz w:val="28"/>
          <w:szCs w:val="28"/>
        </w:rPr>
        <w:t>преступления во внешних обстоятельствах, четвертая часть опрошенных убеждена: в аналогичной ситуации каждый совершил бы подобное. Характерна также неадекватная оценка степени нанесенного вреда.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Кроме того, довольно часто используются методы «осуждения осуж</w:t>
      </w:r>
      <w:r>
        <w:rPr>
          <w:rFonts w:ascii="Times New Roman CYR" w:hAnsi="Times New Roman CYR" w:cs="Times New Roman CYR"/>
          <w:sz w:val="28"/>
          <w:szCs w:val="28"/>
        </w:rPr>
        <w:t>дающих» (а судьи кто!), отрицания наличия жертвы (сама виновата!), обращение к более важным обязательствам (не мог бросить товарищей, не имел права трусить и т.д.). Все это свидетельствует о высоком уровне инфантилизма, неспособности сопереживать, сочувств</w:t>
      </w:r>
      <w:r>
        <w:rPr>
          <w:rFonts w:ascii="Times New Roman CYR" w:hAnsi="Times New Roman CYR" w:cs="Times New Roman CYR"/>
          <w:sz w:val="28"/>
          <w:szCs w:val="28"/>
        </w:rPr>
        <w:t>овать. К сожалению, подобное отношение к своему поведению в значительной степени обусловливается особенностями юридической практики и правового воспитания, приводящими нередко к формированию у несовершеннолетних представления о своей безнаказанности. Это н</w:t>
      </w:r>
      <w:r>
        <w:rPr>
          <w:rFonts w:ascii="Times New Roman CYR" w:hAnsi="Times New Roman CYR" w:cs="Times New Roman CYR"/>
          <w:sz w:val="28"/>
          <w:szCs w:val="28"/>
        </w:rPr>
        <w:t>е может не беспокоить, так как сегодня на общем фоне роста различных форм девиантного поведения имеет место тенденция «омолаживания» преступности. Так, среди несовершеннолетних правонарушителей заметно увеличилась доля школьников, возрастает вероятность ре</w:t>
      </w:r>
      <w:r>
        <w:rPr>
          <w:rFonts w:ascii="Times New Roman CYR" w:hAnsi="Times New Roman CYR" w:cs="Times New Roman CYR"/>
          <w:sz w:val="28"/>
          <w:szCs w:val="28"/>
        </w:rPr>
        <w:t>цидивов: двое из трех подростков после возвращения из мест заключения вскоре вновь преступают закон.</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Среди подростков все большее распространение получают половая распущенность, детская проституция, извращения. В стране среди молодежи растет число алкоголи</w:t>
      </w:r>
      <w:r>
        <w:rPr>
          <w:rFonts w:ascii="Times New Roman CYR" w:hAnsi="Times New Roman CYR" w:cs="Times New Roman CYR"/>
          <w:sz w:val="28"/>
          <w:szCs w:val="28"/>
        </w:rPr>
        <w:t>ков, наркоманов. Опросы учащихся (возраст 14-17 лет, половина - девочки) показали, что 52,8 % достаточно часто употребляют спиртные напитки, 10,2 % хотя бы раз в жизни пробовали наркотические, а 9,8 % - токсические вещества. Фактически каждый десятый из ни</w:t>
      </w:r>
      <w:r>
        <w:rPr>
          <w:rFonts w:ascii="Times New Roman CYR" w:hAnsi="Times New Roman CYR" w:cs="Times New Roman CYR"/>
          <w:sz w:val="28"/>
          <w:szCs w:val="28"/>
        </w:rPr>
        <w:t>х рискует стать хроническим алкоголиком, нарко- или токсикоманом [21].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основе же всех отклонений подросткового поведения лежит неразвитость социально-культурных потребностей, бедность духовного мира, отчуждение. Но молодежная девиация есть слепок с социа</w:t>
      </w:r>
      <w:r>
        <w:rPr>
          <w:rFonts w:ascii="Times New Roman CYR" w:hAnsi="Times New Roman CYR" w:cs="Times New Roman CYR"/>
          <w:sz w:val="28"/>
          <w:szCs w:val="28"/>
        </w:rPr>
        <w:t>льных отношений в обществе [21].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 группе непатологических форм поведения относят микросоциальную запущенность и характерологические ситуационные реакции отказа, протеста, имитации, реакция группирования со сверстниками, побеги из дома, дромомания, реакции</w:t>
      </w:r>
      <w:r>
        <w:rPr>
          <w:rFonts w:ascii="Times New Roman CYR" w:hAnsi="Times New Roman CYR" w:cs="Times New Roman CYR"/>
          <w:sz w:val="28"/>
          <w:szCs w:val="28"/>
        </w:rPr>
        <w:t>, обусловленные формирующимся сексуальным влечением, малолетняя проституция.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Реакция протеста (оппозиции) - одна из наиболее частых реакций в подростковом возрасте. Это непостоянная и преходящая реакция, характеризующаяся избирательностью и направленностью</w:t>
      </w:r>
      <w:r>
        <w:rPr>
          <w:rFonts w:ascii="Times New Roman CYR" w:hAnsi="Times New Roman CYR" w:cs="Times New Roman CYR"/>
          <w:sz w:val="28"/>
          <w:szCs w:val="28"/>
        </w:rPr>
        <w:t>. Реакции протеста бывают пассивными и активными. Пассивные реакции протеста - это замаскированная враждебность, недовольство, обида на взрослого, который вызвал такую реакцию подростка, утрата с ним прежнего эмоционального контакта, стремление избегать об</w:t>
      </w:r>
      <w:r>
        <w:rPr>
          <w:rFonts w:ascii="Times New Roman CYR" w:hAnsi="Times New Roman CYR" w:cs="Times New Roman CYR"/>
          <w:sz w:val="28"/>
          <w:szCs w:val="28"/>
        </w:rPr>
        <w:t>щения с ним.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Реакции активного протеста могут проявляться в виде непослушания, грубости, вызывающего и даже агрессивного поведения в ответ на конфликт, наказания, упреки, оскорбления. Протестная реакция направлена против тех лиц, которые явились источнико</w:t>
      </w:r>
      <w:r>
        <w:rPr>
          <w:rFonts w:ascii="Times New Roman CYR" w:hAnsi="Times New Roman CYR" w:cs="Times New Roman CYR"/>
          <w:sz w:val="28"/>
          <w:szCs w:val="28"/>
        </w:rPr>
        <w:t>м его переживаний. Такие реакции сравнительно непродолжительны и свойственны подросткам с возбудимым типом акцентуации характера.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Но у подростков с психопатией или с органическими заболеваниями головного мозга реакции активного протеста могут быть интенсив</w:t>
      </w:r>
      <w:r>
        <w:rPr>
          <w:rFonts w:ascii="Times New Roman CYR" w:hAnsi="Times New Roman CYR" w:cs="Times New Roman CYR"/>
          <w:sz w:val="28"/>
          <w:szCs w:val="28"/>
        </w:rPr>
        <w:t>ными, сопровождаться двигательным возбуждением по типу «двигательной бури» [70].</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Активные реакции протеста выражаются и в стремлении делать назло, причинить вред человеку, который обидел подростка, с помощью оговоров, лжи, кражи, вплоть до жестоких поступк</w:t>
      </w:r>
      <w:r>
        <w:rPr>
          <w:rFonts w:ascii="Times New Roman CYR" w:hAnsi="Times New Roman CYR" w:cs="Times New Roman CYR"/>
          <w:sz w:val="28"/>
          <w:szCs w:val="28"/>
        </w:rPr>
        <w:t>ов и даже убийств. Таким образом подросток мстит обидчику.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реакцию протеста можно рассматривать и побеги из дома. В таком поведении подростков может быть нарочитость, демонстративность, стремление шокировать всех своим поведением.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Подростки могут начат</w:t>
      </w:r>
      <w:r>
        <w:rPr>
          <w:rFonts w:ascii="Times New Roman CYR" w:hAnsi="Times New Roman CYR" w:cs="Times New Roman CYR"/>
          <w:sz w:val="28"/>
          <w:szCs w:val="28"/>
        </w:rPr>
        <w:t>ь употреблять спиртное, с родителями ведут себя вызывающе, совершают прогулы в школе, нелепым образом изменяют свою внешность - "назло всем стану панком", выбривают себе часть волос на голове и т.п.</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Реакция имитации. Имитация - это стремление подражать во </w:t>
      </w:r>
      <w:r>
        <w:rPr>
          <w:rFonts w:ascii="Times New Roman CYR" w:hAnsi="Times New Roman CYR" w:cs="Times New Roman CYR"/>
          <w:sz w:val="28"/>
          <w:szCs w:val="28"/>
        </w:rPr>
        <w:t>всем кому-либо. В детстве ребенок подражает своим родителям, старшим братьям или сестрам и вообще многим взрослым [57].</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подростковом возрасте зачастую объектом подражания является "отрицательный" герой (особенно лица с криминальным прошлым), когда со сво</w:t>
      </w:r>
      <w:r>
        <w:rPr>
          <w:rFonts w:ascii="Times New Roman CYR" w:hAnsi="Times New Roman CYR" w:cs="Times New Roman CYR"/>
          <w:sz w:val="28"/>
          <w:szCs w:val="28"/>
        </w:rPr>
        <w:t>йственным этому возрасту максимализмом подросток постарается не только копировать такого героя, но и "переплюнуть" его во всех отрицательных поступках.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Собственной нравственной позиции у подростков еще нет. Их этические понятия формируются под влиянием род</w:t>
      </w:r>
      <w:r>
        <w:rPr>
          <w:rFonts w:ascii="Times New Roman CYR" w:hAnsi="Times New Roman CYR" w:cs="Times New Roman CYR"/>
          <w:sz w:val="28"/>
          <w:szCs w:val="28"/>
        </w:rPr>
        <w:t>ителей, а если родители этого не делают, - то под влиянием любого человека, которого подросток "уважает". Они не осознают, что такое преступление, закон, тюрьма и все, что с этим связано. Подростки не знают и не бояться социальных последствий правонарушени</w:t>
      </w:r>
      <w:r>
        <w:rPr>
          <w:rFonts w:ascii="Times New Roman CYR" w:hAnsi="Times New Roman CYR" w:cs="Times New Roman CYR"/>
          <w:sz w:val="28"/>
          <w:szCs w:val="28"/>
        </w:rPr>
        <w:t>й. Не зная, что такое криминал и как общество за это наказывает, подростки в группе с асоциальным или криминальным лидером могут совершить любой поступок, если прикажет лидер и за ним последует вся группа [48].</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Реакция группирования со сверстниками по свои</w:t>
      </w:r>
      <w:r>
        <w:rPr>
          <w:rFonts w:ascii="Times New Roman CYR" w:hAnsi="Times New Roman CYR" w:cs="Times New Roman CYR"/>
          <w:sz w:val="28"/>
          <w:szCs w:val="28"/>
        </w:rPr>
        <w:t>м проявлениям при крайних выражениях близка к вышеописанной реакции, за исключением того, что здесь нет взрослого отрицательного лидера. Таким лидером становится кто-то из членов самой группы, особенно если он старше других, имеет опыт употребления спиртно</w:t>
      </w:r>
      <w:r>
        <w:rPr>
          <w:rFonts w:ascii="Times New Roman CYR" w:hAnsi="Times New Roman CYR" w:cs="Times New Roman CYR"/>
          <w:sz w:val="28"/>
          <w:szCs w:val="28"/>
        </w:rPr>
        <w:t>го и физически сильнее остальных. Стремление к группированию со сверстниками вообще присуще подростковому возрасту, даже если это не достигает степени крайних асоциальных проявлений. Но если "лидер" имеет криминальные наклонности или опыт, то такая подрост</w:t>
      </w:r>
      <w:r>
        <w:rPr>
          <w:rFonts w:ascii="Times New Roman CYR" w:hAnsi="Times New Roman CYR" w:cs="Times New Roman CYR"/>
          <w:sz w:val="28"/>
          <w:szCs w:val="28"/>
        </w:rPr>
        <w:t xml:space="preserve">ковая группа может превратиться в "банду", тщательно охраняющую свою территорию от подростков из других домов или таких же групп, в "борьбе" с которыми проходит вся их жизнь. Подростки могут проводить время в пьянках, картежных играх, сексуальных оргиях - </w:t>
      </w:r>
      <w:r>
        <w:rPr>
          <w:rFonts w:ascii="Times New Roman CYR" w:hAnsi="Times New Roman CYR" w:cs="Times New Roman CYR"/>
          <w:sz w:val="28"/>
          <w:szCs w:val="28"/>
        </w:rPr>
        <w:t>для этого в группу вовлекаются и девочки, хотя вначале группа обычно бывает однополой, могут совершать и криминальные действия.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Побеги из дома. В современных психологических теориях побег из дома рассматривается как один из способов защитного поведения. По</w:t>
      </w:r>
      <w:r>
        <w:rPr>
          <w:rFonts w:ascii="Times New Roman CYR" w:hAnsi="Times New Roman CYR" w:cs="Times New Roman CYR"/>
          <w:sz w:val="28"/>
          <w:szCs w:val="28"/>
        </w:rPr>
        <w:t>бег - это поведенческая реакция на фактор или группу факторов, рассматриваемых субъективно как катастрофические, побег - это событие, изменяющее жизнь. Обычно первый побег бывает после какой-то ссоры или психической травмы, а затем эта форма реагирования з</w:t>
      </w:r>
      <w:r>
        <w:rPr>
          <w:rFonts w:ascii="Times New Roman CYR" w:hAnsi="Times New Roman CYR" w:cs="Times New Roman CYR"/>
          <w:sz w:val="28"/>
          <w:szCs w:val="28"/>
        </w:rPr>
        <w:t>акрепляется, и в дальнейшем подросток уже на любую неприятность отвечает побегом из дома. Побеги можно рассматривать как реакцию протеста на недостаточное внимание родителей или на их чрезмерные требования и деспотизм, протест против навязываемого им образ</w:t>
      </w:r>
      <w:r>
        <w:rPr>
          <w:rFonts w:ascii="Times New Roman CYR" w:hAnsi="Times New Roman CYR" w:cs="Times New Roman CYR"/>
          <w:sz w:val="28"/>
          <w:szCs w:val="28"/>
        </w:rPr>
        <w:t>а жизни, который они возненавидели. Многие подростки, воспитывавшиеся во внешне благополучных семьях с достаточным материальным положением, сбежав из дома, свою новую жизнь расценивают как "свободу от семьи и школы" [61].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Дромомания - это склонность к брод</w:t>
      </w:r>
      <w:r>
        <w:rPr>
          <w:rFonts w:ascii="Times New Roman CYR" w:hAnsi="Times New Roman CYR" w:cs="Times New Roman CYR"/>
          <w:sz w:val="28"/>
          <w:szCs w:val="28"/>
        </w:rPr>
        <w:t>яжничеству. Она рассматривается психиатрами как один из вариантов расстройства контроля над импульсивными побуждениями - обычно это неудержимое влечение к дальним странствиям. Истинная дромомания встречается сравнительно редко, в основном при психических з</w:t>
      </w:r>
      <w:r>
        <w:rPr>
          <w:rFonts w:ascii="Times New Roman CYR" w:hAnsi="Times New Roman CYR" w:cs="Times New Roman CYR"/>
          <w:sz w:val="28"/>
          <w:szCs w:val="28"/>
        </w:rPr>
        <w:t>аболеваниях - шизофрении, эпилепсии. Побеги таких больных обычно возникают без какой-либо внешней причины или мотива, им предшествует беспричинно изменившееся настроение, и сами подростки потом не могут объяснить, что их толкнуло на побег. Нередко они сами</w:t>
      </w:r>
      <w:r>
        <w:rPr>
          <w:rFonts w:ascii="Times New Roman CYR" w:hAnsi="Times New Roman CYR" w:cs="Times New Roman CYR"/>
          <w:sz w:val="28"/>
          <w:szCs w:val="28"/>
        </w:rPr>
        <w:t xml:space="preserve"> возвращаются домой измученными и голодными. Дромомания - это импульсивное влечение и обусловлено самим психическим заболеванием [61].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Аддиктивные формы отклоняющегося поведения также подверглись резкому омоложению за последние десятилетия.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Суть аддиктивно</w:t>
      </w:r>
      <w:r>
        <w:rPr>
          <w:rFonts w:ascii="Times New Roman CYR" w:hAnsi="Times New Roman CYR" w:cs="Times New Roman CYR"/>
          <w:sz w:val="28"/>
          <w:szCs w:val="28"/>
        </w:rPr>
        <w:t>го (аддикция - пагубная склонность к чему-либо) поведения заключается в стремлении изменить свое психическое состояние посредством приема некоторых веществ или фиксацией внимания на определенных предметах или видах деятельности. Процесс употребления такого</w:t>
      </w:r>
      <w:r>
        <w:rPr>
          <w:rFonts w:ascii="Times New Roman CYR" w:hAnsi="Times New Roman CYR" w:cs="Times New Roman CYR"/>
          <w:sz w:val="28"/>
          <w:szCs w:val="28"/>
        </w:rPr>
        <w:t xml:space="preserve"> вещества, привязанность к предмету или действию сопровождается развитием интенсивных эмоций и принимает такие размеры, что начинает управлять жизнью подростка, лишает его воли к противодействию аддикции. Такая форма поведения характерна для подростков с н</w:t>
      </w:r>
      <w:r>
        <w:rPr>
          <w:rFonts w:ascii="Times New Roman CYR" w:hAnsi="Times New Roman CYR" w:cs="Times New Roman CYR"/>
          <w:sz w:val="28"/>
          <w:szCs w:val="28"/>
        </w:rPr>
        <w:t>изкой переносимостью психологических затруднений, плохо адаптирующихся к быстрой смене жизненных обстоятельств, стремящихся в связи с этим быстрее и проще достичь психофизиологического комфорта. Аддикция для них становится универсальным средством бегства о</w:t>
      </w:r>
      <w:r>
        <w:rPr>
          <w:rFonts w:ascii="Times New Roman CYR" w:hAnsi="Times New Roman CYR" w:cs="Times New Roman CYR"/>
          <w:sz w:val="28"/>
          <w:szCs w:val="28"/>
        </w:rPr>
        <w:t>т реальной жизни. Алкоголь или наркотик выступает в роли эффективного психологического щита. Для самозащиты подростки с аддиктивным типом поведения используют механизм, называемый в психологии «мышлением по желанию»: вопреки логике причинно-следственных св</w:t>
      </w:r>
      <w:r>
        <w:rPr>
          <w:rFonts w:ascii="Times New Roman CYR" w:hAnsi="Times New Roman CYR" w:cs="Times New Roman CYR"/>
          <w:sz w:val="28"/>
          <w:szCs w:val="28"/>
        </w:rPr>
        <w:t>язей они считают реальным лишь то, что соответствует их желаниям. В итоге нарушаются межличностные отношения, человек отчуждается от общества [61].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Следующие вещества, предметы или действия могут быть средством для людей с аддиктивной формой поведения: нар</w:t>
      </w:r>
      <w:r>
        <w:rPr>
          <w:rFonts w:ascii="Times New Roman CYR" w:hAnsi="Times New Roman CYR" w:cs="Times New Roman CYR"/>
          <w:sz w:val="28"/>
          <w:szCs w:val="28"/>
        </w:rPr>
        <w:t>котики, алкоголь, табак, азартные игры (включая компьютерные), длительное прослушивание ритмической музыки, а также полное погружение в какой-либо вид деятельности с отказом от жизненно важных обязанностей человека.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Аддиктивное поведение формируется постеп</w:t>
      </w:r>
      <w:r>
        <w:rPr>
          <w:rFonts w:ascii="Times New Roman CYR" w:hAnsi="Times New Roman CYR" w:cs="Times New Roman CYR"/>
          <w:sz w:val="28"/>
          <w:szCs w:val="28"/>
        </w:rPr>
        <w:t>енно. Начало отклонения связано с переживанием интенсивного острого изменения психического состояния человеком в связи с принятием определенных веществ или определенными действиями, возникновением понимания того, что существует определенный способ изменить</w:t>
      </w:r>
      <w:r>
        <w:rPr>
          <w:rFonts w:ascii="Times New Roman CYR" w:hAnsi="Times New Roman CYR" w:cs="Times New Roman CYR"/>
          <w:sz w:val="28"/>
          <w:szCs w:val="28"/>
        </w:rPr>
        <w:t xml:space="preserve"> свое психологическое состояние, испытать чувство подъема, радости, экстаза.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Подростки полагают, будто наркотики и алкоголь благотворно влияют на настроение, поднимают самооценку, отпускают тормоза, ослабляют беспокойство. Но факты говорят о том, что здесь</w:t>
      </w:r>
      <w:r>
        <w:rPr>
          <w:rFonts w:ascii="Times New Roman CYR" w:hAnsi="Times New Roman CYR" w:cs="Times New Roman CYR"/>
          <w:sz w:val="28"/>
          <w:szCs w:val="28"/>
        </w:rPr>
        <w:t xml:space="preserve"> срабатывает эффект внушения.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подростковой среде широкую популярность получил "балдеж" от вдыхания паров лаков или растворителей. Однако "профессиональные токсикоманы" маляры и лакировщики не испытывают ничего подобного от этих запахов. На этом примере о</w:t>
      </w:r>
      <w:r>
        <w:rPr>
          <w:rFonts w:ascii="Times New Roman CYR" w:hAnsi="Times New Roman CYR" w:cs="Times New Roman CYR"/>
          <w:sz w:val="28"/>
          <w:szCs w:val="28"/>
        </w:rPr>
        <w:t>чень ярко виден эффект ожидания: если человек заранее уверен, что ему будет хорошо, ждет кайфа, то он в конце концов получает его. Рабочие кайфа не ждут и потому воспринимают свои ощущения как неприятные издержки производства.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Состояние, которое принято им</w:t>
      </w:r>
      <w:r>
        <w:rPr>
          <w:rFonts w:ascii="Times New Roman CYR" w:hAnsi="Times New Roman CYR" w:cs="Times New Roman CYR"/>
          <w:sz w:val="28"/>
          <w:szCs w:val="28"/>
        </w:rPr>
        <w:t>еновать кайфом, предполагает определенные переживания и поведение. Роль кайфующего - это роль с большими привилегиями (можно позволить себе лишнее) и с меньшими обязанностями (разрешено не делать необходимого).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первом использовании алкоголя, наркотиков</w:t>
      </w:r>
      <w:r>
        <w:rPr>
          <w:rFonts w:ascii="Times New Roman CYR" w:hAnsi="Times New Roman CYR" w:cs="Times New Roman CYR"/>
          <w:sz w:val="28"/>
          <w:szCs w:val="28"/>
        </w:rPr>
        <w:t xml:space="preserve"> все испытывают крайне неприятные ощущения: тошноту, головную боль, головокружение. При повторном, а затем и систематическом применении тех же веществ, глядя на более опытных потребителей дурмана, новичок учится положительно истолковывать объективные эффек</w:t>
      </w:r>
      <w:r>
        <w:rPr>
          <w:rFonts w:ascii="Times New Roman CYR" w:hAnsi="Times New Roman CYR" w:cs="Times New Roman CYR"/>
          <w:sz w:val="28"/>
          <w:szCs w:val="28"/>
        </w:rPr>
        <w:t>ты наркотизации.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Далее формируется устойчивая последовательность прибегания к средствам аддикции. Сложные жизненные ситуации, состояния психологического диском форта провоцируют аддиктивную реакцию. Постепенно такое поведение становится привычным типом реа</w:t>
      </w:r>
      <w:r>
        <w:rPr>
          <w:rFonts w:ascii="Times New Roman CYR" w:hAnsi="Times New Roman CYR" w:cs="Times New Roman CYR"/>
          <w:sz w:val="28"/>
          <w:szCs w:val="28"/>
        </w:rPr>
        <w:t>гирования на требования реальной жизни. Происходит формирование аддиктивного поведения как интегральной части личности, т.е. возникает другая личность, вытесняющая и разрушающая прежнюю. Этот процесс сопровождается борьбой, возникает чувство тревоги. Однов</w:t>
      </w:r>
      <w:r>
        <w:rPr>
          <w:rFonts w:ascii="Times New Roman CYR" w:hAnsi="Times New Roman CYR" w:cs="Times New Roman CYR"/>
          <w:sz w:val="28"/>
          <w:szCs w:val="28"/>
        </w:rPr>
        <w:t>ременно включаются защитные механизмы, способствующие сохранению иллюзорного чувства психологического комфорта. Защитные формулы таковы: «я не нуждаюсь в людях», «я поступаю так, как мне нравится», «если я захочу, то все изменится» и т.п.</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итоге аддиктивн</w:t>
      </w:r>
      <w:r>
        <w:rPr>
          <w:rFonts w:ascii="Times New Roman CYR" w:hAnsi="Times New Roman CYR" w:cs="Times New Roman CYR"/>
          <w:sz w:val="28"/>
          <w:szCs w:val="28"/>
        </w:rPr>
        <w:t>ая часть личности полностью определяет поведение человека. Он отчуждается от общества, затрудняются контакты с людьми не только на психологическом, но и на социальном уровне, нарастает одиночество. Вместе с этим появляется страх перед одиночеством, поэтому</w:t>
      </w:r>
      <w:r>
        <w:rPr>
          <w:rFonts w:ascii="Times New Roman CYR" w:hAnsi="Times New Roman CYR" w:cs="Times New Roman CYR"/>
          <w:sz w:val="28"/>
          <w:szCs w:val="28"/>
        </w:rPr>
        <w:t xml:space="preserve"> аддикт предпочитает стимулировать себя поверхностным общением, находиться в кругу большого числа людей. Но к полноценному общению, к глубоким и долговременным межличностным контактам такой человек не способен, даже если окружающие и стремятся к этому. Гла</w:t>
      </w:r>
      <w:r>
        <w:rPr>
          <w:rFonts w:ascii="Times New Roman CYR" w:hAnsi="Times New Roman CYR" w:cs="Times New Roman CYR"/>
          <w:sz w:val="28"/>
          <w:szCs w:val="28"/>
        </w:rPr>
        <w:t>вное для него - те предметы и действия, которые являются для него средствами аддикции.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Проблема аддиктивного поведения включает не только анализ таких известных явлений, как наркомания и алкоголизм, но и гораздо менее исследованных - «работоголизм», пробле</w:t>
      </w:r>
      <w:r>
        <w:rPr>
          <w:rFonts w:ascii="Times New Roman CYR" w:hAnsi="Times New Roman CYR" w:cs="Times New Roman CYR"/>
          <w:sz w:val="28"/>
          <w:szCs w:val="28"/>
        </w:rPr>
        <w:t>му детей алкоголиков, проблему «сухого алкоголизма». Изучение механизма возникновения и развития этих явлений даст возможность понять их реальное место в структуре общественных отношений и прогнозировать последствия их распространения [21].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некоторыми от</w:t>
      </w:r>
      <w:r>
        <w:rPr>
          <w:rFonts w:ascii="Times New Roman CYR" w:hAnsi="Times New Roman CYR" w:cs="Times New Roman CYR"/>
          <w:sz w:val="28"/>
          <w:szCs w:val="28"/>
        </w:rPr>
        <w:t xml:space="preserve">говорками к аддиктивным формам девиантного поведения можно отнести и проституцию. Сам термин «проституция» происходит от латинского слова prostituere «выставлять публично». Обычно под проституцией понимают внебрачные половые отношения за плату, не имеющие </w:t>
      </w:r>
      <w:r>
        <w:rPr>
          <w:rFonts w:ascii="Times New Roman CYR" w:hAnsi="Times New Roman CYR" w:cs="Times New Roman CYR"/>
          <w:sz w:val="28"/>
          <w:szCs w:val="28"/>
        </w:rPr>
        <w:t>в своей основе чувственного влечения. Уровень проституции резко вырос в постсоветский период. В нашем обществе проституция долгое время считалась «отсутствующей», и такое длительное замалчивание реальной ситуации привело к тому, что обнародование факта сущ</w:t>
      </w:r>
      <w:r>
        <w:rPr>
          <w:rFonts w:ascii="Times New Roman CYR" w:hAnsi="Times New Roman CYR" w:cs="Times New Roman CYR"/>
          <w:sz w:val="28"/>
          <w:szCs w:val="28"/>
        </w:rPr>
        <w:t>ествования проституции вызвало нездоровый интерес не только взрослого населения, но и подростков, подогреваемый к тому же и средствами массовой информации. Сегодня налицо резкое расширение социальной и возрастной базы (наблюдается значительное омоложение).</w:t>
      </w:r>
      <w:r>
        <w:rPr>
          <w:rFonts w:ascii="Times New Roman CYR" w:hAnsi="Times New Roman CYR" w:cs="Times New Roman CYR"/>
          <w:sz w:val="28"/>
          <w:szCs w:val="28"/>
        </w:rPr>
        <w:t xml:space="preserve"> В числе проституток - учащиеся школ, ПТУ, техникумов, вузов. В объятия клиентов «девочек из бара» толкают не голод, а стремление к скорейшему материальному благополучию и «красивой жизни».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Итак, девиантным считается поведение, отклоняющееся от норм морали</w:t>
      </w:r>
      <w:r>
        <w:rPr>
          <w:rFonts w:ascii="Times New Roman CYR" w:hAnsi="Times New Roman CYR" w:cs="Times New Roman CYR"/>
          <w:sz w:val="28"/>
          <w:szCs w:val="28"/>
        </w:rPr>
        <w:t>, принятых в определенном обществе на данном уровне социального и культурного развития, и влекущее за собой санкции: изоляцию, наказание, лечение, осуждение и другие формы порицания нарушителя. Проявляется оно в виде несбалансировнности психических процесс</w:t>
      </w:r>
      <w:r>
        <w:rPr>
          <w:rFonts w:ascii="Times New Roman CYR" w:hAnsi="Times New Roman CYR" w:cs="Times New Roman CYR"/>
          <w:sz w:val="28"/>
          <w:szCs w:val="28"/>
        </w:rPr>
        <w:t>ов, неадаптивности, нарушении процесса самоактуализации или в виде уклонения от нравственного и эстетического контроля над собственным поведением.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Поскольку критерии определения девиантного поведения неоднозначны и часто вызывают разногласия, трудно точно </w:t>
      </w:r>
      <w:r>
        <w:rPr>
          <w:rFonts w:ascii="Times New Roman CYR" w:hAnsi="Times New Roman CYR" w:cs="Times New Roman CYR"/>
          <w:sz w:val="28"/>
          <w:szCs w:val="28"/>
        </w:rPr>
        <w:t>установить, какие типы поведения можно считать девиантными. Рассмотрев разновидности отклонений в поведении, можно констатировать, что единой точки зрения исследователей на классификацию и типологию девиантного поведения не наблюдается. Многие ученые в сво</w:t>
      </w:r>
      <w:r>
        <w:rPr>
          <w:rFonts w:ascii="Times New Roman CYR" w:hAnsi="Times New Roman CYR" w:cs="Times New Roman CYR"/>
          <w:sz w:val="28"/>
          <w:szCs w:val="28"/>
        </w:rPr>
        <w:t>их работах особое внимание уделяют отдельным видам отклоняющегося поведения, отдают предпочтение определенному возрасту, что отражает сферу их научных интересов. Типологизация девиантного поведения связана с трудностями, поскольку любые его проявления можн</w:t>
      </w:r>
      <w:r>
        <w:rPr>
          <w:rFonts w:ascii="Times New Roman CYR" w:hAnsi="Times New Roman CYR" w:cs="Times New Roman CYR"/>
          <w:sz w:val="28"/>
          <w:szCs w:val="28"/>
        </w:rPr>
        <w:t>о считать как девиантным, так и недевиантным: все определяется нормативными требованиями, на основе которых они оцениваются.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нормативность поведения подростков оказывают влияние доброжелательность, открытость в общении, социальная зрелость, выражающаяся</w:t>
      </w:r>
      <w:r>
        <w:rPr>
          <w:rFonts w:ascii="Times New Roman CYR" w:hAnsi="Times New Roman CYR" w:cs="Times New Roman CYR"/>
          <w:sz w:val="28"/>
          <w:szCs w:val="28"/>
        </w:rPr>
        <w:t xml:space="preserve"> в реакциях во взаимодействии с окружающими, способах решения проблемных ситуаций.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Отгороженность, отчужденность подростка, дефицит в общении и эмоциональная неустойчивость в условиях стресса могут провоцировать его отклоняющееся поведение.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Возможно, что </w:t>
      </w:r>
      <w:r>
        <w:rPr>
          <w:rFonts w:ascii="Times New Roman CYR" w:hAnsi="Times New Roman CYR" w:cs="Times New Roman CYR"/>
          <w:sz w:val="28"/>
          <w:szCs w:val="28"/>
        </w:rPr>
        <w:t>слабая нервная система - источник повышенной возбудимости подростка с девиантным поведением. Эмоциональная неустойчивость, импульсивность стоит за проявлениями его конфликтности, агрессивности.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Обобщение исследований позволяет констатировать у подростка с </w:t>
      </w:r>
      <w:r>
        <w:rPr>
          <w:rFonts w:ascii="Times New Roman CYR" w:hAnsi="Times New Roman CYR" w:cs="Times New Roman CYR"/>
          <w:sz w:val="28"/>
          <w:szCs w:val="28"/>
        </w:rPr>
        <w:t>девиантным поведением следующие психологические особенности: неприятие педагогических воздействий; неумение преодолевать трудности; игнорирование препятствий; сверхнапряженность; апатичная подчиненность группе с асоциальными установками; сниженная самокрит</w:t>
      </w:r>
      <w:r>
        <w:rPr>
          <w:rFonts w:ascii="Times New Roman CYR" w:hAnsi="Times New Roman CYR" w:cs="Times New Roman CYR"/>
          <w:sz w:val="28"/>
          <w:szCs w:val="28"/>
        </w:rPr>
        <w:t xml:space="preserve">ичность, двойной локус контроля; синдром тревожного ожидания, неуверенности в себе, порожденный систематическими учебными неуспехами; негативные установки к учебной деятельности, физическому труду, к себе и окружающим людям; слабость самоконтроля; крайняя </w:t>
      </w:r>
      <w:r>
        <w:rPr>
          <w:rFonts w:ascii="Times New Roman CYR" w:hAnsi="Times New Roman CYR" w:cs="Times New Roman CYR"/>
          <w:sz w:val="28"/>
          <w:szCs w:val="28"/>
        </w:rPr>
        <w:t>степень эгоцентрированности; агрессивность.</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3. ЭКСПЕРИМЕНТАЛЬНОЕ ИССЛЕДОВАНИЕ ОСОБЕННОСТЕЙ МЕЖЛИЧНОСТНЫХ ОТНОШЕНИЙ ДЕВИАНТНЫХ ПОДРОСТКОВ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 Организация и проведение экспериментального исследования особенностей межличностных отношений девиантных подростк</w:t>
      </w:r>
      <w:r>
        <w:rPr>
          <w:rFonts w:ascii="Times New Roman CYR" w:hAnsi="Times New Roman CYR" w:cs="Times New Roman CYR"/>
          <w:sz w:val="28"/>
          <w:szCs w:val="28"/>
        </w:rPr>
        <w:t>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целью изучения особенностей межличностных отношений девиантных подростков нами организовано и проведено экспериментальное исследование.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Объект исследования: межличностные отношения девиантных подростков.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Предмет исследования: особенности межличностны</w:t>
      </w:r>
      <w:r>
        <w:rPr>
          <w:rFonts w:ascii="Times New Roman CYR" w:hAnsi="Times New Roman CYR" w:cs="Times New Roman CYR"/>
          <w:sz w:val="28"/>
          <w:szCs w:val="28"/>
        </w:rPr>
        <w:t>х отношений девиантных подростков.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Гипотеза исследования: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межличностные отношения девиантных подростков характеризуются специфическими проявлениями поведенческих реакций.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качестве испытуемых привлекались подростки - учащиеся типовых общеобразовательных </w:t>
      </w:r>
      <w:r>
        <w:rPr>
          <w:rFonts w:ascii="Times New Roman CYR" w:hAnsi="Times New Roman CYR" w:cs="Times New Roman CYR"/>
          <w:sz w:val="28"/>
          <w:szCs w:val="28"/>
        </w:rPr>
        <w:t>учреждений: 32 человека - экспериментальная группа, подростки, состоящие на учете в наркологическом отделении психоневрологического диспансера; 35 подростков - «контрольная группа», подростки не состоящие на учете. Всего в исследовании участвовало 67 челов</w:t>
      </w:r>
      <w:r>
        <w:rPr>
          <w:rFonts w:ascii="Times New Roman CYR" w:hAnsi="Times New Roman CYR" w:cs="Times New Roman CYR"/>
          <w:sz w:val="28"/>
          <w:szCs w:val="28"/>
        </w:rPr>
        <w:t>ек в возрасте от 13 до 16 лет.</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Следует отметить такой момент сложности работы с подростками, употребляющими психотропные вещества. Подростки, употребляющие наркотики, ведут себя совершенно иначе. Они знают, что их ждет уголовная ответственность и обязатель</w:t>
      </w:r>
      <w:r>
        <w:rPr>
          <w:rFonts w:ascii="Times New Roman CYR" w:hAnsi="Times New Roman CYR" w:cs="Times New Roman CYR"/>
          <w:sz w:val="28"/>
          <w:szCs w:val="28"/>
        </w:rPr>
        <w:t>ная госпитализация, поэтому они всячески скрывают наркопотребление. Даже находясь в психоневрологическом диспансере, они не сразу признаются в употреблении наркотиков, несмотря на подтверждающие факты (шрамы на венах, задержание органами милиции в состояни</w:t>
      </w:r>
      <w:r>
        <w:rPr>
          <w:rFonts w:ascii="Times New Roman CYR" w:hAnsi="Times New Roman CYR" w:cs="Times New Roman CYR"/>
          <w:sz w:val="28"/>
          <w:szCs w:val="28"/>
        </w:rPr>
        <w:t>и наркотического опьянения или данные лабораторных исследований, свидетельствующие об употреблении наркотиков не позднее, чем за 36 часов до задержания).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Методы исследования: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диагностики межличностных отношений (ДМО), разработанные Л.Н. Собчик.</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Ад</w:t>
      </w:r>
      <w:r>
        <w:rPr>
          <w:rFonts w:ascii="Times New Roman CYR" w:hAnsi="Times New Roman CYR" w:cs="Times New Roman CYR"/>
          <w:sz w:val="28"/>
          <w:szCs w:val="28"/>
        </w:rPr>
        <w:t>аптированная Н.В.Гришиной методика американского социального психолога К.Н.Томаса.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Опросник межличностных отношений Шутца.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Методика диагностики межличностных отношений (ДМО) представляет собой модифицированный вариант интерперсональной диагностики Т. Лири </w:t>
      </w:r>
      <w:r>
        <w:rPr>
          <w:rFonts w:ascii="Times New Roman CYR" w:hAnsi="Times New Roman CYR" w:cs="Times New Roman CYR"/>
          <w:sz w:val="28"/>
          <w:szCs w:val="28"/>
        </w:rPr>
        <w:t>(Приложение 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представляет собой набор лаконичных характеристик, по которым испытуемый оценивает себя, своё актуальное «Я» на момент обследования. Преимуществом данной методики является то, что она легка в применении и в интерпретации результато</w:t>
      </w:r>
      <w:r>
        <w:rPr>
          <w:rFonts w:ascii="Times New Roman CYR" w:hAnsi="Times New Roman CYR" w:cs="Times New Roman CYR"/>
          <w:sz w:val="28"/>
          <w:szCs w:val="28"/>
        </w:rPr>
        <w:t>в, что значительно экономит время. ДМО позволяет выявить сложности в сфере межличностных отношений, которые могут быть признаком личностной дисгармонии и наличия акцентуации черт характера.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помощью адаптированной Н.В.Гришиной методики американского социа</w:t>
      </w:r>
      <w:r>
        <w:rPr>
          <w:rFonts w:ascii="Times New Roman CYR" w:hAnsi="Times New Roman CYR" w:cs="Times New Roman CYR"/>
          <w:sz w:val="28"/>
          <w:szCs w:val="28"/>
        </w:rPr>
        <w:t>льного психолога К.Н.Томаса (1973)(Приложение 2) определяются типические способы реагирования на конфликтные ситуации. Можно выявить, насколько человек склонен к соперничеству и сотрудничеству в группе, в школьной команде, стремится ли он к компромиссам, и</w:t>
      </w:r>
      <w:r>
        <w:rPr>
          <w:rFonts w:ascii="Times New Roman CYR" w:hAnsi="Times New Roman CYR" w:cs="Times New Roman CYR"/>
          <w:sz w:val="28"/>
          <w:szCs w:val="28"/>
        </w:rPr>
        <w:t>збегает ли конфликтов или, наоборот, старается обострить их.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Опросник, разработанный В. Шутцем (Приложение 3), предназначен для оценки поведения человека в трёх основных областях межличностных потребностей: «включения» (I), контроля» (С) и «аффекта» (А). В</w:t>
      </w:r>
      <w:r>
        <w:rPr>
          <w:rFonts w:ascii="Times New Roman CYR" w:hAnsi="Times New Roman CYR" w:cs="Times New Roman CYR"/>
          <w:sz w:val="28"/>
          <w:szCs w:val="28"/>
        </w:rPr>
        <w:t>нутри каждой области принимают во внимание два направления межличностного поведения: выраженное поведение индивида (е), т.е. мнение индивида об интенсивности собственного поведения в данной области; и поведение, требуемое индивидом от окружающих (w), интен</w:t>
      </w:r>
      <w:r>
        <w:rPr>
          <w:rFonts w:ascii="Times New Roman CYR" w:hAnsi="Times New Roman CYR" w:cs="Times New Roman CYR"/>
          <w:sz w:val="28"/>
          <w:szCs w:val="28"/>
        </w:rPr>
        <w:t>сивность которого является оптимальной для него.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Опросник состоит из шести шкал, каждая из которых, в сущности,</w:t>
      </w:r>
      <w:r>
        <w:rPr>
          <w:rFonts w:ascii="Times New Roman CYR" w:hAnsi="Times New Roman CYR" w:cs="Times New Roman CYR"/>
          <w:sz w:val="28"/>
          <w:szCs w:val="28"/>
        </w:rPr>
        <w:br/>
        <w:t>содердит утверждение, девятикратно повторяющееся с некоторыми изменениями. Всего в опроснике содержится 54 утверждения, каждое из которых требуе</w:t>
      </w:r>
      <w:r>
        <w:rPr>
          <w:rFonts w:ascii="Times New Roman CYR" w:hAnsi="Times New Roman CYR" w:cs="Times New Roman CYR"/>
          <w:sz w:val="28"/>
          <w:szCs w:val="28"/>
        </w:rPr>
        <w:t>т от тестируемого, чтобы он выбрал один из ответов в рамках шестибальной оценочной шкалы.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результате оценивания ответов тестируемого психолог получает баллы по шести основным шкалам: Ie, Iw. Се, Cw, Ae, Aw, на основе которых затем составляется характерис</w:t>
      </w:r>
      <w:r>
        <w:rPr>
          <w:rFonts w:ascii="Times New Roman CYR" w:hAnsi="Times New Roman CYR" w:cs="Times New Roman CYR"/>
          <w:sz w:val="28"/>
          <w:szCs w:val="28"/>
        </w:rPr>
        <w:t>тика особенностей межличностного поведения тестируемого.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 Анализ и интерпретация экспериментальных данных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Рассмотрим результаты, полученные методикой диагностики межличностных отношений (ДМО) у подростков контрольной группы (таблица 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Таблица 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Тип</w:t>
      </w:r>
      <w:r>
        <w:rPr>
          <w:rFonts w:ascii="Times New Roman CYR" w:hAnsi="Times New Roman CYR" w:cs="Times New Roman CYR"/>
          <w:sz w:val="28"/>
          <w:szCs w:val="28"/>
        </w:rPr>
        <w:t>ы межличностных отношений у подростков по методике ДМО (%) КОНТРОЛЬНАЯ ГРУППА</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8"/>
        <w:gridCol w:w="1139"/>
        <w:gridCol w:w="1138"/>
        <w:gridCol w:w="1139"/>
        <w:gridCol w:w="1138"/>
        <w:gridCol w:w="1139"/>
        <w:gridCol w:w="1138"/>
        <w:gridCol w:w="1139"/>
      </w:tblGrid>
      <w:tr w:rsidR="00000000">
        <w:tblPrEx>
          <w:tblCellMar>
            <w:top w:w="0" w:type="dxa"/>
            <w:bottom w:w="0" w:type="dxa"/>
          </w:tblCellMar>
        </w:tblPrEx>
        <w:tc>
          <w:tcPr>
            <w:tcW w:w="9108" w:type="dxa"/>
            <w:gridSpan w:val="8"/>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Типы межличностных отношений у подростков</w:t>
            </w:r>
          </w:p>
        </w:tc>
      </w:tr>
      <w:tr w:rsidR="00000000">
        <w:tblPrEx>
          <w:tblCellMar>
            <w:top w:w="0" w:type="dxa"/>
            <w:bottom w:w="0" w:type="dxa"/>
          </w:tblCellMar>
        </w:tblPrEx>
        <w:tc>
          <w:tcPr>
            <w:tcW w:w="1138"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властный-лидирующий</w:t>
            </w:r>
          </w:p>
        </w:tc>
        <w:tc>
          <w:tcPr>
            <w:tcW w:w="113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независимый-доминирующий</w:t>
            </w:r>
          </w:p>
        </w:tc>
        <w:tc>
          <w:tcPr>
            <w:tcW w:w="1138"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прямолинейно-агрессивный</w:t>
            </w:r>
          </w:p>
        </w:tc>
        <w:tc>
          <w:tcPr>
            <w:tcW w:w="113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недоверчивый-скептический</w:t>
            </w:r>
          </w:p>
        </w:tc>
        <w:tc>
          <w:tcPr>
            <w:tcW w:w="1138"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покорно- застенчивый</w:t>
            </w:r>
          </w:p>
        </w:tc>
        <w:tc>
          <w:tcPr>
            <w:tcW w:w="113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зависимый-послушны</w:t>
            </w:r>
            <w:r>
              <w:rPr>
                <w:rFonts w:ascii="Times New Roman CYR" w:hAnsi="Times New Roman CYR" w:cs="Times New Roman CYR"/>
                <w:sz w:val="20"/>
                <w:szCs w:val="20"/>
              </w:rPr>
              <w:t>й</w:t>
            </w:r>
          </w:p>
        </w:tc>
        <w:tc>
          <w:tcPr>
            <w:tcW w:w="1138"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сотрудничающий-конвенциальный</w:t>
            </w:r>
          </w:p>
        </w:tc>
        <w:tc>
          <w:tcPr>
            <w:tcW w:w="113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ответственно-великодушный</w:t>
            </w:r>
          </w:p>
        </w:tc>
      </w:tr>
      <w:tr w:rsidR="00000000">
        <w:tblPrEx>
          <w:tblCellMar>
            <w:top w:w="0" w:type="dxa"/>
            <w:bottom w:w="0" w:type="dxa"/>
          </w:tblCellMar>
        </w:tblPrEx>
        <w:tc>
          <w:tcPr>
            <w:tcW w:w="1138"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w:t>
            </w:r>
          </w:p>
        </w:tc>
        <w:tc>
          <w:tcPr>
            <w:tcW w:w="113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4,5</w:t>
            </w:r>
          </w:p>
        </w:tc>
        <w:tc>
          <w:tcPr>
            <w:tcW w:w="1138"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113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1138"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w:t>
            </w:r>
          </w:p>
        </w:tc>
        <w:tc>
          <w:tcPr>
            <w:tcW w:w="113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1138"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113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65</w:t>
            </w:r>
          </w:p>
        </w:tc>
      </w:tr>
    </w:tbl>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Качественный анализ полученных данных позволил более детально проиллюстрировать особенности межличностных отношений у подростков КГ.</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таблице 1 представлены эмпирические ре</w:t>
      </w:r>
      <w:r>
        <w:rPr>
          <w:rFonts w:ascii="Times New Roman CYR" w:hAnsi="Times New Roman CYR" w:cs="Times New Roman CYR"/>
          <w:sz w:val="28"/>
          <w:szCs w:val="28"/>
        </w:rPr>
        <w:t>зультаты распределений подростков по восьми типам межличностных отношений (прямолинейно-агрессивный, недоверчивый-скептический, властный-лидирующий, независимый-доминирующий, покорно-застенчивый, зависимый-послушный, сотрудничающий-конвенциальный и ответст</w:t>
      </w:r>
      <w:r>
        <w:rPr>
          <w:rFonts w:ascii="Times New Roman CYR" w:hAnsi="Times New Roman CYR" w:cs="Times New Roman CYR"/>
          <w:sz w:val="28"/>
          <w:szCs w:val="28"/>
        </w:rPr>
        <w:t>венно-великодушный).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Анализируя результаты, можно с определённой долей уверенности сказать, что максимальные показатели распределений подростков КГ по восьми типам межличностных отношений соответствуют ответственно-великодушному типу межличностных отношени</w:t>
      </w:r>
      <w:r>
        <w:rPr>
          <w:rFonts w:ascii="Times New Roman CYR" w:hAnsi="Times New Roman CYR" w:cs="Times New Roman CYR"/>
          <w:sz w:val="28"/>
          <w:szCs w:val="28"/>
        </w:rPr>
        <w:t>й - показатели -90%.</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 властный-лидирующий тип межличностных отношений, проявляющийся на уровне социальной активности в виде лидерских тенденций соответствует показателю 2,5 %.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Недоверчивый-скептический отсутствует-0 %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Подростки КГ с ведущим независим</w:t>
      </w:r>
      <w:r>
        <w:rPr>
          <w:rFonts w:ascii="Times New Roman CYR" w:hAnsi="Times New Roman CYR" w:cs="Times New Roman CYR"/>
          <w:sz w:val="28"/>
          <w:szCs w:val="28"/>
        </w:rPr>
        <w:t>ым-доминирующим типом межличностных отношений занимают позицию, соответствующую 2 %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Тип личности с прямолинейно-агрессивным стилем межличностного поведения имеет наименьшее распределение - 1,5 % и характерологически соотносится с агрессивно-эксплозивным</w:t>
      </w:r>
      <w:r>
        <w:rPr>
          <w:rFonts w:ascii="Times New Roman CYR" w:hAnsi="Times New Roman CYR" w:cs="Times New Roman CYR"/>
          <w:sz w:val="28"/>
          <w:szCs w:val="28"/>
        </w:rPr>
        <w:t xml:space="preserve"> эмоционально-динамическим паттерном, который встречается у лиц, акцентуированных по эксплозивному (взрывному) типу.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Покорно-застенчивый тип межличностного отношения соответствует пассивно-созерцательному типу личности и имеет показатель 0,8 %.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Помимо пове</w:t>
      </w:r>
      <w:r>
        <w:rPr>
          <w:rFonts w:ascii="Times New Roman CYR" w:hAnsi="Times New Roman CYR" w:cs="Times New Roman CYR"/>
          <w:sz w:val="28"/>
          <w:szCs w:val="28"/>
        </w:rPr>
        <w:t>денческого паттерна по типу «зависимого-послушного» стиля межличностных отношений, такому подростку соответствует эмоционально-динамический паттерн тревожно-мнительной личности, при высоких баллах приближающийся к выраженной акцентуации по психоастеническо</w:t>
      </w:r>
      <w:r>
        <w:rPr>
          <w:rFonts w:ascii="Times New Roman CYR" w:hAnsi="Times New Roman CYR" w:cs="Times New Roman CYR"/>
          <w:sz w:val="28"/>
          <w:szCs w:val="28"/>
        </w:rPr>
        <w:t>му типу. «Сотрудничающий-конвенциальный» тип межличностного отношения накладывается на тревожный, эмоционально лабильный тип личности, близкий к типу «неустойчивых» (по Личко) или «ищущих признания» (по Леонгарду) акцентуированных личностей с элементами де</w:t>
      </w:r>
      <w:r>
        <w:rPr>
          <w:rFonts w:ascii="Times New Roman CYR" w:hAnsi="Times New Roman CYR" w:cs="Times New Roman CYR"/>
          <w:sz w:val="28"/>
          <w:szCs w:val="28"/>
        </w:rPr>
        <w:t>монстративности.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данным таблицы 2 проследим характеристику результатов по методике ДМО в экспериментальной группе.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Таблица 2</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Типы межличностных отношений у подростков по методике ДМО (%) ЭКСПЕРИМЕНТАЛЬНАЯ ГРУППА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8"/>
        <w:gridCol w:w="959"/>
        <w:gridCol w:w="959"/>
        <w:gridCol w:w="959"/>
        <w:gridCol w:w="959"/>
        <w:gridCol w:w="959"/>
        <w:gridCol w:w="959"/>
        <w:gridCol w:w="959"/>
      </w:tblGrid>
      <w:tr w:rsidR="00000000">
        <w:tblPrEx>
          <w:tblCellMar>
            <w:top w:w="0" w:type="dxa"/>
            <w:bottom w:w="0" w:type="dxa"/>
          </w:tblCellMar>
        </w:tblPrEx>
        <w:trPr>
          <w:jc w:val="center"/>
        </w:trPr>
        <w:tc>
          <w:tcPr>
            <w:tcW w:w="7671" w:type="dxa"/>
            <w:gridSpan w:val="8"/>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Типы межличностных отношений у подростко</w:t>
            </w:r>
            <w:r>
              <w:rPr>
                <w:rFonts w:ascii="Times New Roman CYR" w:hAnsi="Times New Roman CYR" w:cs="Times New Roman CYR"/>
                <w:sz w:val="20"/>
                <w:szCs w:val="20"/>
              </w:rPr>
              <w:t>в</w:t>
            </w:r>
          </w:p>
        </w:tc>
      </w:tr>
      <w:tr w:rsidR="00000000">
        <w:tblPrEx>
          <w:tblCellMar>
            <w:top w:w="0" w:type="dxa"/>
            <w:bottom w:w="0" w:type="dxa"/>
          </w:tblCellMar>
        </w:tblPrEx>
        <w:trPr>
          <w:jc w:val="center"/>
        </w:trPr>
        <w:tc>
          <w:tcPr>
            <w:tcW w:w="958"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властный-лидирующий</w:t>
            </w:r>
          </w:p>
        </w:tc>
        <w:tc>
          <w:tcPr>
            <w:tcW w:w="95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независимый-доминирующий</w:t>
            </w:r>
          </w:p>
        </w:tc>
        <w:tc>
          <w:tcPr>
            <w:tcW w:w="95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прямолинейно-агрессивный</w:t>
            </w:r>
          </w:p>
        </w:tc>
        <w:tc>
          <w:tcPr>
            <w:tcW w:w="95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недоверчивый-скептический</w:t>
            </w:r>
          </w:p>
        </w:tc>
        <w:tc>
          <w:tcPr>
            <w:tcW w:w="95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покорно- застенчивый</w:t>
            </w:r>
          </w:p>
        </w:tc>
        <w:tc>
          <w:tcPr>
            <w:tcW w:w="95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зависимый-послушный</w:t>
            </w:r>
          </w:p>
        </w:tc>
        <w:tc>
          <w:tcPr>
            <w:tcW w:w="95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сотрудничающий-конвенциальный</w:t>
            </w:r>
          </w:p>
        </w:tc>
        <w:tc>
          <w:tcPr>
            <w:tcW w:w="95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ответственно-великодушный</w:t>
            </w:r>
          </w:p>
        </w:tc>
      </w:tr>
      <w:tr w:rsidR="00000000">
        <w:tblPrEx>
          <w:tblCellMar>
            <w:top w:w="0" w:type="dxa"/>
            <w:bottom w:w="0" w:type="dxa"/>
          </w:tblCellMar>
        </w:tblPrEx>
        <w:trPr>
          <w:jc w:val="center"/>
        </w:trPr>
        <w:tc>
          <w:tcPr>
            <w:tcW w:w="958"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59</w:t>
            </w:r>
          </w:p>
        </w:tc>
        <w:tc>
          <w:tcPr>
            <w:tcW w:w="95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w:t>
            </w:r>
          </w:p>
        </w:tc>
        <w:tc>
          <w:tcPr>
            <w:tcW w:w="95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4,5</w:t>
            </w:r>
          </w:p>
        </w:tc>
        <w:tc>
          <w:tcPr>
            <w:tcW w:w="95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95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95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95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2,5</w:t>
            </w:r>
          </w:p>
        </w:tc>
        <w:tc>
          <w:tcPr>
            <w:tcW w:w="95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r>
    </w:tbl>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Качественный анализ полученных дан</w:t>
      </w:r>
      <w:r>
        <w:rPr>
          <w:rFonts w:ascii="Times New Roman CYR" w:hAnsi="Times New Roman CYR" w:cs="Times New Roman CYR"/>
          <w:sz w:val="28"/>
          <w:szCs w:val="28"/>
        </w:rPr>
        <w:t>ных результатов исследования по методике ДМО в ЭГ позволил выявить следующие особенности межличностных отношения у подростков ЭГ: максимальные показатели подростков ЭГ по восьми типам межличностных отношений соответствуют властно-лидирующему типу межличнос</w:t>
      </w:r>
      <w:r>
        <w:rPr>
          <w:rFonts w:ascii="Times New Roman CYR" w:hAnsi="Times New Roman CYR" w:cs="Times New Roman CYR"/>
          <w:sz w:val="28"/>
          <w:szCs w:val="28"/>
        </w:rPr>
        <w:t>тных отношений - показатели -70%. Независимо-доминирующий тип межличностных отношений соответствует показателю 2,5 %.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Недоверчиво-скептическому типу соответствует показатель -5 %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Подростки КГ с ведущим покорно-застенчивым типом межличностных отношений за</w:t>
      </w:r>
      <w:r>
        <w:rPr>
          <w:rFonts w:ascii="Times New Roman CYR" w:hAnsi="Times New Roman CYR" w:cs="Times New Roman CYR"/>
          <w:sz w:val="28"/>
          <w:szCs w:val="28"/>
        </w:rPr>
        <w:t>нимают позицию, соответствующую 3 % ,что выше КГ на 1 %( КГ - 2 %).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Тип личности с прямолинейно-агрессивным стилем межличностного поведения имеет распределение - 4,5 % Покорно-застенчивый тип межличностного отношения соответствует показателю 3 %.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w:t>
      </w:r>
      <w:r>
        <w:rPr>
          <w:rFonts w:ascii="Times New Roman CYR" w:hAnsi="Times New Roman CYR" w:cs="Times New Roman CYR"/>
          <w:sz w:val="28"/>
          <w:szCs w:val="28"/>
        </w:rPr>
        <w:t>азом, рассмотрев особенности типов межличностных отношений в ЭГ и КГ выделим существенные различия между изучаемыми испытуемыми. В КГ преобладает ответственно-великодушный, властный-лидирующий тип межличностных отношений, независимым-доминирующим, отсутств</w:t>
      </w:r>
      <w:r>
        <w:rPr>
          <w:rFonts w:ascii="Times New Roman CYR" w:hAnsi="Times New Roman CYR" w:cs="Times New Roman CYR"/>
          <w:sz w:val="28"/>
          <w:szCs w:val="28"/>
        </w:rPr>
        <w:t>ует недоверчивый-скептический тип межличностных отношений. В ЭГ отмечаются следующие тенденции: максимальные показатели подростков соответствуют властно-лидирующему, недоверчиво-скептическому, прямолинейно-агрессивному типу межличностных отношений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Подростк</w:t>
      </w:r>
      <w:r>
        <w:rPr>
          <w:rFonts w:ascii="Times New Roman CYR" w:hAnsi="Times New Roman CYR" w:cs="Times New Roman CYR"/>
          <w:sz w:val="28"/>
          <w:szCs w:val="28"/>
        </w:rPr>
        <w:t xml:space="preserve">и КГ с ведущим покорно-застенчивым типом межличностных отношений занимают позицию, соответствующую 3 % ,что выше КГ на 1 %( КГ - 2 %).Наименьшие показатели имеет сотрудничающий-конвенциальный тип отношений.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Согласно данным полученным по методике Томаса м</w:t>
      </w:r>
      <w:r>
        <w:rPr>
          <w:rFonts w:ascii="Times New Roman CYR" w:hAnsi="Times New Roman CYR" w:cs="Times New Roman CYR"/>
          <w:sz w:val="28"/>
          <w:szCs w:val="28"/>
        </w:rPr>
        <w:t>ожно выделить 5 стратегий поведения: конфронтация, сотрудничество, компромисс, уклонение и приспособление (таблица 3).</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Таблица 3</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Стратегии поведения в конфликтных ситуациях по методике Томаса в экспериментальной и контрольной группах</w:t>
      </w:r>
    </w:p>
    <w:tbl>
      <w:tblPr>
        <w:tblW w:w="0" w:type="auto"/>
        <w:tblInd w:w="1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75"/>
        <w:gridCol w:w="2539"/>
        <w:gridCol w:w="2363"/>
      </w:tblGrid>
      <w:tr w:rsidR="00000000">
        <w:tblPrEx>
          <w:tblCellMar>
            <w:top w:w="0" w:type="dxa"/>
            <w:bottom w:w="0" w:type="dxa"/>
          </w:tblCellMar>
        </w:tblPrEx>
        <w:tc>
          <w:tcPr>
            <w:tcW w:w="397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Стратегия поведения</w:t>
            </w:r>
          </w:p>
        </w:tc>
        <w:tc>
          <w:tcPr>
            <w:tcW w:w="253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w:t>
            </w:r>
            <w:r>
              <w:rPr>
                <w:rFonts w:ascii="Times New Roman CYR" w:hAnsi="Times New Roman CYR" w:cs="Times New Roman CYR"/>
                <w:sz w:val="20"/>
                <w:szCs w:val="20"/>
              </w:rPr>
              <w:t>Г</w:t>
            </w:r>
          </w:p>
        </w:tc>
        <w:tc>
          <w:tcPr>
            <w:tcW w:w="2363"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ЭГ</w:t>
            </w:r>
          </w:p>
        </w:tc>
      </w:tr>
      <w:tr w:rsidR="00000000">
        <w:tblPrEx>
          <w:tblCellMar>
            <w:top w:w="0" w:type="dxa"/>
            <w:bottom w:w="0" w:type="dxa"/>
          </w:tblCellMar>
        </w:tblPrEx>
        <w:tc>
          <w:tcPr>
            <w:tcW w:w="397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Конфронтация</w:t>
            </w:r>
          </w:p>
        </w:tc>
        <w:tc>
          <w:tcPr>
            <w:tcW w:w="253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23</w:t>
            </w:r>
          </w:p>
        </w:tc>
        <w:tc>
          <w:tcPr>
            <w:tcW w:w="2363"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47</w:t>
            </w:r>
          </w:p>
        </w:tc>
      </w:tr>
      <w:tr w:rsidR="00000000">
        <w:tblPrEx>
          <w:tblCellMar>
            <w:top w:w="0" w:type="dxa"/>
            <w:bottom w:w="0" w:type="dxa"/>
          </w:tblCellMar>
        </w:tblPrEx>
        <w:tc>
          <w:tcPr>
            <w:tcW w:w="397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Сотрудничество</w:t>
            </w:r>
          </w:p>
        </w:tc>
        <w:tc>
          <w:tcPr>
            <w:tcW w:w="253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22</w:t>
            </w:r>
          </w:p>
        </w:tc>
        <w:tc>
          <w:tcPr>
            <w:tcW w:w="2363"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c>
          <w:tcPr>
            <w:tcW w:w="397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Компромисс</w:t>
            </w:r>
          </w:p>
        </w:tc>
        <w:tc>
          <w:tcPr>
            <w:tcW w:w="253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27</w:t>
            </w:r>
          </w:p>
        </w:tc>
        <w:tc>
          <w:tcPr>
            <w:tcW w:w="2363"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w:t>
            </w:r>
          </w:p>
        </w:tc>
      </w:tr>
      <w:tr w:rsidR="00000000">
        <w:tblPrEx>
          <w:tblCellMar>
            <w:top w:w="0" w:type="dxa"/>
            <w:bottom w:w="0" w:type="dxa"/>
          </w:tblCellMar>
        </w:tblPrEx>
        <w:tc>
          <w:tcPr>
            <w:tcW w:w="397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Уклонение</w:t>
            </w:r>
          </w:p>
        </w:tc>
        <w:tc>
          <w:tcPr>
            <w:tcW w:w="253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c>
          <w:tcPr>
            <w:tcW w:w="2363"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22</w:t>
            </w:r>
          </w:p>
        </w:tc>
      </w:tr>
      <w:tr w:rsidR="00000000">
        <w:tblPrEx>
          <w:tblCellMar>
            <w:top w:w="0" w:type="dxa"/>
            <w:bottom w:w="0" w:type="dxa"/>
          </w:tblCellMar>
        </w:tblPrEx>
        <w:tc>
          <w:tcPr>
            <w:tcW w:w="397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Приспособление</w:t>
            </w:r>
          </w:p>
        </w:tc>
        <w:tc>
          <w:tcPr>
            <w:tcW w:w="2539"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w:t>
            </w:r>
          </w:p>
        </w:tc>
        <w:tc>
          <w:tcPr>
            <w:tcW w:w="2363"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w:t>
            </w:r>
          </w:p>
        </w:tc>
      </w:tr>
    </w:tbl>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Результаты можно представить по отдельным стратегиям разрешения конфликтных ситуаций в поведении: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Соперничество - противоборство, противопоставление</w:t>
      </w:r>
      <w:r>
        <w:rPr>
          <w:rFonts w:ascii="Times New Roman CYR" w:hAnsi="Times New Roman CYR" w:cs="Times New Roman CYR"/>
          <w:sz w:val="28"/>
          <w:szCs w:val="28"/>
        </w:rPr>
        <w:t>, столкновение социальных систем, интересов, принципов. Соперничество по своей направленности ориентировано на то, чтобы, действуя активно и самостоятельно, добиваться осуществления собственных интересов без учета интересов другой стороны. Человек, применя</w:t>
      </w:r>
      <w:r>
        <w:rPr>
          <w:rFonts w:ascii="Times New Roman CYR" w:hAnsi="Times New Roman CYR" w:cs="Times New Roman CYR"/>
          <w:sz w:val="28"/>
          <w:szCs w:val="28"/>
        </w:rPr>
        <w:t xml:space="preserve">ющий подобную стратегию поведения, стремится навязать другим свое решение проблемы, не приемлет совместных действий.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 данной стратегии поведения прибегнут 21,2% и 21,8% испытуемых КГ и ЭГ соответственно.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Избегание (уклонение, уход) характеризуется низ</w:t>
      </w:r>
      <w:r>
        <w:rPr>
          <w:rFonts w:ascii="Times New Roman CYR" w:hAnsi="Times New Roman CYR" w:cs="Times New Roman CYR"/>
          <w:sz w:val="28"/>
          <w:szCs w:val="28"/>
        </w:rPr>
        <w:t>ким уровнем направленности на личные интересы и интересы соперника. Субъект конфликта, использующий данную стратегию, демонстрирует явное отсутствие желания сотрудничать с кем-либо и приложить активные усилия для осуществления собственных интересов. Он ста</w:t>
      </w:r>
      <w:r>
        <w:rPr>
          <w:rFonts w:ascii="Times New Roman CYR" w:hAnsi="Times New Roman CYR" w:cs="Times New Roman CYR"/>
          <w:sz w:val="28"/>
          <w:szCs w:val="28"/>
        </w:rPr>
        <w:t>рательно уклоняется от всякого обострения отношений, споров, не поддается ни на какие провокации. Уход бывает оправданным в условиях межличностного конфликта, возникающего по причинам субъективного, эмоционального плана. В то же время уклонение может оказа</w:t>
      </w:r>
      <w:r>
        <w:rPr>
          <w:rFonts w:ascii="Times New Roman CYR" w:hAnsi="Times New Roman CYR" w:cs="Times New Roman CYR"/>
          <w:sz w:val="28"/>
          <w:szCs w:val="28"/>
        </w:rPr>
        <w:t xml:space="preserve">ться неэффективным, если конфликт возник на объективной основе.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Данную стратегию поведения в 1,7% случаев выбрали КГ и в 3,5% случаев ЭГ.</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Уступка (или приспособление) как стратегия пассивного поведения отличается склонностью сторон конфликта смягчить</w:t>
      </w:r>
      <w:r>
        <w:rPr>
          <w:rFonts w:ascii="Times New Roman CYR" w:hAnsi="Times New Roman CYR" w:cs="Times New Roman CYR"/>
          <w:sz w:val="28"/>
          <w:szCs w:val="28"/>
        </w:rPr>
        <w:t xml:space="preserve">, сгладить конфликтную ситуацию, сохранить или восстановить гармонию во взаимоотношениях посредством уступчивости, доверия, готовности к примирению. Назовем несколько внешних причин выбора данной стратегии: высокий социальный статус субъектов конфликтного </w:t>
      </w:r>
      <w:r>
        <w:rPr>
          <w:rFonts w:ascii="Times New Roman CYR" w:hAnsi="Times New Roman CYR" w:cs="Times New Roman CYR"/>
          <w:sz w:val="28"/>
          <w:szCs w:val="28"/>
        </w:rPr>
        <w:t>взаимодействия, зависимость в чем-либо (социальная, материальная и т.д.), страх подвергнуться разоблачению. Стратегию уступки КГ используют в 4 ,0 % случаев, а ЭГ 4,9%.</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Сотрудничество характеризуется высоким уровнем направленности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как на собственные инт</w:t>
      </w:r>
      <w:r>
        <w:rPr>
          <w:rFonts w:ascii="Times New Roman CYR" w:hAnsi="Times New Roman CYR" w:cs="Times New Roman CYR"/>
          <w:sz w:val="28"/>
          <w:szCs w:val="28"/>
        </w:rPr>
        <w:t>ересы, так и на интересы соперника. Но в отличие от соперничества данная стратегия предполагает не индивидуальный, а совместный поиск такого решения, который отвечает устремлениям сторон конфликта. Сотрудничество строится не только на основе баланса интере</w:t>
      </w:r>
      <w:r>
        <w:rPr>
          <w:rFonts w:ascii="Times New Roman CYR" w:hAnsi="Times New Roman CYR" w:cs="Times New Roman CYR"/>
          <w:sz w:val="28"/>
          <w:szCs w:val="28"/>
        </w:rPr>
        <w:t>сов, но и на признании ценности межличностных отношений. Эта стратегия охотно используется теми, кто воспринимает конфликт как нормальное явление социальной жизни, как потребность решить проблему без нанесения ущерба другой стороне.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Процентное соотношение </w:t>
      </w:r>
      <w:r>
        <w:rPr>
          <w:rFonts w:ascii="Times New Roman CYR" w:hAnsi="Times New Roman CYR" w:cs="Times New Roman CYR"/>
          <w:sz w:val="28"/>
          <w:szCs w:val="28"/>
        </w:rPr>
        <w:t>выбора данной стратегии поведения выглядит следующим образом: ЭГ- 4,0 , КГ-2,8 %.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Компромисс занимает срединное место среди всех стратегий поведения и характеризуется балансом интересов субъектов конфликта на среднем уровне. Эта стратегия в равной мере п</w:t>
      </w:r>
      <w:r>
        <w:rPr>
          <w:rFonts w:ascii="Times New Roman CYR" w:hAnsi="Times New Roman CYR" w:cs="Times New Roman CYR"/>
          <w:sz w:val="28"/>
          <w:szCs w:val="28"/>
        </w:rPr>
        <w:t>редполагает активные и пассивные действия, приложение индивидуальных и коллективных усилий. Она не портит межличностные отношения, а, наоборот, способствует их положительному развитию. Далеко не всегда компромисс можно рассматривать как способ разрешения к</w:t>
      </w:r>
      <w:r>
        <w:rPr>
          <w:rFonts w:ascii="Times New Roman CYR" w:hAnsi="Times New Roman CYR" w:cs="Times New Roman CYR"/>
          <w:sz w:val="28"/>
          <w:szCs w:val="28"/>
        </w:rPr>
        <w:t>онфликта. К данной стратегии относятся испытуемые ЭГ- 5,3 и КГ-2,9.</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КГ несколько чаще прибегают к стратегиям сотрудничества, компромисса и уступки, в то время как ЭГ- к соперничеству и избеганию. Испытуемые КГ пытаются найти более эффективны</w:t>
      </w:r>
      <w:r>
        <w:rPr>
          <w:rFonts w:ascii="Times New Roman CYR" w:hAnsi="Times New Roman CYR" w:cs="Times New Roman CYR"/>
          <w:sz w:val="28"/>
          <w:szCs w:val="28"/>
        </w:rPr>
        <w:t xml:space="preserve">й способ выхода из конфликтной ситуации, стараются договориться, выбрать оптимальное решение проблемы, т.к. в них заложен определенный стереотип поведения.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Приведем данные экспериментального исследования по методике Шутца в таблице в процентном соотношени</w:t>
      </w:r>
      <w:r>
        <w:rPr>
          <w:rFonts w:ascii="Times New Roman CYR" w:hAnsi="Times New Roman CYR" w:cs="Times New Roman CYR"/>
          <w:sz w:val="28"/>
          <w:szCs w:val="28"/>
        </w:rPr>
        <w:t>и. Распределение баллов представлено в приложении 4, таблице 4,рисунки 1-6</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 величины баллов зависит степень применимости приведенных выше описаний: 0-1 и 8-9 экстремально низкие и экстремально высокие баллы, и поведение будет иметь компульсивный характер</w:t>
      </w:r>
      <w:r>
        <w:rPr>
          <w:rFonts w:ascii="Times New Roman CYR" w:hAnsi="Times New Roman CYR" w:cs="Times New Roman CYR"/>
          <w:sz w:val="28"/>
          <w:szCs w:val="28"/>
        </w:rPr>
        <w:t xml:space="preserve">. 2-3 и 6-7 - низкие и высокие баллы, и поведение лиц будет описываться в соответствующем направлении. 4-5 - пограничные баллы, и лица могут иметь тенденцию поведения, описанного как для низкого, так и для высокого сырого счета.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Таблица 5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Данные экспери</w:t>
      </w:r>
      <w:r>
        <w:rPr>
          <w:rFonts w:ascii="Times New Roman CYR" w:hAnsi="Times New Roman CYR" w:cs="Times New Roman CYR"/>
          <w:sz w:val="28"/>
          <w:szCs w:val="28"/>
        </w:rPr>
        <w:t>ментального исследования по методике Шутца в таблице в процентном соотношении</w:t>
      </w:r>
    </w:p>
    <w:tbl>
      <w:tblPr>
        <w:tblW w:w="0" w:type="auto"/>
        <w:tblInd w:w="-11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48"/>
        <w:gridCol w:w="1620"/>
        <w:gridCol w:w="1665"/>
        <w:gridCol w:w="945"/>
        <w:gridCol w:w="1734"/>
        <w:gridCol w:w="1916"/>
      </w:tblGrid>
      <w:tr w:rsidR="00000000">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группы</w:t>
            </w:r>
          </w:p>
        </w:tc>
        <w:tc>
          <w:tcPr>
            <w:tcW w:w="1620"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Очень высокие баллы </w:t>
            </w:r>
          </w:p>
        </w:tc>
        <w:tc>
          <w:tcPr>
            <w:tcW w:w="166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Высокие баллы</w:t>
            </w:r>
          </w:p>
        </w:tc>
        <w:tc>
          <w:tcPr>
            <w:tcW w:w="94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Низкие баллы </w:t>
            </w:r>
          </w:p>
        </w:tc>
        <w:tc>
          <w:tcPr>
            <w:tcW w:w="173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Очень низкие баллы </w:t>
            </w:r>
          </w:p>
        </w:tc>
        <w:tc>
          <w:tcPr>
            <w:tcW w:w="191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Пограничные баллы </w:t>
            </w:r>
          </w:p>
        </w:tc>
      </w:tr>
      <w:tr w:rsidR="00000000">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ЭГ</w:t>
            </w:r>
          </w:p>
        </w:tc>
        <w:tc>
          <w:tcPr>
            <w:tcW w:w="1620"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166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w:t>
            </w:r>
          </w:p>
        </w:tc>
        <w:tc>
          <w:tcPr>
            <w:tcW w:w="94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w:t>
            </w:r>
          </w:p>
        </w:tc>
        <w:tc>
          <w:tcPr>
            <w:tcW w:w="173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35</w:t>
            </w:r>
          </w:p>
        </w:tc>
        <w:tc>
          <w:tcPr>
            <w:tcW w:w="191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w:t>
            </w:r>
          </w:p>
        </w:tc>
      </w:tr>
      <w:tr w:rsidR="00000000">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КГ</w:t>
            </w:r>
          </w:p>
        </w:tc>
        <w:tc>
          <w:tcPr>
            <w:tcW w:w="1620"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45</w:t>
            </w:r>
          </w:p>
        </w:tc>
        <w:tc>
          <w:tcPr>
            <w:tcW w:w="166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w:t>
            </w:r>
          </w:p>
        </w:tc>
        <w:tc>
          <w:tcPr>
            <w:tcW w:w="94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w:t>
            </w:r>
          </w:p>
        </w:tc>
        <w:tc>
          <w:tcPr>
            <w:tcW w:w="173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5</w:t>
            </w:r>
          </w:p>
        </w:tc>
        <w:tc>
          <w:tcPr>
            <w:tcW w:w="191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w:t>
            </w:r>
          </w:p>
        </w:tc>
      </w:tr>
    </w:tbl>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Очень высокий уровень и высокий уровень хар</w:t>
      </w:r>
      <w:r>
        <w:rPr>
          <w:rFonts w:ascii="Times New Roman CYR" w:hAnsi="Times New Roman CYR" w:cs="Times New Roman CYR"/>
          <w:sz w:val="28"/>
          <w:szCs w:val="28"/>
        </w:rPr>
        <w:t>актерен для контрольной группы испытуемых- 45 и 30 % соответственно. Примечательно то, что очень низкий уровень и низкий уровень практически отсутствуют, таким образом, наблюдается достаточно большой разрыв между двумя группами испытуемых.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Низкие значения</w:t>
      </w:r>
      <w:r>
        <w:rPr>
          <w:rFonts w:ascii="Times New Roman CYR" w:hAnsi="Times New Roman CYR" w:cs="Times New Roman CYR"/>
          <w:sz w:val="28"/>
          <w:szCs w:val="28"/>
        </w:rPr>
        <w:t xml:space="preserve"> по шкале Ie-потребность включения (2 ,4) в ЭГ означает, что индивид не чувствует себя хорошо среди людей и будет иметь склонность их избегать; шкала Iw также характеризуется низкими значениями ,следовательно что испытуемые данной группы имеют тенденцию об</w:t>
      </w:r>
      <w:r>
        <w:rPr>
          <w:rFonts w:ascii="Times New Roman CYR" w:hAnsi="Times New Roman CYR" w:cs="Times New Roman CYR"/>
          <w:sz w:val="28"/>
          <w:szCs w:val="28"/>
        </w:rPr>
        <w:t>щаться с малым количеством людей;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Высокие показатели по шкале Ie в КГ предполагает, что испытуемые чувствуют себя хорошо среди людей и будет иметь тенденцию искать общения с окружающими ;значение Iw - высокое -43,6 предполагает, что индивид имеет сильную п</w:t>
      </w:r>
      <w:r>
        <w:rPr>
          <w:rFonts w:ascii="Times New Roman CYR" w:hAnsi="Times New Roman CYR" w:cs="Times New Roman CYR"/>
          <w:sz w:val="28"/>
          <w:szCs w:val="28"/>
        </w:rPr>
        <w:t>отребность быть принятым остальными и принадлежать к ним;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Пограничные баллы -40,5- 33,3 соответственно в ЭГ характеризуют удовлетворительные отношения ,что означет для испытуемых психологически приемлемые взаимодействия с людьми, которые протекают в двух н</w:t>
      </w:r>
      <w:r>
        <w:rPr>
          <w:rFonts w:ascii="Times New Roman CYR" w:hAnsi="Times New Roman CYR" w:cs="Times New Roman CYR"/>
          <w:sz w:val="28"/>
          <w:szCs w:val="28"/>
        </w:rPr>
        <w:t>аправлениях: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от индивида к другим людям - диапазон от «устанавливает контакты со всеми людьми» вплоть до «не устанавливает контакты ни с кем»;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от других людей к индивиду - диапазон от «всегда с ним устанавливают контакты» вплоть до «никогда с ним не ус</w:t>
      </w:r>
      <w:r>
        <w:rPr>
          <w:rFonts w:ascii="Times New Roman CYR" w:hAnsi="Times New Roman CYR" w:cs="Times New Roman CYR"/>
          <w:sz w:val="28"/>
          <w:szCs w:val="28"/>
        </w:rPr>
        <w:t>танавливают контакты».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уровне эмоций потребность включения определяется как потребность создавать и поддерживать чувство взаимного интереса. Это чувство включает в себя: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интерес субъекта к другим людям;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интерес других людей к субъекту. Испытуемые контро</w:t>
      </w:r>
      <w:r>
        <w:rPr>
          <w:rFonts w:ascii="Times New Roman CYR" w:hAnsi="Times New Roman CYR" w:cs="Times New Roman CYR"/>
          <w:sz w:val="28"/>
          <w:szCs w:val="28"/>
        </w:rPr>
        <w:t>льной группы обладают потребностью включения, которая проявляется в желании чувствовать себя ценной и значимой личностью. Поведение, соответствующее потребности включения, направлено на установление связей между людьми, которые можно обрисовать понятиями и</w:t>
      </w:r>
      <w:r>
        <w:rPr>
          <w:rFonts w:ascii="Times New Roman CYR" w:hAnsi="Times New Roman CYR" w:cs="Times New Roman CYR"/>
          <w:sz w:val="28"/>
          <w:szCs w:val="28"/>
        </w:rPr>
        <w:t xml:space="preserve">сключения или включения, принадлежности, сотрудничества.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Что касается экспериментальной группы ,то потребность быть включенным трактуется как желание нравиться, привлекать внимание, интерес. Испытуемые испытывают страх, чувство того, что они незначительна</w:t>
      </w:r>
      <w:r>
        <w:rPr>
          <w:rFonts w:ascii="Times New Roman CYR" w:hAnsi="Times New Roman CYR" w:cs="Times New Roman CYR"/>
          <w:sz w:val="28"/>
          <w:szCs w:val="28"/>
        </w:rPr>
        <w:t>я личность, чувствуют сильную потребность быть принятым группой. Если же включение неадекватное, то он пытается подавить этот страх либо устранением и замкнуться, либо интенсивной попыткой включиться в другие группы.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Низкие значения по шкале Се- в ЭГ означ</w:t>
      </w:r>
      <w:r>
        <w:rPr>
          <w:rFonts w:ascii="Times New Roman CYR" w:hAnsi="Times New Roman CYR" w:cs="Times New Roman CYR"/>
          <w:sz w:val="28"/>
          <w:szCs w:val="28"/>
        </w:rPr>
        <w:t>ают, что испытуемые избегают принятия решений и взятия на себя ответственности и не принимают контроля над собой; Cw - высокое - отражает потребность в зависимости и колебаниях при принятии решений;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Высокие показатели Се в КГ означают, что испытуемые стара</w:t>
      </w:r>
      <w:r>
        <w:rPr>
          <w:rFonts w:ascii="Times New Roman CYR" w:hAnsi="Times New Roman CYR" w:cs="Times New Roman CYR"/>
          <w:sz w:val="28"/>
          <w:szCs w:val="28"/>
        </w:rPr>
        <w:t>ются брать на себя ответственность, соединенную с ведущей ролью; и непринятие контроля над собой.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Очень высокие баллы для контрольной группы означают психологически приемлемые отношения с людьми в двух направлениях: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от индивида к остальным людям в диапаз</w:t>
      </w:r>
      <w:r>
        <w:rPr>
          <w:rFonts w:ascii="Times New Roman CYR" w:hAnsi="Times New Roman CYR" w:cs="Times New Roman CYR"/>
          <w:sz w:val="28"/>
          <w:szCs w:val="28"/>
        </w:rPr>
        <w:t>оне от «всегда контролирует поведение остальных людей» вплоть до «никогда не контролирует поведение других»;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от других людей к индивиду - в диапазоне от «всегда контролируют» до «никогда не контролируют».</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Контрольная группа характеризуется ,тем ,что на э</w:t>
      </w:r>
      <w:r>
        <w:rPr>
          <w:rFonts w:ascii="Times New Roman CYR" w:hAnsi="Times New Roman CYR" w:cs="Times New Roman CYR"/>
          <w:sz w:val="28"/>
          <w:szCs w:val="28"/>
        </w:rPr>
        <w:t>моциональном уровне эта потребность определяется как стремление создавать и сохранять чувство взаимного уважения, опираясь на компетенцию и ответственность. Это чувство включает:</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достаточное уважение по отношению к другим; 2) получение достаточного уваже</w:t>
      </w:r>
      <w:r>
        <w:rPr>
          <w:rFonts w:ascii="Times New Roman CYR" w:hAnsi="Times New Roman CYR" w:cs="Times New Roman CYR"/>
          <w:sz w:val="28"/>
          <w:szCs w:val="28"/>
        </w:rPr>
        <w:t>ния со стороны других людей. На уровне самопонимания данная потребность проявляется в необходимости чувствовать себя компетентной и ответственной личностью.</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Поведение, вызванное потребностью контроля, относится к процессу принятия решения людьми, а также з</w:t>
      </w:r>
      <w:r>
        <w:rPr>
          <w:rFonts w:ascii="Times New Roman CYR" w:hAnsi="Times New Roman CYR" w:cs="Times New Roman CYR"/>
          <w:sz w:val="28"/>
          <w:szCs w:val="28"/>
        </w:rPr>
        <w:t>атрагивает области силы, влияния и авторитета. Потребность в контроле варьируется в континууме от стремления к власти, авторитету и контролю над другими (и, более того, над чьим-то будущим) до необходимости быть контролируемым, т.е. быть избавленным от отв</w:t>
      </w:r>
      <w:r>
        <w:rPr>
          <w:rFonts w:ascii="Times New Roman CYR" w:hAnsi="Times New Roman CYR" w:cs="Times New Roman CYR"/>
          <w:sz w:val="28"/>
          <w:szCs w:val="28"/>
        </w:rPr>
        <w:t xml:space="preserve">етственности. Не существует жестких связей между поведением, направленным на доминирование над другими, и поведением, направленным на подчинение другим в одном человеке.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Испытуемые экспериментальной группы чувствуют страх, что они будут не способны справи</w:t>
      </w:r>
      <w:r>
        <w:rPr>
          <w:rFonts w:ascii="Times New Roman CYR" w:hAnsi="Times New Roman CYR" w:cs="Times New Roman CYR"/>
          <w:sz w:val="28"/>
          <w:szCs w:val="28"/>
        </w:rPr>
        <w:t>ться с ситуацией в критический момент. Испытуемые стремятся преодолеть страх либо доминированием над остальными и, при том подчиняться правилам, либо отвергает контролирование других людей или их контроль над собой.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Межличностная потребность в аффекте опре</w:t>
      </w:r>
      <w:r>
        <w:rPr>
          <w:rFonts w:ascii="Times New Roman CYR" w:hAnsi="Times New Roman CYR" w:cs="Times New Roman CYR"/>
          <w:sz w:val="28"/>
          <w:szCs w:val="28"/>
        </w:rPr>
        <w:t>деляется как потребность создавать и удерживать удовлетворительные отношения с остальными людьми, опираясь на любовь и эмоциональные отношения. Потребность этого типа касается, прежде всего, парных отношений.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Высокие значения в контрольной группе отражают </w:t>
      </w:r>
      <w:r>
        <w:rPr>
          <w:rFonts w:ascii="Times New Roman CYR" w:hAnsi="Times New Roman CYR" w:cs="Times New Roman CYR"/>
          <w:sz w:val="28"/>
          <w:szCs w:val="28"/>
        </w:rPr>
        <w:t>стремление человека быть в близких, интимных отношениях с другими и проявлять к ним свои теплые и дружеские чувства. Низшие - показатель большой осторожности и избирательности в установлении близких чувственных отношений.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Высокие показатели говорят о потре</w:t>
      </w:r>
      <w:r>
        <w:rPr>
          <w:rFonts w:ascii="Times New Roman CYR" w:hAnsi="Times New Roman CYR" w:cs="Times New Roman CYR"/>
          <w:sz w:val="28"/>
          <w:szCs w:val="28"/>
        </w:rPr>
        <w:t>бности индивида в том, чтобы окружающие стремились быть к нему эмоционально более близкими делились своими интимными чувствами, вовлекали в глубокие эмоциональные отношения. Низкие показатели означают, что человек очень осторожен при выборе лиц, с которыми</w:t>
      </w:r>
      <w:r>
        <w:rPr>
          <w:rFonts w:ascii="Times New Roman CYR" w:hAnsi="Times New Roman CYR" w:cs="Times New Roman CYR"/>
          <w:sz w:val="28"/>
          <w:szCs w:val="28"/>
        </w:rPr>
        <w:t xml:space="preserve"> создает интимные, глубокие отношения.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Испытуемые обеих групп характеризуются потребностью чувствовать, что они достойны любви, хотят эмоционального сближения с партнером или партнерами.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Поведение, соответствующее потребности в эмоциональных связях в экспе</w:t>
      </w:r>
      <w:r>
        <w:rPr>
          <w:rFonts w:ascii="Times New Roman CYR" w:hAnsi="Times New Roman CYR" w:cs="Times New Roman CYR"/>
          <w:sz w:val="28"/>
          <w:szCs w:val="28"/>
        </w:rPr>
        <w:t>риментальной группе, свидетельствует об установлении дружеских отношений и дифференциации. Испытуемые , как правило, избегает близкой связи, либо замыкаются в себе, т.е. избегают близких эмоциональных контактов, либо попытаются вести себя внешне приятельск</w:t>
      </w:r>
      <w:r>
        <w:rPr>
          <w:rFonts w:ascii="Times New Roman CYR" w:hAnsi="Times New Roman CYR" w:cs="Times New Roman CYR"/>
          <w:sz w:val="28"/>
          <w:szCs w:val="28"/>
        </w:rPr>
        <w:t>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целом ЭГ отличает от КГ уровень развития ряда социально-перцептивных способностей: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низкий уровень развития способности понять другого человека, неумение вникать в виртуальные процессы и состояния душевных движений окружающих, невозможность видеть мир </w:t>
      </w:r>
      <w:r>
        <w:rPr>
          <w:rFonts w:ascii="Times New Roman CYR" w:hAnsi="Times New Roman CYR" w:cs="Times New Roman CYR"/>
          <w:sz w:val="28"/>
          <w:szCs w:val="28"/>
        </w:rPr>
        <w:t>глазами другого человека, неадекватность воссоздания представлений и содержания воздействий;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низкий уровень развития способности к эмпатии, в которой преобладает эгоцентрическая направленность эмоционального резонанса, свернутость сочувствия и содействия, </w:t>
      </w:r>
      <w:r>
        <w:rPr>
          <w:rFonts w:ascii="Times New Roman CYR" w:hAnsi="Times New Roman CYR" w:cs="Times New Roman CYR"/>
          <w:sz w:val="28"/>
          <w:szCs w:val="28"/>
        </w:rPr>
        <w:t>неадекватность восприятия эмоциональных состояний другого;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низкий уровень развития способности к идентификации;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низкий уровень способности к психологической проницательности, которая позволяет мгновенно осознать проблему, возникшую в процессе межличностно</w:t>
      </w:r>
      <w:r>
        <w:rPr>
          <w:rFonts w:ascii="Times New Roman CYR" w:hAnsi="Times New Roman CYR" w:cs="Times New Roman CYR"/>
          <w:sz w:val="28"/>
          <w:szCs w:val="28"/>
        </w:rPr>
        <w:t>го общения, и быстро найти решение, опираясь на собственное чувственное восприятие;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низкий уровень развития сензитивности;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низкий уровень развития способности к наблюдательности и т. д.</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исследовании также выявлено, что контрольная группа как субъект обще</w:t>
      </w:r>
      <w:r>
        <w:rPr>
          <w:rFonts w:ascii="Times New Roman CYR" w:hAnsi="Times New Roman CYR" w:cs="Times New Roman CYR"/>
          <w:sz w:val="28"/>
          <w:szCs w:val="28"/>
        </w:rPr>
        <w:t xml:space="preserve">ния обладает разнообразными навыками, способами, стратегиями, приводящими к различным формам взаимодействия.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Испытуемые экспериментальной группы отличаются от контрольной группы тем, что им присущи: неумение аргументировать свои замечания, поддерживать ко</w:t>
      </w:r>
      <w:r>
        <w:rPr>
          <w:rFonts w:ascii="Times New Roman CYR" w:hAnsi="Times New Roman CYR" w:cs="Times New Roman CYR"/>
          <w:sz w:val="28"/>
          <w:szCs w:val="28"/>
        </w:rPr>
        <w:t>нтакт и выходить из него, стремление больше говорить, чем слушать, перебивать разговор, использовать защитно-избегающий, агрессивно-обесценивающий, определяюще-контролирующий стили либо выбирать формально-вежливый дистантный стиль взаимодействия.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Также обр</w:t>
      </w:r>
      <w:r>
        <w:rPr>
          <w:rFonts w:ascii="Times New Roman CYR" w:hAnsi="Times New Roman CYR" w:cs="Times New Roman CYR"/>
          <w:sz w:val="28"/>
          <w:szCs w:val="28"/>
        </w:rPr>
        <w:t>ащается внимание на особенности отношений партнеров друг к другу и подчеркивается их связь с формами обращения. Подключая в качестве критерия описания такой показатель, как «отношение - обращение», можно указать на следующие отличия его от контрольной груп</w:t>
      </w:r>
      <w:r>
        <w:rPr>
          <w:rFonts w:ascii="Times New Roman CYR" w:hAnsi="Times New Roman CYR" w:cs="Times New Roman CYR"/>
          <w:sz w:val="28"/>
          <w:szCs w:val="28"/>
        </w:rPr>
        <w:t>пы. Экспериментальной группе свойственны неприязненное, враждебное, высокомерное, подозрительное отношение к другим, сопровождающее стремление получать в общении только положительные эмоции, навязывать свою точку зрения, слепо доказывать собственную правот</w:t>
      </w:r>
      <w:r>
        <w:rPr>
          <w:rFonts w:ascii="Times New Roman CYR" w:hAnsi="Times New Roman CYR" w:cs="Times New Roman CYR"/>
          <w:sz w:val="28"/>
          <w:szCs w:val="28"/>
        </w:rPr>
        <w:t>у и т.д. Для них характерны невыразительность речи и длительные паузы в ней, застывшая поза и несоответствие его экспрессивного репертуара речевому поведению, что указывает на неискренность, отсутствие доверия и подавление своего реального отношения к парт</w:t>
      </w:r>
      <w:r>
        <w:rPr>
          <w:rFonts w:ascii="Times New Roman CYR" w:hAnsi="Times New Roman CYR" w:cs="Times New Roman CYR"/>
          <w:sz w:val="28"/>
          <w:szCs w:val="28"/>
        </w:rPr>
        <w:t>неру.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Общая ценностная направленность на социальные контакты более выражена в КГ, чем в ЭГ. Они в большей степени склонны к установлению контактов, отношений взаимодействию с членами семьи, товарищами и другими людьми.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Испытуемые ЭГ болезненно переживают с</w:t>
      </w:r>
      <w:r>
        <w:rPr>
          <w:rFonts w:ascii="Times New Roman CYR" w:hAnsi="Times New Roman CYR" w:cs="Times New Roman CYR"/>
          <w:sz w:val="28"/>
          <w:szCs w:val="28"/>
        </w:rPr>
        <w:t>вою изоляцию в коллективе и обществе и стремятся разорвать блокировку межличностных отношений активными поисками связей в группах свободного общения, где попадают под отрицательное влияние стихийных разновозрастных объединений, оказываются под воздействием</w:t>
      </w:r>
      <w:r>
        <w:rPr>
          <w:rFonts w:ascii="Times New Roman CYR" w:hAnsi="Times New Roman CYR" w:cs="Times New Roman CYR"/>
          <w:sz w:val="28"/>
          <w:szCs w:val="28"/>
        </w:rPr>
        <w:t xml:space="preserve"> сильного потока асоциальной информации, активно воспринимая ее, стараются занять благополучное положение в системе общения и пытаются достичь желаемых результатов любым путем, в том числе и отрицательными поступками.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Потребность в общении проявляется, пре</w:t>
      </w:r>
      <w:r>
        <w:rPr>
          <w:rFonts w:ascii="Times New Roman CYR" w:hAnsi="Times New Roman CYR" w:cs="Times New Roman CYR"/>
          <w:sz w:val="28"/>
          <w:szCs w:val="28"/>
        </w:rPr>
        <w:t>жде всего, в активном поиске «близкого друга», установлении с ним взаимной симпатии. Склонность устанавливать близкие отношения развита относительно в одинаковой степени в обеих группах, но наиболее требовательно к этому относятся подростки с негативными ш</w:t>
      </w:r>
      <w:r>
        <w:rPr>
          <w:rFonts w:ascii="Times New Roman CYR" w:hAnsi="Times New Roman CYR" w:cs="Times New Roman CYR"/>
          <w:sz w:val="28"/>
          <w:szCs w:val="28"/>
        </w:rPr>
        <w:t>аблонами поведения - ЭГ . При установлении близких отношений, от чего лучше будет их эмоциональное благополучие, подростки с девиантным поведением очень осторожны, как и в выборе лиц, с которыми создает более глубокие эмоциональные отношения, так как общен</w:t>
      </w:r>
      <w:r>
        <w:rPr>
          <w:rFonts w:ascii="Times New Roman CYR" w:hAnsi="Times New Roman CYR" w:cs="Times New Roman CYR"/>
          <w:sz w:val="28"/>
          <w:szCs w:val="28"/>
        </w:rPr>
        <w:t>ие с данной личностью вызывает у ребенка наиболее глубокие и устойчивые чувства, он стремится постоянно быть с этим человеком, готов при этом идти на определенные жертвы, способен разорвать отношения с теми людьми, которые мешают данному общению.</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Итак, у п</w:t>
      </w:r>
      <w:r>
        <w:rPr>
          <w:rFonts w:ascii="Times New Roman CYR" w:hAnsi="Times New Roman CYR" w:cs="Times New Roman CYR"/>
          <w:sz w:val="28"/>
          <w:szCs w:val="28"/>
        </w:rPr>
        <w:t>одростков с девиантным поведением, что является следствием его социальной дезадаптации, в результате исследования были выявлены следующие особенности межличностных отношений: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подросток чувствует себя хорошо среди людей и старается их найти;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имеет сильную п</w:t>
      </w:r>
      <w:r>
        <w:rPr>
          <w:rFonts w:ascii="Times New Roman CYR" w:hAnsi="Times New Roman CYR" w:cs="Times New Roman CYR"/>
          <w:sz w:val="28"/>
          <w:szCs w:val="28"/>
        </w:rPr>
        <w:t>отребность быть принятым остальными и принадлежать к их обществу;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старается брать на себя всю ответственность, соединенную с ведущей ролью;</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подросток с девиантным поведением не приемлет контроля за собой;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имеет склонность устанавливать близкие отношения с </w:t>
      </w:r>
      <w:r>
        <w:rPr>
          <w:rFonts w:ascii="Times New Roman CYR" w:hAnsi="Times New Roman CYR" w:cs="Times New Roman CYR"/>
          <w:sz w:val="28"/>
          <w:szCs w:val="28"/>
        </w:rPr>
        <w:t>другими;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подросток очень осторожен при установлении близких отношений;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он очень осторожен при выборе лиц, с которыми создает более глубокие эмоциональные отношения.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гипотеза подтвердилась: межличностные отношения девиантных подростков характ</w:t>
      </w:r>
      <w:r>
        <w:rPr>
          <w:rFonts w:ascii="Times New Roman CYR" w:hAnsi="Times New Roman CYR" w:cs="Times New Roman CYR"/>
          <w:sz w:val="28"/>
          <w:szCs w:val="28"/>
        </w:rPr>
        <w:t xml:space="preserve">еризуются специфическими проявлениями поведенческих реакций.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ЗАКЛЮЧЕНИЕ</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Потребность в общении - одна из главных социальных потребностей, особенно ярко проявляющаяся у подростков с девиантным поведением.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Социально опасное общение, возникающее в резуль</w:t>
      </w:r>
      <w:r>
        <w:rPr>
          <w:rFonts w:ascii="Times New Roman CYR" w:hAnsi="Times New Roman CYR" w:cs="Times New Roman CYR"/>
          <w:sz w:val="28"/>
          <w:szCs w:val="28"/>
        </w:rPr>
        <w:t>тате неудовлетворенности подростка личными связями с окружающими, со значительными для него людьми (родителями, учителями, сверстниками) может способствовать возникновению различных «комплексов», замкнутости, стеснительности, агрессивности, появлению вредн</w:t>
      </w:r>
      <w:r>
        <w:rPr>
          <w:rFonts w:ascii="Times New Roman CYR" w:hAnsi="Times New Roman CYR" w:cs="Times New Roman CYR"/>
          <w:sz w:val="28"/>
          <w:szCs w:val="28"/>
        </w:rPr>
        <w:t xml:space="preserve">ых привычек (курение, токсикомания, алкоголизм, наркомания), что, как правило, ведет к различным правонарушениям и активным поискам новых связей в других сферах общения.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Противоречие между поиском себя подобного, ориентации на симпатии и столкновение с не</w:t>
      </w:r>
      <w:r>
        <w:rPr>
          <w:rFonts w:ascii="Times New Roman CYR" w:hAnsi="Times New Roman CYR" w:cs="Times New Roman CYR"/>
          <w:sz w:val="28"/>
          <w:szCs w:val="28"/>
        </w:rPr>
        <w:t>похожими - вот источник постоянного развития межличностных отношений. Неадекватное ожидание в отношениях, как и их проявление в поведении, приводят к распаду межличностных отношений. Деформация взаимоотношений создает условия для асоциальной направленности</w:t>
      </w:r>
      <w:r>
        <w:rPr>
          <w:rFonts w:ascii="Times New Roman CYR" w:hAnsi="Times New Roman CYR" w:cs="Times New Roman CYR"/>
          <w:sz w:val="28"/>
          <w:szCs w:val="28"/>
        </w:rPr>
        <w:t xml:space="preserve"> личности.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Испытывание неудовлетворенности в отношениях с окружающими его сказывается на положении личности в обществе. Статус подростка в коллективе оказывает очень сильное влияние на его поведение и самосознание, поэтому неблагоприятное положение в клас</w:t>
      </w:r>
      <w:r>
        <w:rPr>
          <w:rFonts w:ascii="Times New Roman CYR" w:hAnsi="Times New Roman CYR" w:cs="Times New Roman CYR"/>
          <w:sz w:val="28"/>
          <w:szCs w:val="28"/>
        </w:rPr>
        <w:t>сном коллективе отрицательно сказывается на формировании личности подростка, вызывает у него безразличность или враждебность к товарищам класса. Их общение характеризуется высоким уровнем эмоциональной насыщенности отношений, носящий негативный характер. П</w:t>
      </w:r>
      <w:r>
        <w:rPr>
          <w:rFonts w:ascii="Times New Roman CYR" w:hAnsi="Times New Roman CYR" w:cs="Times New Roman CYR"/>
          <w:sz w:val="28"/>
          <w:szCs w:val="28"/>
        </w:rPr>
        <w:t>ри создании близких и сердечных отношений подростки с девиантным поведением очень осторожны и очень требовательны к тем людям, с которыми устанавливает их. Стремление руководить ходом событий и желание, чтобы другие поступали так, «как я хочу» у подростков</w:t>
      </w:r>
      <w:r>
        <w:rPr>
          <w:rFonts w:ascii="Times New Roman CYR" w:hAnsi="Times New Roman CYR" w:cs="Times New Roman CYR"/>
          <w:sz w:val="28"/>
          <w:szCs w:val="28"/>
        </w:rPr>
        <w:t xml:space="preserve"> с нормальным психическим развитием выражены гораздо слабее в отличие от асоциальных подростков, которые не допускают того, чтобы другие оказывали сильное влияние на их деятельность и не предоставляют другим решать вопрос о том, что необходимо будет сделат</w:t>
      </w:r>
      <w:r>
        <w:rPr>
          <w:rFonts w:ascii="Times New Roman CYR" w:hAnsi="Times New Roman CYR" w:cs="Times New Roman CYR"/>
          <w:sz w:val="28"/>
          <w:szCs w:val="28"/>
        </w:rPr>
        <w:t>ь.</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Дезадаптированные подростки требуют к себе особого подхода, дополнительных педагогических усилий.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Будучи важным фактором формирования личности подростка, межличностные отношения содержат в себе огромные педагогические возможности. В тоже время, будучи </w:t>
      </w:r>
      <w:r>
        <w:rPr>
          <w:rFonts w:ascii="Times New Roman CYR" w:hAnsi="Times New Roman CYR" w:cs="Times New Roman CYR"/>
          <w:sz w:val="28"/>
          <w:szCs w:val="28"/>
        </w:rPr>
        <w:t>во многом процессом стихийным, оно таит в себе и определенные опасности, так как может способствовать некоторому искажению доминирующих в обществе норм и ценностей в процессе интериоризации их личностью, благодаря экранирующему и трансформирующему характер</w:t>
      </w:r>
      <w:r>
        <w:rPr>
          <w:rFonts w:ascii="Times New Roman CYR" w:hAnsi="Times New Roman CYR" w:cs="Times New Roman CYR"/>
          <w:sz w:val="28"/>
          <w:szCs w:val="28"/>
        </w:rPr>
        <w:t>у ближайшего окружения личности.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Задача повышения эффективности воспитательной работы с коллективом, в котором находится подросток с девиантным поведением, требует тщательного и разностороннего изучения педагогических и социально-психологических процессов,</w:t>
      </w:r>
      <w:r>
        <w:rPr>
          <w:rFonts w:ascii="Times New Roman CYR" w:hAnsi="Times New Roman CYR" w:cs="Times New Roman CYR"/>
          <w:sz w:val="28"/>
          <w:szCs w:val="28"/>
        </w:rPr>
        <w:t xml:space="preserve"> происходящих в нем. Как показали исследования, основными процессами, изменяющими состояние школьного коллектива, являются процессы коллективной деятельности и особенности межличностных отношений между подростками.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Важно подчеркнуть, что особенности личнос</w:t>
      </w:r>
      <w:r>
        <w:rPr>
          <w:rFonts w:ascii="Times New Roman CYR" w:hAnsi="Times New Roman CYR" w:cs="Times New Roman CYR"/>
          <w:sz w:val="28"/>
          <w:szCs w:val="28"/>
        </w:rPr>
        <w:t>ти не только формируются и раскрываются в отношениях с людьми, но именно через отношение других людей их можно изменить.</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основной подход к изучению личности подростка с девиантным поведением можно сформулировать так: девиантное поведение под</w:t>
      </w:r>
      <w:r>
        <w:rPr>
          <w:rFonts w:ascii="Times New Roman CYR" w:hAnsi="Times New Roman CYR" w:cs="Times New Roman CYR"/>
          <w:sz w:val="28"/>
          <w:szCs w:val="28"/>
        </w:rPr>
        <w:t>ростка является следствием его социальной дезадаптации, которая объективно обусловлена совокупностью определенных обстоятельств в жизни ребенка, а субъективно - особенностями его личности, ее нравственного развития, ее жизненной установки, как закономерног</w:t>
      </w:r>
      <w:r>
        <w:rPr>
          <w:rFonts w:ascii="Times New Roman CYR" w:hAnsi="Times New Roman CYR" w:cs="Times New Roman CYR"/>
          <w:sz w:val="28"/>
          <w:szCs w:val="28"/>
        </w:rPr>
        <w:t>о отражения этих обстоятельств.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СПИСОК ЛИТЕРАТУРЫ</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Абрамова, Г.С. Возрастная психология [Текст] / Г.С. Абрамова. - М.: Академический проект, 2001. - 700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Айзенк, Г.Ю. Структура личности. [Текст] / Г.Ю. Айзенк; пер. с англ. О.Исаковой, И.Авидон. - СПб: Юв</w:t>
      </w:r>
      <w:r>
        <w:rPr>
          <w:rFonts w:ascii="Times New Roman CYR" w:hAnsi="Times New Roman CYR" w:cs="Times New Roman CYR"/>
          <w:sz w:val="28"/>
          <w:szCs w:val="28"/>
        </w:rPr>
        <w:t>ента, М.: КСП+, 1999. - 463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Андреева, Г.М. Социальная психология [Текст]: учебник для вузов / Г.М. Андреева. - М.: Наука, 1994 г.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Анцупов,А.Я., Конфликтология [Текст]: учебник для вузов / А.Я. Анцупов , А.И. Ширилов. - М.: ЮНИТИ, 1999. - 551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Асмолов</w:t>
      </w:r>
      <w:r>
        <w:rPr>
          <w:rFonts w:ascii="Times New Roman CYR" w:hAnsi="Times New Roman CYR" w:cs="Times New Roman CYR"/>
          <w:sz w:val="28"/>
          <w:szCs w:val="28"/>
        </w:rPr>
        <w:t>, А.Г. Психология личности [Текст] /.А.Г. Асмолов - М.: Изд.-во Моск. ун-та, 1990.- 367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Бабосов, Е.М. Конфликтология [Текст]: учеб. пособие для вузов. / Е.М.Бабосов.- Минск: Тетра-Системс, 2001. - 461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Байярд, Р. Т.Ваш беспокойный подросток [Текст] / </w:t>
      </w:r>
      <w:r>
        <w:rPr>
          <w:rFonts w:ascii="Times New Roman CYR" w:hAnsi="Times New Roman CYR" w:cs="Times New Roman CYR"/>
          <w:sz w:val="28"/>
          <w:szCs w:val="28"/>
        </w:rPr>
        <w:t>Т.Байярд, Д. Байярд; пер. с англ. А,Б. Орлова. - М.: Просвещение, 1991. - 224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Берн, Э. Игры, в которые играют люди: Психология человеческих взаимоотношений; Люди, которые играют в игры: Психология человеческой судьбы / Э.Берн; пер. с англ.; общ. ред. М.</w:t>
      </w:r>
      <w:r>
        <w:rPr>
          <w:rFonts w:ascii="Times New Roman CYR" w:hAnsi="Times New Roman CYR" w:cs="Times New Roman CYR"/>
          <w:sz w:val="28"/>
          <w:szCs w:val="28"/>
        </w:rPr>
        <w:t>С. Мацковского. - СПб.: Лениздат, 1992. - 420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Бодалев, А.А. Личность и общение: избранные труды [Текст] / А.А. Бодалев. - М.: Педагогика, 1983. - 271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Бодалев, А.А. Психология личности [Текст] / А.А..Бодалев. - М.: МГУ, 1988. - 188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Бородкин, Ф.М. В</w:t>
      </w:r>
      <w:r>
        <w:rPr>
          <w:rFonts w:ascii="Times New Roman CYR" w:hAnsi="Times New Roman CYR" w:cs="Times New Roman CYR"/>
          <w:sz w:val="28"/>
          <w:szCs w:val="28"/>
        </w:rPr>
        <w:t>нимание: конфликт! [Текст] / Ф.М.Бородкин , Н.М. Коряк. - 2-е изд. - Новосибирск: Наука, 1989. - 189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Возрастная и педагогическая психология [Текст] / Под ред. А.В. Петровского. - М.: Просвещение, 1973. - 287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Волков, Б.С. Психология подростка [Текст]:</w:t>
      </w:r>
      <w:r>
        <w:rPr>
          <w:rFonts w:ascii="Times New Roman CYR" w:hAnsi="Times New Roman CYR" w:cs="Times New Roman CYR"/>
          <w:sz w:val="28"/>
          <w:szCs w:val="28"/>
        </w:rPr>
        <w:t xml:space="preserve"> учеб. пособие / Б.С.Волков. - М.: Педагогическое общество России, 2002. - 160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Гиппенрейтер, Ю.Б. Общаться с ребенком. Как? [Текст] / Ю.Б. Гиппенрейтер. - М.:МАСС-МЕДИА, 1995.-239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Годфруа, Ж. Что такое психология [Текст]: В 2 т. Т. 2. / Ж. Годфруа. -</w:t>
      </w:r>
      <w:r>
        <w:rPr>
          <w:rFonts w:ascii="Times New Roman CYR" w:hAnsi="Times New Roman CYR" w:cs="Times New Roman CYR"/>
          <w:sz w:val="28"/>
          <w:szCs w:val="28"/>
        </w:rPr>
        <w:t xml:space="preserve"> М.: Мир, 1992. - 376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Гришина, Н.В. Психология конфликта [Текст] / Н.В. Гришина. - СПб: Питер, 2000. - 464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Дейноу, Ш. Как пережить опасный возраст ваших детей [Текст] / Ш.Дейноу. Пер. с англ. К.Савельева - М.: МИРТ, 1995. - 379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Дубровина, И.В. Ра</w:t>
      </w:r>
      <w:r>
        <w:rPr>
          <w:rFonts w:ascii="Times New Roman CYR" w:hAnsi="Times New Roman CYR" w:cs="Times New Roman CYR"/>
          <w:sz w:val="28"/>
          <w:szCs w:val="28"/>
        </w:rPr>
        <w:t>бочая книга школьного психолога [Текст] / И.В. Дубровина, М.К. Акимова. - М.: Просвещение, 1991. - 303с.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Елисеев, О.П. Практикум по психологии личности [Текст] / О.П. Елисеев. - СПб: Питер, 2001. - 554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Змановская, Е. В. Девиантология: Психология отклоня</w:t>
      </w:r>
      <w:r>
        <w:rPr>
          <w:rFonts w:ascii="Times New Roman CYR" w:hAnsi="Times New Roman CYR" w:cs="Times New Roman CYR"/>
          <w:sz w:val="28"/>
          <w:szCs w:val="28"/>
        </w:rPr>
        <w:t>ющегося поведения [Текст] / Е. В. Змановская. - М., 2003. -288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Иванов, В.И. Девиантное поведение: причины и масштабы. [Текст] / В.И. Иванов.// Социально-политический журнал. - 1995. - № 2. - С. 47-57.</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Ильин, Е.П. Психология индивидуальных различий [Текс</w:t>
      </w:r>
      <w:r>
        <w:rPr>
          <w:rFonts w:ascii="Times New Roman CYR" w:hAnsi="Times New Roman CYR" w:cs="Times New Roman CYR"/>
          <w:sz w:val="28"/>
          <w:szCs w:val="28"/>
        </w:rPr>
        <w:t>т] / Е.П. Ильин. - СПб.: Питер, 2004. - 701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Каппони, В. Сам себе взрослый, ребенок, родитель [Текст] / В. Каппони, Т. Новак; пер. с чешск. - СПб: Питер, 1995. - 188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Капрара, Дж. Психология личности [Текст] / Дж. Капрара, Д. Сервон. - СПб: Питер, 2003</w:t>
      </w:r>
      <w:r>
        <w:rPr>
          <w:rFonts w:ascii="Times New Roman CYR" w:hAnsi="Times New Roman CYR" w:cs="Times New Roman CYR"/>
          <w:sz w:val="28"/>
          <w:szCs w:val="28"/>
        </w:rPr>
        <w:t>. - 640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Кинчер, Джонни. Книга о твоих знакомых [Текст] / Джонни Кинчер; пер. с англ. - СПб: Питер-Пресс, 1997. -223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Кле, М. Психология подростка. Психосексуальное развитие [Текст] / Пер. с фр.- М.: Педагогика, 1991. - 176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Кон, И.С. В поисках себя.</w:t>
      </w:r>
      <w:r>
        <w:rPr>
          <w:rFonts w:ascii="Times New Roman CYR" w:hAnsi="Times New Roman CYR" w:cs="Times New Roman CYR"/>
          <w:sz w:val="28"/>
          <w:szCs w:val="28"/>
        </w:rPr>
        <w:t xml:space="preserve"> Личность и ее самосознание [Текст] / И.С.Кон. - М.: Политиздат, 1984.- 335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Кон, И.С. Психология ранней юности [Текст]: книга для учителя / И.С. Кон. - М.: Просвещение, 1989г.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Кондрашенко, В.Т. Девиантное поведение у подростков [Текст] / В.Т . Кондраше</w:t>
      </w:r>
      <w:r>
        <w:rPr>
          <w:rFonts w:ascii="Times New Roman CYR" w:hAnsi="Times New Roman CYR" w:cs="Times New Roman CYR"/>
          <w:sz w:val="28"/>
          <w:szCs w:val="28"/>
        </w:rPr>
        <w:t>нко. - Минск, 1988.</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Крысько, В.Г. Социальная психология [Текст] / В.Г. Крысько. - М.: ВЛАДОС-ПРЕСС, 2002.- 447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Кулаков, С.А. На приеме у психолога - подросток [Текст] / С.А. Кулаков. - СПб: Изд.-во РГПУ им. Герцена: Союз, 2001. - 350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Леонтьев, А.Н. Д</w:t>
      </w:r>
      <w:r>
        <w:rPr>
          <w:rFonts w:ascii="Times New Roman CYR" w:hAnsi="Times New Roman CYR" w:cs="Times New Roman CYR"/>
          <w:sz w:val="28"/>
          <w:szCs w:val="28"/>
        </w:rPr>
        <w:t>еятельность. Сознание. Личность [Текст] / А.Н. Леонтьев. - М.: Политиздат, 1977. -304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Майерс, Д. Социальная психология [Текст] / Д. Майерс, пер. с англ. В.Гаврилов. - СПб.: Питер, 1998. - 682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Мудрик, А.В. Время поисков и решений, или старшеклассникам</w:t>
      </w:r>
      <w:r>
        <w:rPr>
          <w:rFonts w:ascii="Times New Roman CYR" w:hAnsi="Times New Roman CYR" w:cs="Times New Roman CYR"/>
          <w:sz w:val="28"/>
          <w:szCs w:val="28"/>
        </w:rPr>
        <w:t xml:space="preserve"> о них самих [Текст] / А.В. Мудрик. - М., Просвещение, 1990г - 191с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Мухина, В.С. Возрастная психология: феноменология развития, детство, отрочество [Текст] / В.С. Мухина. - М.: Академия, 2000. - 453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Наш проблемный подросток: понять и договориться [Текст</w:t>
      </w:r>
      <w:r>
        <w:rPr>
          <w:rFonts w:ascii="Times New Roman CYR" w:hAnsi="Times New Roman CYR" w:cs="Times New Roman CYR"/>
          <w:sz w:val="28"/>
          <w:szCs w:val="28"/>
        </w:rPr>
        <w:t>] / Под ред. Л.А. Регуш. - СПб: Изд.-во РГПУ им. А.И. Герцена: Союз, 2001. - 191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Обозов, Н.Н. Межличностные отношения [Текст] / Н.Н. Обозов. - Л.: Изд-во ЛГУ, 1979. - 151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Обухова, Л.Ф. Детская психология: Теории, факты, проблемы [Текст] / Л.Ф. Обухов</w:t>
      </w:r>
      <w:r>
        <w:rPr>
          <w:rFonts w:ascii="Times New Roman CYR" w:hAnsi="Times New Roman CYR" w:cs="Times New Roman CYR"/>
          <w:sz w:val="28"/>
          <w:szCs w:val="28"/>
        </w:rPr>
        <w:t xml:space="preserve">а. - М.: Тривола, 351 с.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Овчарова, Р. В. Справочная книга социального педагога [Текст] / Р. В. Овчарова. - М., 2001. - 479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Орлов, Ю.М. Восхождение к индивидуальности [Текст] / Ю.М. Орлов. - М.: Просвещение, 1991.- 287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Орлов, Ю.М. Самопознание и само</w:t>
      </w:r>
      <w:r>
        <w:rPr>
          <w:rFonts w:ascii="Times New Roman CYR" w:hAnsi="Times New Roman CYR" w:cs="Times New Roman CYR"/>
          <w:sz w:val="28"/>
          <w:szCs w:val="28"/>
        </w:rPr>
        <w:t>воспитание характера [Текст] / Ю.М. Орлов. - М.: Просвещение, 1987. - 224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Петровский, В.А. Личность. Деятельность. Коллектив.[Текст] / В.А. Петровский. - М.: Педагогика, 1990. - 112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Петровский, В.А. Личностно-развивающие взаимодействия [Текст] / В.А.</w:t>
      </w:r>
      <w:r>
        <w:rPr>
          <w:rFonts w:ascii="Times New Roman CYR" w:hAnsi="Times New Roman CYR" w:cs="Times New Roman CYR"/>
          <w:sz w:val="28"/>
          <w:szCs w:val="28"/>
        </w:rPr>
        <w:t xml:space="preserve"> Петровский, В.К. Калиненко, И.Б. Котова. - Ростов-на-Дону, 1993.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Петровский. А.В. Психология межличностных отношений [Текст] / А.В. Петровский, К.К. Платонов // Общая психология [Текст]. - М., 1976. С. 136-157.</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Принцип развития в психологии [Текст</w:t>
      </w:r>
      <w:r>
        <w:rPr>
          <w:rFonts w:ascii="Times New Roman CYR" w:hAnsi="Times New Roman CYR" w:cs="Times New Roman CYR"/>
          <w:sz w:val="28"/>
          <w:szCs w:val="28"/>
        </w:rPr>
        <w:t>] / Отв. ред. Л.И. Анцыферова. - М.: Наука, 1978. - 367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Проблемы общения в психологии [Текст]: сборник статей / АН Ин-т социологии.; отв. ред. Б.Ф. Ломов. - М.: Наука, 1981. - 280 с.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Психология и педагогика [Текст] / Сост. и отв. ред. А.А. Радугин. - М</w:t>
      </w:r>
      <w:r>
        <w:rPr>
          <w:rFonts w:ascii="Times New Roman CYR" w:hAnsi="Times New Roman CYR" w:cs="Times New Roman CYR"/>
          <w:sz w:val="28"/>
          <w:szCs w:val="28"/>
        </w:rPr>
        <w:t>.: Центр, 2000. - 255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Психология современного подростка [Текст] / Под ред. Д.И. Фельдштейна. - М.: Педагогика, 1987. - 240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Развитие личности ребенка [Текст] / Общ. ред. А.М. Фонарева; пер. с англ. - М.: Прогресс, 1987. - 272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Райгородский, Д.Я. Пси</w:t>
      </w:r>
      <w:r>
        <w:rPr>
          <w:rFonts w:ascii="Times New Roman CYR" w:hAnsi="Times New Roman CYR" w:cs="Times New Roman CYR"/>
          <w:sz w:val="28"/>
          <w:szCs w:val="28"/>
        </w:rPr>
        <w:t>хология самосознания [Текст]: хрестоматия / Д.Я. Райгородский. - Самара: издательский дом «Бахрам - М»,2003 - 672с.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Райгородский, Д.Я. Подросток и семья. [Текст]: учебное пособие / Д.Я. Райгородский. - Самара. Издательский дом «Бахрам - М»,2002 - 656с.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Ран</w:t>
      </w:r>
      <w:r>
        <w:rPr>
          <w:rFonts w:ascii="Times New Roman CYR" w:hAnsi="Times New Roman CYR" w:cs="Times New Roman CYR"/>
          <w:sz w:val="28"/>
          <w:szCs w:val="28"/>
        </w:rPr>
        <w:t>няя профилактика девиантного поведения детей и подростков [Текст] / Под ред. А.Б. Фоминой. - М., 2003.</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Резников, Е.Н.Межличностное восприятие и понимание [Текст] / Е.Н. Резников // Современная психология [Текст]: справочное руководство / Под ред. В.Н. Друж</w:t>
      </w:r>
      <w:r>
        <w:rPr>
          <w:rFonts w:ascii="Times New Roman CYR" w:hAnsi="Times New Roman CYR" w:cs="Times New Roman CYR"/>
          <w:sz w:val="28"/>
          <w:szCs w:val="28"/>
        </w:rPr>
        <w:t xml:space="preserve">инина. - М.: Инфра-М, 1999. - 687 с.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Резников, Е.Н.Межличностные отношения [Текст] / Е.Н. Резников // Современная психология [Текст]: справочное руководство / Под ред. В.Н. Дружинина. - М.: Инфра-М, 1999. - 687 с.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Роббер, М.А. Психология индивида и групп</w:t>
      </w:r>
      <w:r>
        <w:rPr>
          <w:rFonts w:ascii="Times New Roman CYR" w:hAnsi="Times New Roman CYR" w:cs="Times New Roman CYR"/>
          <w:sz w:val="28"/>
          <w:szCs w:val="28"/>
        </w:rPr>
        <w:t>ы [Текст] / М.А. Роббер, Ф.Тильман; пер. с фр. - М.: Прогресс, 1988. - 256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Рогов, Е.И. Настольная книга практического психолога [Текст]: В 2 кн. Кн. 1: Система работы психолога с детьми разного возраста / Е.И. Рогов. - М.: Владос, 2001. - 383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Рождест</w:t>
      </w:r>
      <w:r>
        <w:rPr>
          <w:rFonts w:ascii="Times New Roman CYR" w:hAnsi="Times New Roman CYR" w:cs="Times New Roman CYR"/>
          <w:sz w:val="28"/>
          <w:szCs w:val="28"/>
        </w:rPr>
        <w:t>венская, Н.А. Как понять подростка [Текст] / Н.А. Рождественская. - М.: Роспедагентство, 1995. - 75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Рубинштейн, С.Л. Основы общей психологии [Текст] / С.Л. Рубинштейн. - СПб: Питер, 2001. - 712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Рыбакова, М.М. Конфликт и взаимодействие в педагогическо</w:t>
      </w:r>
      <w:r>
        <w:rPr>
          <w:rFonts w:ascii="Times New Roman CYR" w:hAnsi="Times New Roman CYR" w:cs="Times New Roman CYR"/>
          <w:sz w:val="28"/>
          <w:szCs w:val="28"/>
        </w:rPr>
        <w:t>м процессе [Текст] / М.М.Рыбакова. - М.: Просвещение, 1991. - 211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Рытченко, Т.А. Психология деловых отношений. [Текст] / Т.А. Рытченко, Н.В. Татаркова. - М., 2001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Селецкий, А.И. Несовершеннолетние с отклоняющимся поведением [Текст] / А.И. Селецкий, С.А</w:t>
      </w:r>
      <w:r>
        <w:rPr>
          <w:rFonts w:ascii="Times New Roman CYR" w:hAnsi="Times New Roman CYR" w:cs="Times New Roman CYR"/>
          <w:sz w:val="28"/>
          <w:szCs w:val="28"/>
        </w:rPr>
        <w:t xml:space="preserve">. Тарарухин. - Киев,1981.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Семенович А.Е. Межличностные взаимодействия в подростковом и детском возрасте [Текст] / А.Е. Семенович. - М.: ПРИОР, 2003. - 177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Сиряг С.Е. Основы психологии [Текст] / С.Е. Сиряг. - М.: Литера, 2002</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Скот, Д.Г. Конфликты. Пути </w:t>
      </w:r>
      <w:r>
        <w:rPr>
          <w:rFonts w:ascii="Times New Roman CYR" w:hAnsi="Times New Roman CYR" w:cs="Times New Roman CYR"/>
          <w:sz w:val="28"/>
          <w:szCs w:val="28"/>
        </w:rPr>
        <w:t xml:space="preserve">их преодоления [Текст] / Д.Г. Скот. - Киев, 1999. - 158 с.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Снайдер, Дн. Курс выживания для подростков [Текст] / Дн. Снайдер; пер. с англ. М. Алексеенко. - М.: Горизонт, 1995. - 208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Степанов, В.Г. Психология трудных подростков [Текст] Учебное пособие дл</w:t>
      </w:r>
      <w:r>
        <w:rPr>
          <w:rFonts w:ascii="Times New Roman CYR" w:hAnsi="Times New Roman CYR" w:cs="Times New Roman CYR"/>
          <w:sz w:val="28"/>
          <w:szCs w:val="28"/>
        </w:rPr>
        <w:t>я учителей и родителей / В.Г.Степанов - М.: Академия, 2001. -336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Тагирова, Г.С. Психолого-педагогическая коррекционная работа с трудными подростками [Текст] / Г.С. Тагирова. - М., 2003.</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Фельдштейн, Д.И. Проблемы возрастной и педагогической психологии [Т</w:t>
      </w:r>
      <w:r>
        <w:rPr>
          <w:rFonts w:ascii="Times New Roman CYR" w:hAnsi="Times New Roman CYR" w:cs="Times New Roman CYR"/>
          <w:sz w:val="28"/>
          <w:szCs w:val="28"/>
        </w:rPr>
        <w:t>екст] / Д.И.Фельдштейн -М.,1995.</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Фельдштейн, Д. И. Психологические основы общественно полезной деятельности подростка [Текст] / Д.И. Фельдштейн - М.: 1982. - 164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Хорни, К. Невротическая личность нашего времени [Текст] / К. Хорни. - М.,1993.</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Хрестоматия </w:t>
      </w:r>
      <w:r>
        <w:rPr>
          <w:rFonts w:ascii="Times New Roman CYR" w:hAnsi="Times New Roman CYR" w:cs="Times New Roman CYR"/>
          <w:sz w:val="28"/>
          <w:szCs w:val="28"/>
        </w:rPr>
        <w:t>по возрастной психологии [Текст] / Сост. Л.М. Семенюк; под ред. Д.И. Фельдштейна. - М.: Международная педагогическая академия. - 1994. - 256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Цукерман, Г.А. Психология саморазвития - задача для подростков и их педагогов [Текст] / Г.А. Цукерман . - М</w:t>
      </w:r>
      <w:r>
        <w:rPr>
          <w:rFonts w:ascii="Times New Roman CYR" w:hAnsi="Times New Roman CYR" w:cs="Times New Roman CYR"/>
          <w:sz w:val="28"/>
          <w:szCs w:val="28"/>
        </w:rPr>
        <w:t>.: Интерпракс, 1994 с. - 157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Чеснокова, И.И. Проблемы самосознания в психологии [Текст] / И.И. Чеснокова - М., 1977. - 134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Шапинский, В.А. Девиантное поведение и социальный контроль [Текст]: учеб. пособие / В.А. Шапинский, В.И. Мареев; Рост. гос. пед</w:t>
      </w:r>
      <w:r>
        <w:rPr>
          <w:rFonts w:ascii="Times New Roman CYR" w:hAnsi="Times New Roman CYR" w:cs="Times New Roman CYR"/>
          <w:sz w:val="28"/>
          <w:szCs w:val="28"/>
        </w:rPr>
        <w:t xml:space="preserve">. ун-т. - Ростов н/Д: Изд-во Рост. гос. пед. ин-та, 1997. - 98 с.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Эриксон, Э. Идентичность: юность и кризис [Текст] / Э. Эриксон - М., 1999. - 334 с.</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ПРИЛОЖЕНИЕ 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Опросник интерперсонального диагноза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 Лири, Г. Лефорже, Р. Сазеком)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 для исследов</w:t>
      </w:r>
      <w:r>
        <w:rPr>
          <w:rFonts w:ascii="Times New Roman CYR" w:hAnsi="Times New Roman CYR" w:cs="Times New Roman CYR"/>
          <w:sz w:val="28"/>
          <w:szCs w:val="28"/>
        </w:rPr>
        <w:t>ания интерперсонального поведения (типа отношений с другими людьми). Выделяют восемь типов:- авторитарный- эгоистичный- агрессивный- подозрительный- подчиняемый- зависимый- дружелюбный- альтруистический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 содержит 128 оценочных имен прилагательных, рас</w:t>
      </w:r>
      <w:r>
        <w:rPr>
          <w:rFonts w:ascii="Times New Roman CYR" w:hAnsi="Times New Roman CYR" w:cs="Times New Roman CYR"/>
          <w:sz w:val="28"/>
          <w:szCs w:val="28"/>
        </w:rPr>
        <w:t>положенных блоками из 4 прилагательных, упорядоченных по восходящей интенсивности. Каждый блок соответствует той или иной шкале, обозначенной римскими цифрами. Блоки располагаются по порядку от 1-й до 8-й шкалы. Такое расположение прилагательных повторяетс</w:t>
      </w:r>
      <w:r>
        <w:rPr>
          <w:rFonts w:ascii="Times New Roman CYR" w:hAnsi="Times New Roman CYR" w:cs="Times New Roman CYR"/>
          <w:sz w:val="28"/>
          <w:szCs w:val="28"/>
        </w:rPr>
        <w:t>я 4 раза. Для диагностики нужно сложить ответы, выражающие согласие с данной характеристикой, по четырем блокам, обозначенным одной и той же римской цифрой (I + I + I + I или v+v+v+v и t. д.). Таким образом, каждый тип отношений с другими людьми может оцен</w:t>
      </w:r>
      <w:r>
        <w:rPr>
          <w:rFonts w:ascii="Times New Roman CYR" w:hAnsi="Times New Roman CYR" w:cs="Times New Roman CYR"/>
          <w:sz w:val="28"/>
          <w:szCs w:val="28"/>
        </w:rPr>
        <w:t>иваться 16 прилагательными.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проведения исследования необходимы тестовая тетрадь, бланк для записи ответов и протокол. Респонденты по инструкции отмечают ответы в бланке, причем могут оценивать поведение других (системой наблюдений), самого себя или дру</w:t>
      </w:r>
      <w:r>
        <w:rPr>
          <w:rFonts w:ascii="Times New Roman CYR" w:hAnsi="Times New Roman CYR" w:cs="Times New Roman CYR"/>
          <w:sz w:val="28"/>
          <w:szCs w:val="28"/>
        </w:rPr>
        <w:t>гих лиц по инструкции и оценивать идеал.</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заполнения опросника (оценки одного лица) требуется 10-15 мин.</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Инструкция. Поставьте знак «+» против тех определений, которые соответствуют Вашему представлению о себе (если не уверенны, знак «+» не ставте).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w:t>
      </w:r>
      <w:r>
        <w:rPr>
          <w:rFonts w:ascii="Times New Roman CYR" w:hAnsi="Times New Roman CYR" w:cs="Times New Roman CYR"/>
          <w:sz w:val="28"/>
          <w:szCs w:val="28"/>
        </w:rPr>
        <w:t>кст опросника</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I 1. Другие думают о нем благосклонно.</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Производит впечатление на окружающих.</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Умеет распоряжаться, приказывать.</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Умеет настоять на своем.</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w:hAnsi="Times New Roman" w:cs="Times New Roman"/>
          <w:sz w:val="28"/>
          <w:szCs w:val="28"/>
        </w:rPr>
        <w:t>ΙΙ</w:t>
      </w:r>
      <w:r>
        <w:rPr>
          <w:rFonts w:ascii="Times New Roman CYR" w:hAnsi="Times New Roman CYR" w:cs="Times New Roman CYR"/>
          <w:sz w:val="28"/>
          <w:szCs w:val="28"/>
        </w:rPr>
        <w:t xml:space="preserve"> 5. Обладает чувством собственного достоинства.</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Независимый.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Способен сам позаботиться о себе</w:t>
      </w:r>
      <w:r>
        <w:rPr>
          <w:rFonts w:ascii="Times New Roman CYR" w:hAnsi="Times New Roman CYR" w:cs="Times New Roman CYR"/>
          <w:sz w:val="28"/>
          <w:szCs w:val="28"/>
        </w:rPr>
        <w:t>.</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Может проявить безразличие.</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w:hAnsi="Times New Roman" w:cs="Times New Roman"/>
          <w:sz w:val="28"/>
          <w:szCs w:val="28"/>
        </w:rPr>
        <w:t>ΙΙ</w:t>
      </w:r>
      <w:r>
        <w:rPr>
          <w:rFonts w:ascii="Times New Roman CYR" w:hAnsi="Times New Roman CYR" w:cs="Times New Roman CYR"/>
          <w:sz w:val="28"/>
          <w:szCs w:val="28"/>
        </w:rPr>
        <w:t>I 9. Способен быть суровым.</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Строгий, но справедливый.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Может быть искренним.</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Критичен к другим.13. Любит поплакаться.</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Часто печален.</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Способен проявлять недоверие.</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Часто разочаровывается.17. Способен быть критич</w:t>
      </w:r>
      <w:r>
        <w:rPr>
          <w:rFonts w:ascii="Times New Roman CYR" w:hAnsi="Times New Roman CYR" w:cs="Times New Roman CYR"/>
          <w:sz w:val="28"/>
          <w:szCs w:val="28"/>
        </w:rPr>
        <w:t>ным к себе.</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Способен признать свою неправоту.</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Охотно подчиняется.</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Покладистый.21. Благодарный.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Восхищающийся и склонный к подражанию.</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Уважительный.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Ищущий одобрения.25. Способный к сотрудничеству и взаимопомощи.</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Стремится ужиться с другими.</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 xml:space="preserve"> Доброжелательный.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Внимательный и ласковый.29. Деликатный.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Ободряющий.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Отзывчивый к призывам о помощи.</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Бескорыстный.33. Способен вызывать восхищение.</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Пользуется у других уважением.</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Обладает талантом руководителя.</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Любит ответственность.37. Уве</w:t>
      </w:r>
      <w:r>
        <w:rPr>
          <w:rFonts w:ascii="Times New Roman CYR" w:hAnsi="Times New Roman CYR" w:cs="Times New Roman CYR"/>
          <w:sz w:val="28"/>
          <w:szCs w:val="28"/>
        </w:rPr>
        <w:t>рен в себе.</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Самоуверен и напорист.</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Деловитый и практичный.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Соперничающий.41. Стойкий и крутой, где надо.</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Неумолимый, но беспристрастный.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Раздражительный.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Открытый и прямолинейный.45. Не терпит, чтобы им командовали.</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Скептичен.</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На него труд</w:t>
      </w:r>
      <w:r>
        <w:rPr>
          <w:rFonts w:ascii="Times New Roman CYR" w:hAnsi="Times New Roman CYR" w:cs="Times New Roman CYR"/>
          <w:sz w:val="28"/>
          <w:szCs w:val="28"/>
        </w:rPr>
        <w:t>но произвести впечатление.</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Обидчивый, щепетильный.49. Легко смущается.</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Неуверенный в себе.</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Уступчивый.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Скромный.53. Часто прибегает к помощи других.</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Очень почитает авторитеты.</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Охотно принимает советы.</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Доверчив и стремится радовать других.57. </w:t>
      </w:r>
      <w:r>
        <w:rPr>
          <w:rFonts w:ascii="Times New Roman CYR" w:hAnsi="Times New Roman CYR" w:cs="Times New Roman CYR"/>
          <w:sz w:val="28"/>
          <w:szCs w:val="28"/>
        </w:rPr>
        <w:t>Всегда любезен в обхождении.</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Дорожит мнением окружающих.</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Общительный и уживчивый.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Добросердечный.61. Добрый, вселяющий уверенность.</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Нежный и мягкосердечный.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Любит заботиться о других.</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Щедрый.65. Любит давать советы.</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Производит впечатление зна</w:t>
      </w:r>
      <w:r>
        <w:rPr>
          <w:rFonts w:ascii="Times New Roman CYR" w:hAnsi="Times New Roman CYR" w:cs="Times New Roman CYR"/>
          <w:sz w:val="28"/>
          <w:szCs w:val="28"/>
        </w:rPr>
        <w:t>чительности</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Начальственно-повелительный.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Властный.69. Хвастливый.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Надменный и самодовольный.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Думает только о себе.</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Хитрый.73. Нетерпим к ошибкам других.</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Расчетливый.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Откровенный.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Часто недружелюбен.77. Озлоблен.</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Жалобщик.</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Ревнивый.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До</w:t>
      </w:r>
      <w:r>
        <w:rPr>
          <w:rFonts w:ascii="Times New Roman CYR" w:hAnsi="Times New Roman CYR" w:cs="Times New Roman CYR"/>
          <w:sz w:val="28"/>
          <w:szCs w:val="28"/>
        </w:rPr>
        <w:t>лго помнит обиды.81. Склонный к самобичеванию.</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Застенчивый.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Безынициативный.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Кроткий.85. Зависимый, несамостоятельный.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Любит подчиняться.</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Предоставляет другим принимать решения.</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Легко попадает впросак.89. Легко поддается влиянию друзей.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Гото</w:t>
      </w:r>
      <w:r>
        <w:rPr>
          <w:rFonts w:ascii="Times New Roman CYR" w:hAnsi="Times New Roman CYR" w:cs="Times New Roman CYR"/>
          <w:sz w:val="28"/>
          <w:szCs w:val="28"/>
        </w:rPr>
        <w:t>в довериться любому.</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Благорасположен ко всем без разбора.</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Всем симпатизирует.93. Прощает все.</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Переполнен чрезмерным сочувствием.</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Великодушен и терпим к недостаткам.</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Стремится помочь каждому.97. Стремится к успеху.</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Ожидает восхищения от каждого.</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Распоряжается другими.</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Деспотичный.101. Относится к окружающим с чувством превосходства.</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Тщеславный.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Эгоистичный.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Холодный, черствый.105. Язвительный, насмешливый.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Злой, жестокий.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Часто гневлив.</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Бесчувственный, равнодушный.109. Злопамятный</w:t>
      </w:r>
      <w:r>
        <w:rPr>
          <w:rFonts w:ascii="Times New Roman CYR" w:hAnsi="Times New Roman CYR" w:cs="Times New Roman CYR"/>
          <w:sz w:val="28"/>
          <w:szCs w:val="28"/>
        </w:rPr>
        <w:t>.</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Проникнут духом противоречия.</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Упрямый.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Недоверчивый и подозрительный.113. Робкий.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Стыдливый.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Услужливый.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Мягкотелый.117. Почти никому не возражает.</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Ненавязчивый.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Любит, чтобы его опекали.</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Чрезмерно доверчив.121. Стремится снискать расп</w:t>
      </w:r>
      <w:r>
        <w:rPr>
          <w:rFonts w:ascii="Times New Roman CYR" w:hAnsi="Times New Roman CYR" w:cs="Times New Roman CYR"/>
          <w:sz w:val="28"/>
          <w:szCs w:val="28"/>
        </w:rPr>
        <w:t>оложение каждого.</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Со всеми соглашается.</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Всегда со всеми дружелюбен.</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Всех любит.125. Слишком снисходителен к окружающим.</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Старается утешить каждого.</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Заботится о других в ущерб себе.</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Портит людей чрезмерной добротой.</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Обработка результатов. Бланк </w:t>
      </w:r>
      <w:r>
        <w:rPr>
          <w:rFonts w:ascii="Times New Roman CYR" w:hAnsi="Times New Roman CYR" w:cs="Times New Roman CYR"/>
          <w:sz w:val="28"/>
          <w:szCs w:val="28"/>
        </w:rPr>
        <w:t>ответов представляет собой таблицу, состоящую из 8 строк по 16 номеров в каждой. По каждой строке производится подсчет количества выбранных прилагательных. Выбранное прилагательное оценивается в 1 балл. Сумма набранных баллов по строке свидетельствует о вы</w:t>
      </w:r>
      <w:r>
        <w:rPr>
          <w:rFonts w:ascii="Times New Roman CYR" w:hAnsi="Times New Roman CYR" w:cs="Times New Roman CYR"/>
          <w:sz w:val="28"/>
          <w:szCs w:val="28"/>
        </w:rPr>
        <w:t>раженности данного типа отношения к окружающим.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Шкалы I, II, III, IV относятся к доминированию, шкалы V, VI, VII - к подчинению, шкала VIII - к альтруизму.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Степень доминирования определяется по формуле: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rPr>
        <w:t>Дом</w:t>
      </w:r>
      <w:r>
        <w:rPr>
          <w:rFonts w:ascii="Times New Roman CYR" w:hAnsi="Times New Roman CYR" w:cs="Times New Roman CYR"/>
          <w:sz w:val="28"/>
          <w:szCs w:val="28"/>
          <w:lang w:val="en-US"/>
        </w:rPr>
        <w:t>. = (I - V) + 0,7(VIII + II - IV - VI).</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Степень др</w:t>
      </w:r>
      <w:r>
        <w:rPr>
          <w:rFonts w:ascii="Times New Roman CYR" w:hAnsi="Times New Roman CYR" w:cs="Times New Roman CYR"/>
          <w:sz w:val="28"/>
          <w:szCs w:val="28"/>
        </w:rPr>
        <w:t>ужелюбия определяется по формуле: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Др. - (VII - III ) + 0,7(VIII - II - IV + VI).</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Выводы. Степень выраженности по каждой шкале определяется следующим образом: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-4 балла - низкая, 5-8 баллов - умеренная, 9-12 баллов - высокая, 13-16 баллов - очень высокая.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t>ПРИЛОЖЕНИЕ 2</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Стиль конфликтного поведения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Адаптированная методика Н.В.Гришиной на основе методики американского социального психолога К.Н.Томаса (1973)</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Текст методики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Иногда я предоставляю возможность другим взять на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себя ответственность за решение сп</w:t>
      </w:r>
      <w:r>
        <w:rPr>
          <w:rFonts w:ascii="Times New Roman CYR" w:hAnsi="Times New Roman CYR" w:cs="Times New Roman CYR"/>
          <w:sz w:val="28"/>
          <w:szCs w:val="28"/>
        </w:rPr>
        <w:t>орного вопроса;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Вместо того, чтобы обсуждать то, в чем мы расходимся, я стараюсь обратить внимание на то, в чем мы оба согласны.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Я стараюсь найти компромиссное решение,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пытаюсь уладить его с учетом всех интересов другого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человека и моих собст</w:t>
      </w:r>
      <w:r>
        <w:rPr>
          <w:rFonts w:ascii="Times New Roman CYR" w:hAnsi="Times New Roman CYR" w:cs="Times New Roman CYR"/>
          <w:sz w:val="28"/>
          <w:szCs w:val="28"/>
        </w:rPr>
        <w:t>венных.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Обычно я настойчиво стремлюсь добиться своего;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Иногда я жертвую своими собственными интересами ради интересов другого человека.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a) Я стараюсь найти компромиссное решение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стараюсь не задеть чувств другого человека.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Улаживая спорн</w:t>
      </w:r>
      <w:r>
        <w:rPr>
          <w:rFonts w:ascii="Times New Roman CYR" w:hAnsi="Times New Roman CYR" w:cs="Times New Roman CYR"/>
          <w:sz w:val="28"/>
          <w:szCs w:val="28"/>
        </w:rPr>
        <w:t>ую ситуацию, я все время пытаюсь найти поддержку у другого;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стараюсь делать все, чтобы избежать бесполезной напряженности.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Я пытаюсь избежать неприятности для себя;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стараюсь добиться своего.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Я стараюсь отложить решение спорного вопроса, с</w:t>
      </w:r>
      <w:r>
        <w:rPr>
          <w:rFonts w:ascii="Times New Roman CYR" w:hAnsi="Times New Roman CYR" w:cs="Times New Roman CYR"/>
          <w:sz w:val="28"/>
          <w:szCs w:val="28"/>
        </w:rPr>
        <w:t xml:space="preserve"> тем, чтобы со временем решить его окончательно;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считаю возможным в чем-то уступить, чтобы добиться другого.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Обычно я настойчиво стремлюсь добиться своего;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 Я первым делом стараюсь определить то, в чем состоят все затронутые интересы и спорные </w:t>
      </w:r>
      <w:r>
        <w:rPr>
          <w:rFonts w:ascii="Times New Roman CYR" w:hAnsi="Times New Roman CYR" w:cs="Times New Roman CYR"/>
          <w:sz w:val="28"/>
          <w:szCs w:val="28"/>
        </w:rPr>
        <w:t>вопросы.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Думаю, что не всегда стоит волноваться из-за каких-то возникших разногласий;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предпринимаю усилия, чтобы добиться своего.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Я твердо стремлюсь добиться своего;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пытаюсь найти компромиссное решение.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Первым делом я стремлюсь ясн</w:t>
      </w:r>
      <w:r>
        <w:rPr>
          <w:rFonts w:ascii="Times New Roman CYR" w:hAnsi="Times New Roman CYR" w:cs="Times New Roman CYR"/>
          <w:sz w:val="28"/>
          <w:szCs w:val="28"/>
        </w:rPr>
        <w:t>о определить то, в чем состоят все затронутые интересы и спорные вопросы;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стараюсь успокоить другого и главным образом сохранить наши отношения.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.а)Часто я избегаю занимать позицию, которая может вызвать споры;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даю возможность другому в чем-то ос</w:t>
      </w:r>
      <w:r>
        <w:rPr>
          <w:rFonts w:ascii="Times New Roman CYR" w:hAnsi="Times New Roman CYR" w:cs="Times New Roman CYR"/>
          <w:sz w:val="28"/>
          <w:szCs w:val="28"/>
        </w:rPr>
        <w:t>таться при своем мнении, если он также идет навстречу.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Я предлагаю среднюю позицию;</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настаиваю, чтобы все было сделано по-моему.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Я сообщаю другому свою точку зрения и спрашиваю о его взглядах;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пытаюсь показать другому логику и преимущес</w:t>
      </w:r>
      <w:r>
        <w:rPr>
          <w:rFonts w:ascii="Times New Roman CYR" w:hAnsi="Times New Roman CYR" w:cs="Times New Roman CYR"/>
          <w:sz w:val="28"/>
          <w:szCs w:val="28"/>
        </w:rPr>
        <w:t>тво моих взглядов.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Я стараюсь успокоить другого и сохранить наши отношения;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стараюсь сделать все необходимое, чтобы избежать напряжения.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Я стараюсь не задеть чувств другого;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обычно пытаюсь убедить другого в преимуществах моей позиции.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 xml:space="preserve"> а) Обычно я настойчиво стремлюсь добиться, своего;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стараюсь сделать все, чтобы избежать бесполезной напряженности.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Если это сделает другого счастливым, я дам ему возможность настоять на своем;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дам другому возможность остаться при своем мнен</w:t>
      </w:r>
      <w:r>
        <w:rPr>
          <w:rFonts w:ascii="Times New Roman CYR" w:hAnsi="Times New Roman CYR" w:cs="Times New Roman CYR"/>
          <w:sz w:val="28"/>
          <w:szCs w:val="28"/>
        </w:rPr>
        <w:t>ии, если он идет мне навстречу.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Первым делом я пытаюсь определить то, в чем состоят все затронутые интересы и спорные вопросы;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стараюсь отложить спорные вопросы с тем, чтобы со временем решить их окончательно.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Я пытаюсь немедленно преодолеть</w:t>
      </w:r>
      <w:r>
        <w:rPr>
          <w:rFonts w:ascii="Times New Roman CYR" w:hAnsi="Times New Roman CYR" w:cs="Times New Roman CYR"/>
          <w:sz w:val="28"/>
          <w:szCs w:val="28"/>
        </w:rPr>
        <w:t xml:space="preserve"> наши разногласия;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стараюсь найти лучшее сочетание выгод и потерь для нас обоих.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Ведя переговоры, стараюсь быть внимательным к другому;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всегда склоняюсь к прямому обсуждению проблемы.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Я пытаюсь найти позицию, которая находится посередин</w:t>
      </w:r>
      <w:r>
        <w:rPr>
          <w:rFonts w:ascii="Times New Roman CYR" w:hAnsi="Times New Roman CYR" w:cs="Times New Roman CYR"/>
          <w:sz w:val="28"/>
          <w:szCs w:val="28"/>
        </w:rPr>
        <w:t>е между моей и позицией другого человека;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отстаиваю свою позицию.</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Как правило, я озабочен тем, чтобы удовлетворить желания каждого из нас;</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Иногда предоставляю другим взять на себя ответственность за решение спорного вопроса.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а) Если позиция </w:t>
      </w:r>
      <w:r>
        <w:rPr>
          <w:rFonts w:ascii="Times New Roman CYR" w:hAnsi="Times New Roman CYR" w:cs="Times New Roman CYR"/>
          <w:sz w:val="28"/>
          <w:szCs w:val="28"/>
        </w:rPr>
        <w:t>другого кажется ему очень важной, я стараюсь идти ему навстречу;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стараюсь убедить другого пойти на компромисс.</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Я пытаюсь убедить другого в своей правоте;</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Ведя переговоры, я стараюсь быть внимательным к аргументам другого.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Я обычно предлаг</w:t>
      </w:r>
      <w:r>
        <w:rPr>
          <w:rFonts w:ascii="Times New Roman CYR" w:hAnsi="Times New Roman CYR" w:cs="Times New Roman CYR"/>
          <w:sz w:val="28"/>
          <w:szCs w:val="28"/>
        </w:rPr>
        <w:t>аю среднюю позицию;</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почти всегда стремлюсь удовлетворить интересы каждого из нас.</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Зачастую стремлюсь избежать споров;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Если это сделает другого человека счастливым, я дам ему возможность настоять на своем.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Обычно я настойчиво стремлюсь до</w:t>
      </w:r>
      <w:r>
        <w:rPr>
          <w:rFonts w:ascii="Times New Roman CYR" w:hAnsi="Times New Roman CYR" w:cs="Times New Roman CYR"/>
          <w:sz w:val="28"/>
          <w:szCs w:val="28"/>
        </w:rPr>
        <w:t>биться своего;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Улаживая ситуацию, я стремлюсь найти поддержку у другого.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Я предлагаю среднюю позицию;</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Думаю, что не всегда стоит волноваться из-за возникающих разногласий.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а) Я стараюсь не задеть чувств другого;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Я всегда занимаю такую позиц</w:t>
      </w:r>
      <w:r>
        <w:rPr>
          <w:rFonts w:ascii="Times New Roman CYR" w:hAnsi="Times New Roman CYR" w:cs="Times New Roman CYR"/>
          <w:sz w:val="28"/>
          <w:szCs w:val="28"/>
        </w:rPr>
        <w:t>ию в споре, чтобы мы совместно могли добиться успеха.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Обработка результатов. По каждому из пяти разделов опросника (соперничество, сотрудничество, компромисс, избегание, приспособление) подсчитывается количество ответов, совпадающих с ключом.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Ключ: Соперни</w:t>
      </w:r>
      <w:r>
        <w:rPr>
          <w:rFonts w:ascii="Times New Roman CYR" w:hAnsi="Times New Roman CYR" w:cs="Times New Roman CYR"/>
          <w:sz w:val="28"/>
          <w:szCs w:val="28"/>
        </w:rPr>
        <w:t>чество: За, 66, 8а, 96, 10а, 136, 146, 166, 17a, 226, 25a, 28a.</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Сотрудничество: 26, 5а, 86, На, 14а, 19а, 20а, 216, 23а, 266, 286, 306.</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Компромисс: 2а, 4а, 76,106, 126, 13а, 186, 206,22а, 246, 26а, 29а. Избегание: la, 56, 7а, 9а, 12а, 156, 176, 196, 21а, 2</w:t>
      </w:r>
      <w:r>
        <w:rPr>
          <w:rFonts w:ascii="Times New Roman CYR" w:hAnsi="Times New Roman CYR" w:cs="Times New Roman CYR"/>
          <w:sz w:val="28"/>
          <w:szCs w:val="28"/>
        </w:rPr>
        <w:t>36, 27а, 296. Приспособление: 16, 36, 46, 6а, 116, 15а, 1ба, 18а, 24а, 256, 27б, 30а.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Полученные количественные оценки сравниваются между собой для выявления наиболее предпочитаемой формы социального поведения испытуемого в ситуации конфликта, тенденции ег</w:t>
      </w:r>
      <w:r>
        <w:rPr>
          <w:rFonts w:ascii="Times New Roman CYR" w:hAnsi="Times New Roman CYR" w:cs="Times New Roman CYR"/>
          <w:sz w:val="28"/>
          <w:szCs w:val="28"/>
        </w:rPr>
        <w:t>о взаимоотношений в сложных условиях.</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ПРИЛОЖЕНИЕ 3</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Опросник межличностных отношений Шутца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Инструкция: Опросник предназначен для оценки типичных способов вашего отношения к людям. В сущности здесь нет правильных и неправильных ответов, правилен каждый п</w:t>
      </w:r>
      <w:r>
        <w:rPr>
          <w:rFonts w:ascii="Times New Roman CYR" w:hAnsi="Times New Roman CYR" w:cs="Times New Roman CYR"/>
          <w:sz w:val="28"/>
          <w:szCs w:val="28"/>
        </w:rPr>
        <w:t>равдивый ответ.</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Иногда люди стремятся отвечать на вопросы так, как, по их мнению, они должны были бы себя вести. Однако в этом случае нас интересует, как вы ведете себя в действительности.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Некоторые вопросы очень похожи друг на друга. Но все-таки они подра</w:t>
      </w:r>
      <w:r>
        <w:rPr>
          <w:rFonts w:ascii="Times New Roman CYR" w:hAnsi="Times New Roman CYR" w:cs="Times New Roman CYR"/>
          <w:sz w:val="28"/>
          <w:szCs w:val="28"/>
        </w:rPr>
        <w:t xml:space="preserve">зумевают разные вещи. Отвечайте, пожалуйста, на каждый вопрос отдельно, без оглядки на другие вопросы. Время ответа на вопросы не ограничено, но не размышляйте слишком долго над каким-либо вопросом.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Опросный лист</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Фамилия И.О. _____________________ Пол____</w:t>
      </w:r>
      <w:r>
        <w:rPr>
          <w:rFonts w:ascii="Times New Roman CYR" w:hAnsi="Times New Roman CYR" w:cs="Times New Roman CYR"/>
          <w:sz w:val="28"/>
          <w:szCs w:val="28"/>
        </w:rPr>
        <w:t>___________</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Возраст ________ Дата обследования______________________________________</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Дополнительные сведения ________________________________</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каждого утверждения выберите ответ, который больше всего вам подходит. Номер ответа напишите слева от каждой с</w:t>
      </w:r>
      <w:r>
        <w:rPr>
          <w:rFonts w:ascii="Times New Roman CYR" w:hAnsi="Times New Roman CYR" w:cs="Times New Roman CYR"/>
          <w:sz w:val="28"/>
          <w:szCs w:val="28"/>
        </w:rPr>
        <w:t>трочки. Пожалуйста, будьте как можно более внимательны.</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Обычно 2 - Часто 3 - Иногда 4 - Случайно 5 - Редко 6 - Никогда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tbl>
      <w:tblPr>
        <w:tblW w:w="0" w:type="auto"/>
        <w:tblInd w:w="-48" w:type="dxa"/>
        <w:tblLayout w:type="fixed"/>
        <w:tblCellMar>
          <w:left w:w="40" w:type="dxa"/>
          <w:right w:w="40" w:type="dxa"/>
        </w:tblCellMar>
        <w:tblLook w:val="0000" w:firstRow="0" w:lastRow="0" w:firstColumn="0" w:lastColumn="0" w:noHBand="0" w:noVBand="0"/>
      </w:tblPr>
      <w:tblGrid>
        <w:gridCol w:w="9254"/>
      </w:tblGrid>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Стремлюсь быть вместе со всеми.</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Предоставляю другим решать вопрос о том, что необходимо будет сделать.</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Становлюсь членом р</w:t>
            </w:r>
            <w:r>
              <w:rPr>
                <w:rFonts w:ascii="Times New Roman CYR" w:hAnsi="Times New Roman CYR" w:cs="Times New Roman CYR"/>
                <w:sz w:val="20"/>
                <w:szCs w:val="20"/>
              </w:rPr>
              <w:t>азличных групп.</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Стремлюсь иметь близкие отношения с остальными членами групп.</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Когда представляется случай, я склонен стать членом интересных организаций.</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 Допускаю, чтобы другие оказывали сильное влияние на мою деятельность.</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 Стремлюсь влитьс</w:t>
            </w:r>
            <w:r>
              <w:rPr>
                <w:rFonts w:ascii="Times New Roman CYR" w:hAnsi="Times New Roman CYR" w:cs="Times New Roman CYR"/>
                <w:sz w:val="20"/>
                <w:szCs w:val="20"/>
              </w:rPr>
              <w:t>я в неформальную общественную жизнь.</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 Стремлюсь иметь близкие и сердечные отношения с другими.</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 Стремлюсь задействовать других в своих планах.</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 Позволяю другим судить о том, что я делаю.</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 Стараюсь быть среди людей.</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 Стремлюсь устанавливат</w:t>
            </w:r>
            <w:r>
              <w:rPr>
                <w:rFonts w:ascii="Times New Roman CYR" w:hAnsi="Times New Roman CYR" w:cs="Times New Roman CYR"/>
                <w:sz w:val="20"/>
                <w:szCs w:val="20"/>
              </w:rPr>
              <w:t>ь с другими близкие и сердечные отношения.</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 Имею склонность присоединяться к остальным всякий раз, когда делается что-то совместно.</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 Легко подчиняюсь другим.</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 Стараюсь избегать одиночества.</w:t>
            </w:r>
          </w:p>
        </w:tc>
      </w:tr>
      <w:tr w:rsidR="00000000">
        <w:tblPrEx>
          <w:tblCellMar>
            <w:top w:w="0" w:type="dxa"/>
            <w:bottom w:w="0" w:type="dxa"/>
          </w:tblCellMar>
        </w:tblPrEx>
        <w:tc>
          <w:tcPr>
            <w:tcW w:w="925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 Стремлюсь принимать участие в совместных меропри</w:t>
            </w:r>
            <w:r>
              <w:rPr>
                <w:rFonts w:ascii="Times New Roman CYR" w:hAnsi="Times New Roman CYR" w:cs="Times New Roman CYR"/>
                <w:sz w:val="20"/>
                <w:szCs w:val="20"/>
              </w:rPr>
              <w:t>ятиях.</w:t>
            </w:r>
          </w:p>
        </w:tc>
      </w:tr>
    </w:tbl>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каждого из дальнейших утверждений выберите один из ответов, обозначающий количество людей, которые могут влиять на вас или на которых ваше поведение может распространяться.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Относиться к: 1) Большинству людей 2) Многим 3)Некоторым людям 4) Неск</w:t>
      </w:r>
      <w:r>
        <w:rPr>
          <w:rFonts w:ascii="Times New Roman CYR" w:hAnsi="Times New Roman CYR" w:cs="Times New Roman CYR"/>
          <w:sz w:val="28"/>
          <w:szCs w:val="28"/>
        </w:rPr>
        <w:t>ольким людям 5) Одному двум людям 6) Никому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tbl>
      <w:tblPr>
        <w:tblW w:w="0" w:type="auto"/>
        <w:tblInd w:w="-48" w:type="dxa"/>
        <w:tblLayout w:type="fixed"/>
        <w:tblCellMar>
          <w:left w:w="40" w:type="dxa"/>
          <w:right w:w="40" w:type="dxa"/>
        </w:tblCellMar>
        <w:tblLook w:val="0000" w:firstRow="0" w:lastRow="0" w:firstColumn="0" w:lastColumn="0" w:noHBand="0" w:noVBand="0"/>
      </w:tblPr>
      <w:tblGrid>
        <w:gridCol w:w="8545"/>
      </w:tblGrid>
      <w:tr w:rsidR="00000000">
        <w:tblPrEx>
          <w:tblCellMar>
            <w:top w:w="0" w:type="dxa"/>
            <w:bottom w:w="0" w:type="dxa"/>
          </w:tblCellMar>
        </w:tblPrEx>
        <w:tc>
          <w:tcPr>
            <w:tcW w:w="854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17. Стремлюсь относиться к другим приятельски.</w:t>
            </w:r>
          </w:p>
        </w:tc>
      </w:tr>
      <w:tr w:rsidR="00000000">
        <w:tblPrEx>
          <w:tblCellMar>
            <w:top w:w="0" w:type="dxa"/>
            <w:bottom w:w="0" w:type="dxa"/>
          </w:tblCellMar>
        </w:tblPrEx>
        <w:tc>
          <w:tcPr>
            <w:tcW w:w="854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 Предоставляю другим решать вопрос о том, что необходимо будет сделать.</w:t>
            </w:r>
          </w:p>
        </w:tc>
      </w:tr>
      <w:tr w:rsidR="00000000">
        <w:tblPrEx>
          <w:tblCellMar>
            <w:top w:w="0" w:type="dxa"/>
            <w:bottom w:w="0" w:type="dxa"/>
          </w:tblCellMar>
        </w:tblPrEx>
        <w:tc>
          <w:tcPr>
            <w:tcW w:w="854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 Мое личное отношение к окружающим - холодное и безразличное.</w:t>
            </w:r>
          </w:p>
        </w:tc>
      </w:tr>
      <w:tr w:rsidR="00000000">
        <w:tblPrEx>
          <w:tblCellMar>
            <w:top w:w="0" w:type="dxa"/>
            <w:bottom w:w="0" w:type="dxa"/>
          </w:tblCellMar>
        </w:tblPrEx>
        <w:tc>
          <w:tcPr>
            <w:tcW w:w="854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 Предоставляю дру</w:t>
            </w:r>
            <w:r>
              <w:rPr>
                <w:rFonts w:ascii="Times New Roman CYR" w:hAnsi="Times New Roman CYR" w:cs="Times New Roman CYR"/>
                <w:sz w:val="20"/>
                <w:szCs w:val="20"/>
              </w:rPr>
              <w:t>гим, чтобы руководили ходом события.</w:t>
            </w:r>
          </w:p>
        </w:tc>
      </w:tr>
      <w:tr w:rsidR="00000000">
        <w:tblPrEx>
          <w:tblCellMar>
            <w:top w:w="0" w:type="dxa"/>
            <w:bottom w:w="0" w:type="dxa"/>
          </w:tblCellMar>
        </w:tblPrEx>
        <w:tc>
          <w:tcPr>
            <w:tcW w:w="854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21. Стремлюсь иметь близкие отношения с остальными.</w:t>
            </w:r>
          </w:p>
        </w:tc>
      </w:tr>
      <w:tr w:rsidR="00000000">
        <w:tblPrEx>
          <w:tblCellMar>
            <w:top w:w="0" w:type="dxa"/>
            <w:bottom w:w="0" w:type="dxa"/>
          </w:tblCellMar>
        </w:tblPrEx>
        <w:tc>
          <w:tcPr>
            <w:tcW w:w="854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22. Допускаю, чтобы другие оказывали сильное влияние на мою деятельность.</w:t>
            </w:r>
          </w:p>
        </w:tc>
      </w:tr>
      <w:tr w:rsidR="00000000">
        <w:tblPrEx>
          <w:tblCellMar>
            <w:top w:w="0" w:type="dxa"/>
            <w:bottom w:w="0" w:type="dxa"/>
          </w:tblCellMar>
        </w:tblPrEx>
        <w:tc>
          <w:tcPr>
            <w:tcW w:w="854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23. Стремлюсь приобрести близкие и сердечные отношения с другими.</w:t>
            </w:r>
          </w:p>
        </w:tc>
      </w:tr>
      <w:tr w:rsidR="00000000">
        <w:tblPrEx>
          <w:tblCellMar>
            <w:top w:w="0" w:type="dxa"/>
            <w:bottom w:w="0" w:type="dxa"/>
          </w:tblCellMar>
        </w:tblPrEx>
        <w:tc>
          <w:tcPr>
            <w:tcW w:w="854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24. Позволяю другим суд</w:t>
            </w:r>
            <w:r>
              <w:rPr>
                <w:rFonts w:ascii="Times New Roman CYR" w:hAnsi="Times New Roman CYR" w:cs="Times New Roman CYR"/>
                <w:sz w:val="20"/>
                <w:szCs w:val="20"/>
              </w:rPr>
              <w:t>ить о том, что я делаю.</w:t>
            </w:r>
          </w:p>
        </w:tc>
      </w:tr>
      <w:tr w:rsidR="00000000">
        <w:tblPrEx>
          <w:tblCellMar>
            <w:top w:w="0" w:type="dxa"/>
            <w:bottom w:w="0" w:type="dxa"/>
          </w:tblCellMar>
        </w:tblPrEx>
        <w:tc>
          <w:tcPr>
            <w:tcW w:w="854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25. С другими веду себя холодно и безразлично.</w:t>
            </w:r>
          </w:p>
        </w:tc>
      </w:tr>
      <w:tr w:rsidR="00000000">
        <w:tblPrEx>
          <w:tblCellMar>
            <w:top w:w="0" w:type="dxa"/>
            <w:bottom w:w="0" w:type="dxa"/>
          </w:tblCellMar>
        </w:tblPrEx>
        <w:tc>
          <w:tcPr>
            <w:tcW w:w="854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26. Легко подчиняюсь другим.</w:t>
            </w:r>
          </w:p>
        </w:tc>
      </w:tr>
      <w:tr w:rsidR="00000000">
        <w:tblPrEx>
          <w:tblCellMar>
            <w:top w:w="0" w:type="dxa"/>
            <w:bottom w:w="0" w:type="dxa"/>
          </w:tblCellMar>
        </w:tblPrEx>
        <w:tc>
          <w:tcPr>
            <w:tcW w:w="854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27. Стремлюсь иметь близкие и сердечные отношения с другими.</w:t>
            </w:r>
          </w:p>
        </w:tc>
      </w:tr>
    </w:tbl>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каждого из дальнейших утверждений выберите один из ответов, обозначающий количество л</w:t>
      </w:r>
      <w:r>
        <w:rPr>
          <w:rFonts w:ascii="Times New Roman CYR" w:hAnsi="Times New Roman CYR" w:cs="Times New Roman CYR"/>
          <w:sz w:val="28"/>
          <w:szCs w:val="28"/>
        </w:rPr>
        <w:t>юдей, которые могут влиять на вас, или на которых ваше поведение распространяется.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Относиться к: 1) Большинству людей 2) Многим 3) Некоторым людям 4) Нескольким людям 5) Одному двум людям 6) Никому</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9781"/>
      </w:tblGrid>
      <w:tr w:rsidR="00000000">
        <w:tblPrEx>
          <w:tblCellMar>
            <w:top w:w="0" w:type="dxa"/>
            <w:bottom w:w="0" w:type="dxa"/>
          </w:tblCellMar>
        </w:tblPrEx>
        <w:tc>
          <w:tcPr>
            <w:tcW w:w="97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28. Люблю, когда другие приглашают меня участвовать в чем</w:t>
            </w:r>
            <w:r>
              <w:rPr>
                <w:rFonts w:ascii="Times New Roman CYR" w:hAnsi="Times New Roman CYR" w:cs="Times New Roman CYR"/>
                <w:sz w:val="20"/>
                <w:szCs w:val="20"/>
              </w:rPr>
              <w:t>-нибудь.</w:t>
            </w:r>
          </w:p>
        </w:tc>
      </w:tr>
      <w:tr w:rsidR="00000000">
        <w:tblPrEx>
          <w:tblCellMar>
            <w:top w:w="0" w:type="dxa"/>
            <w:bottom w:w="0" w:type="dxa"/>
          </w:tblCellMar>
        </w:tblPrEx>
        <w:tc>
          <w:tcPr>
            <w:tcW w:w="97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29. Мне нравится, когда остальные люди относятся ко мне непосредственно и сердечно.</w:t>
            </w:r>
          </w:p>
        </w:tc>
      </w:tr>
      <w:tr w:rsidR="00000000">
        <w:tblPrEx>
          <w:tblCellMar>
            <w:top w:w="0" w:type="dxa"/>
            <w:bottom w:w="0" w:type="dxa"/>
          </w:tblCellMar>
        </w:tblPrEx>
        <w:tc>
          <w:tcPr>
            <w:tcW w:w="97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 Стремлюсь оказывать сильное влияние на деятельность других.</w:t>
            </w:r>
          </w:p>
        </w:tc>
      </w:tr>
      <w:tr w:rsidR="00000000">
        <w:tblPrEx>
          <w:tblCellMar>
            <w:top w:w="0" w:type="dxa"/>
            <w:bottom w:w="0" w:type="dxa"/>
          </w:tblCellMar>
        </w:tblPrEx>
        <w:tc>
          <w:tcPr>
            <w:tcW w:w="97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31. Мне нравится, когда другие приглашают меня участвовать в своей деятельности.</w:t>
            </w:r>
          </w:p>
        </w:tc>
      </w:tr>
      <w:tr w:rsidR="00000000">
        <w:tblPrEx>
          <w:tblCellMar>
            <w:top w:w="0" w:type="dxa"/>
            <w:bottom w:w="0" w:type="dxa"/>
          </w:tblCellMar>
        </w:tblPrEx>
        <w:tc>
          <w:tcPr>
            <w:tcW w:w="97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32. Мне нравит</w:t>
            </w:r>
            <w:r>
              <w:rPr>
                <w:rFonts w:ascii="Times New Roman CYR" w:hAnsi="Times New Roman CYR" w:cs="Times New Roman CYR"/>
                <w:sz w:val="20"/>
                <w:szCs w:val="20"/>
              </w:rPr>
              <w:t>ся, когда другие относятся ко мне непосредственно.</w:t>
            </w:r>
          </w:p>
        </w:tc>
      </w:tr>
      <w:tr w:rsidR="00000000">
        <w:tblPrEx>
          <w:tblCellMar>
            <w:top w:w="0" w:type="dxa"/>
            <w:bottom w:w="0" w:type="dxa"/>
          </w:tblCellMar>
        </w:tblPrEx>
        <w:tc>
          <w:tcPr>
            <w:tcW w:w="97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33. В обществе других стремлюсь руководить ходом событий.</w:t>
            </w:r>
          </w:p>
        </w:tc>
      </w:tr>
      <w:tr w:rsidR="00000000">
        <w:tblPrEx>
          <w:tblCellMar>
            <w:top w:w="0" w:type="dxa"/>
            <w:bottom w:w="0" w:type="dxa"/>
          </w:tblCellMar>
        </w:tblPrEx>
        <w:tc>
          <w:tcPr>
            <w:tcW w:w="97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34. Мне нравится, когда другие подключают меня к своей деятельности.</w:t>
            </w:r>
          </w:p>
        </w:tc>
      </w:tr>
      <w:tr w:rsidR="00000000">
        <w:tblPrEx>
          <w:tblCellMar>
            <w:top w:w="0" w:type="dxa"/>
            <w:bottom w:w="0" w:type="dxa"/>
          </w:tblCellMar>
        </w:tblPrEx>
        <w:tc>
          <w:tcPr>
            <w:tcW w:w="97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35. Я люблю, когда другие ведут себя со мной холодно и сдержанно.</w:t>
            </w:r>
          </w:p>
        </w:tc>
      </w:tr>
      <w:tr w:rsidR="00000000">
        <w:tblPrEx>
          <w:tblCellMar>
            <w:top w:w="0" w:type="dxa"/>
            <w:bottom w:w="0" w:type="dxa"/>
          </w:tblCellMar>
        </w:tblPrEx>
        <w:tc>
          <w:tcPr>
            <w:tcW w:w="97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36. Стр</w:t>
            </w:r>
            <w:r>
              <w:rPr>
                <w:rFonts w:ascii="Times New Roman CYR" w:hAnsi="Times New Roman CYR" w:cs="Times New Roman CYR"/>
                <w:sz w:val="20"/>
                <w:szCs w:val="20"/>
              </w:rPr>
              <w:t>емлюсь, чтобы остальные поступали так, как я хочу.</w:t>
            </w:r>
          </w:p>
        </w:tc>
      </w:tr>
      <w:tr w:rsidR="00000000">
        <w:tblPrEx>
          <w:tblCellMar>
            <w:top w:w="0" w:type="dxa"/>
            <w:bottom w:w="0" w:type="dxa"/>
          </w:tblCellMar>
        </w:tblPrEx>
        <w:tc>
          <w:tcPr>
            <w:tcW w:w="97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37. Мне нравится, когда другие приглашают меня принять участие в их дебатах (дискуссиях).</w:t>
            </w:r>
          </w:p>
        </w:tc>
      </w:tr>
      <w:tr w:rsidR="00000000">
        <w:tblPrEx>
          <w:tblCellMar>
            <w:top w:w="0" w:type="dxa"/>
            <w:bottom w:w="0" w:type="dxa"/>
          </w:tblCellMar>
        </w:tblPrEx>
        <w:tc>
          <w:tcPr>
            <w:tcW w:w="97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38. Я люблю, когда другие относятся ко мне по-приятельски.</w:t>
            </w:r>
          </w:p>
        </w:tc>
      </w:tr>
      <w:tr w:rsidR="00000000">
        <w:tblPrEx>
          <w:tblCellMar>
            <w:top w:w="0" w:type="dxa"/>
            <w:bottom w:w="0" w:type="dxa"/>
          </w:tblCellMar>
        </w:tblPrEx>
        <w:tc>
          <w:tcPr>
            <w:tcW w:w="97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39. Мне нравится, когда другие приглашают меня принят</w:t>
            </w:r>
            <w:r>
              <w:rPr>
                <w:rFonts w:ascii="Times New Roman CYR" w:hAnsi="Times New Roman CYR" w:cs="Times New Roman CYR"/>
                <w:sz w:val="20"/>
                <w:szCs w:val="20"/>
              </w:rPr>
              <w:t>ь участие в их деятельности.</w:t>
            </w:r>
          </w:p>
        </w:tc>
      </w:tr>
      <w:tr w:rsidR="00000000">
        <w:tblPrEx>
          <w:tblCellMar>
            <w:top w:w="0" w:type="dxa"/>
            <w:bottom w:w="0" w:type="dxa"/>
          </w:tblCellMar>
        </w:tblPrEx>
        <w:tc>
          <w:tcPr>
            <w:tcW w:w="97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40. Мне нравится, когда окружающие относятся ко мне сдержанно.</w:t>
            </w:r>
          </w:p>
        </w:tc>
      </w:tr>
    </w:tbl>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каждого из дальнейших утверждений выберите один из следующих ответов.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Обычно 2 - Часто 3 - Иногда 4 - Случайно 5 - Редко 6 - Никогда</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9214"/>
      </w:tblGrid>
      <w:tr w:rsidR="00000000">
        <w:tblPrEx>
          <w:tblCellMar>
            <w:top w:w="0" w:type="dxa"/>
            <w:bottom w:w="0" w:type="dxa"/>
          </w:tblCellMar>
        </w:tblPrEx>
        <w:tc>
          <w:tcPr>
            <w:tcW w:w="921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41. В обществе стара</w:t>
            </w:r>
            <w:r>
              <w:rPr>
                <w:rFonts w:ascii="Times New Roman CYR" w:hAnsi="Times New Roman CYR" w:cs="Times New Roman CYR"/>
                <w:sz w:val="20"/>
                <w:szCs w:val="20"/>
              </w:rPr>
              <w:t>юсь играть главенствующую роль.</w:t>
            </w:r>
          </w:p>
        </w:tc>
      </w:tr>
      <w:tr w:rsidR="00000000">
        <w:tblPrEx>
          <w:tblCellMar>
            <w:top w:w="0" w:type="dxa"/>
            <w:bottom w:w="0" w:type="dxa"/>
          </w:tblCellMar>
        </w:tblPrEx>
        <w:tc>
          <w:tcPr>
            <w:tcW w:w="921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42. Мне нравится, когда другие приглашают меня участвовать в чем-нибудь.</w:t>
            </w:r>
          </w:p>
        </w:tc>
      </w:tr>
      <w:tr w:rsidR="00000000">
        <w:tblPrEx>
          <w:tblCellMar>
            <w:top w:w="0" w:type="dxa"/>
            <w:bottom w:w="0" w:type="dxa"/>
          </w:tblCellMar>
        </w:tblPrEx>
        <w:tc>
          <w:tcPr>
            <w:tcW w:w="921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43. Мне нравится, когда другие относятся ко мне непосредственно.</w:t>
            </w:r>
          </w:p>
        </w:tc>
      </w:tr>
      <w:tr w:rsidR="00000000">
        <w:tblPrEx>
          <w:tblCellMar>
            <w:top w:w="0" w:type="dxa"/>
            <w:bottom w:w="0" w:type="dxa"/>
          </w:tblCellMar>
        </w:tblPrEx>
        <w:tc>
          <w:tcPr>
            <w:tcW w:w="921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44. Стремлюсь, чтобы другие делали то, что я хочу.</w:t>
            </w:r>
          </w:p>
        </w:tc>
      </w:tr>
      <w:tr w:rsidR="00000000">
        <w:tblPrEx>
          <w:tblCellMar>
            <w:top w:w="0" w:type="dxa"/>
            <w:bottom w:w="0" w:type="dxa"/>
          </w:tblCellMar>
        </w:tblPrEx>
        <w:tc>
          <w:tcPr>
            <w:tcW w:w="921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45. Мне нравится, когда другие</w:t>
            </w:r>
            <w:r>
              <w:rPr>
                <w:rFonts w:ascii="Times New Roman CYR" w:hAnsi="Times New Roman CYR" w:cs="Times New Roman CYR"/>
                <w:sz w:val="20"/>
                <w:szCs w:val="20"/>
              </w:rPr>
              <w:t xml:space="preserve"> приглашают меня участвовать в своей деятельности.</w:t>
            </w:r>
          </w:p>
        </w:tc>
      </w:tr>
      <w:tr w:rsidR="00000000">
        <w:tblPrEx>
          <w:tblCellMar>
            <w:top w:w="0" w:type="dxa"/>
            <w:bottom w:w="0" w:type="dxa"/>
          </w:tblCellMar>
        </w:tblPrEx>
        <w:tc>
          <w:tcPr>
            <w:tcW w:w="921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46. Мне нравится, когда другие относятся ко мне холодно и сдержанно.</w:t>
            </w:r>
          </w:p>
        </w:tc>
      </w:tr>
      <w:tr w:rsidR="00000000">
        <w:tblPrEx>
          <w:tblCellMar>
            <w:top w:w="0" w:type="dxa"/>
            <w:bottom w:w="0" w:type="dxa"/>
          </w:tblCellMar>
        </w:tblPrEx>
        <w:tc>
          <w:tcPr>
            <w:tcW w:w="921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47. Стремлюсь сильно влиять на деятельность других.</w:t>
            </w:r>
          </w:p>
        </w:tc>
      </w:tr>
      <w:tr w:rsidR="00000000">
        <w:tblPrEx>
          <w:tblCellMar>
            <w:top w:w="0" w:type="dxa"/>
            <w:bottom w:w="0" w:type="dxa"/>
          </w:tblCellMar>
        </w:tblPrEx>
        <w:tc>
          <w:tcPr>
            <w:tcW w:w="921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48. Мне нравится, когда другие подключают меня к своей деятельности.</w:t>
            </w:r>
          </w:p>
        </w:tc>
      </w:tr>
      <w:tr w:rsidR="00000000">
        <w:tblPrEx>
          <w:tblCellMar>
            <w:top w:w="0" w:type="dxa"/>
            <w:bottom w:w="0" w:type="dxa"/>
          </w:tblCellMar>
        </w:tblPrEx>
        <w:tc>
          <w:tcPr>
            <w:tcW w:w="921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49. Мне нра</w:t>
            </w:r>
            <w:r>
              <w:rPr>
                <w:rFonts w:ascii="Times New Roman CYR" w:hAnsi="Times New Roman CYR" w:cs="Times New Roman CYR"/>
                <w:sz w:val="20"/>
                <w:szCs w:val="20"/>
              </w:rPr>
              <w:t>вится, когда остальные люди относятся ко мне непосредственно и сердечно.</w:t>
            </w:r>
          </w:p>
        </w:tc>
      </w:tr>
      <w:tr w:rsidR="00000000">
        <w:tblPrEx>
          <w:tblCellMar>
            <w:top w:w="0" w:type="dxa"/>
            <w:bottom w:w="0" w:type="dxa"/>
          </w:tblCellMar>
        </w:tblPrEx>
        <w:tc>
          <w:tcPr>
            <w:tcW w:w="921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50. В обществе стараюсь руководить ходом событий.</w:t>
            </w:r>
          </w:p>
        </w:tc>
      </w:tr>
      <w:tr w:rsidR="00000000">
        <w:tblPrEx>
          <w:tblCellMar>
            <w:top w:w="0" w:type="dxa"/>
            <w:bottom w:w="0" w:type="dxa"/>
          </w:tblCellMar>
        </w:tblPrEx>
        <w:tc>
          <w:tcPr>
            <w:tcW w:w="921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51. Мне нравится, когда другие приглашают принять участие в их деятельности.</w:t>
            </w:r>
          </w:p>
        </w:tc>
      </w:tr>
      <w:tr w:rsidR="00000000">
        <w:tblPrEx>
          <w:tblCellMar>
            <w:top w:w="0" w:type="dxa"/>
            <w:bottom w:w="0" w:type="dxa"/>
          </w:tblCellMar>
        </w:tblPrEx>
        <w:tc>
          <w:tcPr>
            <w:tcW w:w="921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52. Мне нравится, когда ко мне относятся сдержанно.</w:t>
            </w:r>
          </w:p>
        </w:tc>
      </w:tr>
      <w:tr w:rsidR="00000000">
        <w:tblPrEx>
          <w:tblCellMar>
            <w:top w:w="0" w:type="dxa"/>
            <w:bottom w:w="0" w:type="dxa"/>
          </w:tblCellMar>
        </w:tblPrEx>
        <w:tc>
          <w:tcPr>
            <w:tcW w:w="921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53. Стараюсь, чтобы остальные делали то, что я хочу.</w:t>
            </w:r>
          </w:p>
        </w:tc>
      </w:tr>
      <w:tr w:rsidR="00000000">
        <w:tblPrEx>
          <w:tblCellMar>
            <w:top w:w="0" w:type="dxa"/>
            <w:bottom w:w="0" w:type="dxa"/>
          </w:tblCellMar>
        </w:tblPrEx>
        <w:tc>
          <w:tcPr>
            <w:tcW w:w="9214"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54. В обществе руковожу ходом событий.</w:t>
            </w:r>
          </w:p>
        </w:tc>
      </w:tr>
    </w:tbl>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Обработка результатов.Ключи для обработки шкал опросника межличностных отношений (ОМО)</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Слева приводятся пункты шкал, справа - номера правильных ответов. При совп</w:t>
      </w:r>
      <w:r>
        <w:rPr>
          <w:rFonts w:ascii="Times New Roman CYR" w:hAnsi="Times New Roman CYR" w:cs="Times New Roman CYR"/>
          <w:sz w:val="28"/>
          <w:szCs w:val="28"/>
        </w:rPr>
        <w:t>адении ответа испытуемого с ключом - он оценивается в один балл, при несовпадении - 0 баллов.</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2504"/>
        <w:gridCol w:w="2504"/>
        <w:gridCol w:w="2505"/>
      </w:tblGrid>
      <w:tr w:rsidR="00000000">
        <w:tblPrEx>
          <w:tblCellMar>
            <w:top w:w="0" w:type="dxa"/>
            <w:bottom w:w="0" w:type="dxa"/>
          </w:tblCellMar>
        </w:tblPrEx>
        <w:trPr>
          <w:jc w:val="center"/>
        </w:trPr>
        <w:tc>
          <w:tcPr>
            <w:tcW w:w="2504" w:type="dxa"/>
            <w:tcBorders>
              <w:top w:val="single" w:sz="6" w:space="0" w:color="auto"/>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Iw</w:t>
            </w:r>
          </w:p>
        </w:tc>
        <w:tc>
          <w:tcPr>
            <w:tcW w:w="2504" w:type="dxa"/>
            <w:tcBorders>
              <w:top w:val="single" w:sz="6" w:space="0" w:color="auto"/>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Cw</w:t>
            </w:r>
          </w:p>
        </w:tc>
        <w:tc>
          <w:tcPr>
            <w:tcW w:w="2505" w:type="dxa"/>
            <w:tcBorders>
              <w:top w:val="single" w:sz="6" w:space="0" w:color="auto"/>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Aw</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1. 1,2,3,4</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2. 1,2,3,4,5</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4. 1, 2</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3. 1, 2, 3, 4, 5</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6.1,2,3</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8. 1, 2</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5. 1, 2, 3, 4, 5</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10. 1, 2, 3,</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12. 1</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7. 1,2,3</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14. 1,2,3</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17. 1,2,3</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9.1,2,3</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18.1,2,3,4</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19. 3,4,5,6</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11. 1, 2</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20. 1, 2, 3, 4</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21. 1</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13.1</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22. 1, 2, 3, 4</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23. 1</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15. 1</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24. 2</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25. 3, 4, 5, 6</w:t>
            </w:r>
          </w:p>
        </w:tc>
      </w:tr>
      <w:tr w:rsidR="00000000">
        <w:tblPrEx>
          <w:tblCellMar>
            <w:top w:w="0" w:type="dxa"/>
            <w:bottom w:w="0" w:type="dxa"/>
          </w:tblCellMar>
        </w:tblPrEx>
        <w:trPr>
          <w:jc w:val="center"/>
        </w:trPr>
        <w:tc>
          <w:tcPr>
            <w:tcW w:w="2504" w:type="dxa"/>
            <w:tcBorders>
              <w:top w:val="nil"/>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16.1</w:t>
            </w:r>
          </w:p>
        </w:tc>
        <w:tc>
          <w:tcPr>
            <w:tcW w:w="2504" w:type="dxa"/>
            <w:tcBorders>
              <w:top w:val="nil"/>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26. 2</w:t>
            </w:r>
          </w:p>
        </w:tc>
        <w:tc>
          <w:tcPr>
            <w:tcW w:w="2505" w:type="dxa"/>
            <w:tcBorders>
              <w:top w:val="nil"/>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27. 1</w:t>
            </w:r>
          </w:p>
        </w:tc>
      </w:tr>
      <w:tr w:rsidR="00000000">
        <w:tblPrEx>
          <w:tblCellMar>
            <w:top w:w="0" w:type="dxa"/>
            <w:bottom w:w="0" w:type="dxa"/>
          </w:tblCellMar>
        </w:tblPrEx>
        <w:trPr>
          <w:jc w:val="center"/>
        </w:trPr>
        <w:tc>
          <w:tcPr>
            <w:tcW w:w="2504" w:type="dxa"/>
            <w:tcBorders>
              <w:top w:val="single" w:sz="6" w:space="0" w:color="auto"/>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Iw</w:t>
            </w:r>
          </w:p>
        </w:tc>
        <w:tc>
          <w:tcPr>
            <w:tcW w:w="2504" w:type="dxa"/>
            <w:tcBorders>
              <w:top w:val="single" w:sz="6" w:space="0" w:color="auto"/>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Cw</w:t>
            </w:r>
          </w:p>
        </w:tc>
        <w:tc>
          <w:tcPr>
            <w:tcW w:w="2505" w:type="dxa"/>
            <w:tcBorders>
              <w:top w:val="single" w:sz="6" w:space="0" w:color="auto"/>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Aw</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28. 2</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30. 2,3,4</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29. 1</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31. 2</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33. 2,3,4,5</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32. 1,2</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34. 2</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36. 2,3</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35. 5,6</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37.1</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41. 2,3,4,5</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38. 1,2,3</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39.1</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44. 2,3,4</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40. 5, 6</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42. 2,3</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47. 2345</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43. 1</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45. 2,3</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50. 2</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46. 4, 5, 6</w:t>
            </w:r>
          </w:p>
        </w:tc>
      </w:tr>
      <w:tr w:rsidR="00000000">
        <w:tblPrEx>
          <w:tblCellMar>
            <w:top w:w="0" w:type="dxa"/>
            <w:bottom w:w="0" w:type="dxa"/>
          </w:tblCellMar>
        </w:tblPrEx>
        <w:trPr>
          <w:jc w:val="center"/>
        </w:trPr>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48. 2,3,4</w:t>
            </w:r>
          </w:p>
        </w:tc>
        <w:tc>
          <w:tcPr>
            <w:tcW w:w="2504"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53. 1, 2, 3, 4</w:t>
            </w:r>
          </w:p>
        </w:tc>
        <w:tc>
          <w:tcPr>
            <w:tcW w:w="2505" w:type="dxa"/>
            <w:tcBorders>
              <w:top w:val="nil"/>
              <w:left w:val="single" w:sz="6" w:space="0" w:color="auto"/>
              <w:bottom w:val="nil"/>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49. 1</w:t>
            </w:r>
          </w:p>
        </w:tc>
      </w:tr>
      <w:tr w:rsidR="00000000">
        <w:tblPrEx>
          <w:tblCellMar>
            <w:top w:w="0" w:type="dxa"/>
            <w:bottom w:w="0" w:type="dxa"/>
          </w:tblCellMar>
        </w:tblPrEx>
        <w:trPr>
          <w:jc w:val="center"/>
        </w:trPr>
        <w:tc>
          <w:tcPr>
            <w:tcW w:w="2504" w:type="dxa"/>
            <w:tcBorders>
              <w:top w:val="nil"/>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51. 1,2,3</w:t>
            </w:r>
          </w:p>
        </w:tc>
        <w:tc>
          <w:tcPr>
            <w:tcW w:w="2504" w:type="dxa"/>
            <w:tcBorders>
              <w:top w:val="nil"/>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54. 1, 2, 3</w:t>
            </w:r>
          </w:p>
        </w:tc>
        <w:tc>
          <w:tcPr>
            <w:tcW w:w="2505" w:type="dxa"/>
            <w:tcBorders>
              <w:top w:val="nil"/>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52. 5,6.</w:t>
            </w:r>
          </w:p>
        </w:tc>
      </w:tr>
    </w:tbl>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Баллы колеблются от 0 до 9. Чем больше они приближаются к экстремальным оценкам, тем большее применение имеет следующее</w:t>
      </w:r>
      <w:r>
        <w:rPr>
          <w:rFonts w:ascii="Times New Roman CYR" w:hAnsi="Times New Roman CYR" w:cs="Times New Roman CYR"/>
          <w:sz w:val="28"/>
          <w:szCs w:val="28"/>
        </w:rPr>
        <w:t xml:space="preserve"> общее описание поведения: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 включением- низкое - означает, что индивид не чувствует себя хорошо среди людей и будет иметь склонность их избегать;- высокое - предполагает, что индивид чувствует себя хорошо среди людей и будет иметь тенденцию их искать;- н</w:t>
      </w:r>
      <w:r>
        <w:rPr>
          <w:rFonts w:ascii="Times New Roman CYR" w:hAnsi="Times New Roman CYR" w:cs="Times New Roman CYR"/>
          <w:sz w:val="28"/>
          <w:szCs w:val="28"/>
        </w:rPr>
        <w:t>изкое - предполагает, что индивид имеет тенденцию общаться с малым количеством людей;- высокое - предполагает, что индивид имеет сильную потребность быть принятым остальными и принадлежать к ним;</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 контроль.</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 - низкое - означает, что индивид избегает пр</w:t>
      </w:r>
      <w:r>
        <w:rPr>
          <w:rFonts w:ascii="Times New Roman CYR" w:hAnsi="Times New Roman CYR" w:cs="Times New Roman CYR"/>
          <w:sz w:val="28"/>
          <w:szCs w:val="28"/>
        </w:rPr>
        <w:t>инятия решений и взятия на себя ответственности;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 - высокое - означает, что индивид старается брать на себя ответственность, соединенную с ведущей ролью;- низкое - предполагает, что индивид не принимает контроля над собой;- высокое - отражает потребность</w:t>
      </w:r>
      <w:r>
        <w:rPr>
          <w:rFonts w:ascii="Times New Roman CYR" w:hAnsi="Times New Roman CYR" w:cs="Times New Roman CYR"/>
          <w:sz w:val="28"/>
          <w:szCs w:val="28"/>
        </w:rPr>
        <w:t xml:space="preserve"> в зависимости и колебания при принятии решений;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аффект.</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Ае - низкое - означает, что индивид очень осторожен при установлении близких интимных отношений;</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Ае - высокое - предполагает, что индивид имеет склонность устанавливать близкие чувственные отношен</w:t>
      </w:r>
      <w:r>
        <w:rPr>
          <w:rFonts w:ascii="Times New Roman CYR" w:hAnsi="Times New Roman CYR" w:cs="Times New Roman CYR"/>
          <w:sz w:val="28"/>
          <w:szCs w:val="28"/>
        </w:rPr>
        <w:t>ия;- низкое - означает, что индивид очень осторожен при выборе лиц, с которыми создает более глубокие эмоциональные отношения;- высокое - типично для лиц, которые требуют, чтобы остальные без разбора устанавливали с ним близкие эмоциональные отношения.</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От </w:t>
      </w:r>
      <w:r>
        <w:rPr>
          <w:rFonts w:ascii="Times New Roman CYR" w:hAnsi="Times New Roman CYR" w:cs="Times New Roman CYR"/>
          <w:sz w:val="28"/>
          <w:szCs w:val="28"/>
        </w:rPr>
        <w:t>величины баллов зависит степень применимости приведенных выше описаний: 0-1 и 8-9 экстремально низкие и экстремально высокие баллы, и поведение будет иметь компульсивный характер. 2-3 и 6-7 - низкие и высокие баллы, и поведение лиц будет описываться в соот</w:t>
      </w:r>
      <w:r>
        <w:rPr>
          <w:rFonts w:ascii="Times New Roman CYR" w:hAnsi="Times New Roman CYR" w:cs="Times New Roman CYR"/>
          <w:sz w:val="28"/>
          <w:szCs w:val="28"/>
        </w:rPr>
        <w:t>ветствующем направлении. 4-5 - пограничные баллы, и лица могут иметь тенденцию поведения, описанного как для низкого, так и для высокого сырого счета. Эти оценки удобно интерпретировать с учетом средних и стандартных отклонений соответствующей популяции.</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Таблица 1</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Данные экспериментального исследования</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1381"/>
        <w:gridCol w:w="876"/>
        <w:gridCol w:w="851"/>
        <w:gridCol w:w="1096"/>
        <w:gridCol w:w="1096"/>
        <w:gridCol w:w="1097"/>
      </w:tblGrid>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Название шкалы</w:t>
            </w:r>
          </w:p>
        </w:tc>
        <w:tc>
          <w:tcPr>
            <w:tcW w:w="13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Исследу-емая группа</w:t>
            </w:r>
          </w:p>
        </w:tc>
        <w:tc>
          <w:tcPr>
            <w:tcW w:w="87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Очень низкие баллы</w:t>
            </w:r>
          </w:p>
        </w:tc>
        <w:tc>
          <w:tcPr>
            <w:tcW w:w="85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Низкие баллы</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Пограничные баллы</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Высокие баллы</w:t>
            </w:r>
          </w:p>
        </w:tc>
        <w:tc>
          <w:tcPr>
            <w:tcW w:w="1097"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Очень высокие баллы</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Ie-тенденция находится в обществе других людей</w:t>
            </w:r>
          </w:p>
        </w:tc>
        <w:tc>
          <w:tcPr>
            <w:tcW w:w="13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ЭГ</w:t>
            </w:r>
          </w:p>
        </w:tc>
        <w:tc>
          <w:tcPr>
            <w:tcW w:w="87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85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2,4</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40,5</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40,5</w:t>
            </w:r>
          </w:p>
        </w:tc>
        <w:tc>
          <w:tcPr>
            <w:tcW w:w="1097"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16,6</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p>
        </w:tc>
        <w:tc>
          <w:tcPr>
            <w:tcW w:w="13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КГ</w:t>
            </w:r>
          </w:p>
        </w:tc>
        <w:tc>
          <w:tcPr>
            <w:tcW w:w="87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85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6,7</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33,3</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36,7</w:t>
            </w:r>
          </w:p>
        </w:tc>
        <w:tc>
          <w:tcPr>
            <w:tcW w:w="1097"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23,3</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Iw-желание, чтобы другие проявляли интерес к индивиду и принимали его в своё общество</w:t>
            </w:r>
          </w:p>
        </w:tc>
        <w:tc>
          <w:tcPr>
            <w:tcW w:w="13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ЭГ</w:t>
            </w:r>
          </w:p>
        </w:tc>
        <w:tc>
          <w:tcPr>
            <w:tcW w:w="87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2,4</w:t>
            </w:r>
          </w:p>
        </w:tc>
        <w:tc>
          <w:tcPr>
            <w:tcW w:w="85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4,8</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21,4</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28,6</w:t>
            </w:r>
          </w:p>
        </w:tc>
        <w:tc>
          <w:tcPr>
            <w:tcW w:w="1097"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42,8</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p>
        </w:tc>
        <w:tc>
          <w:tcPr>
            <w:tcW w:w="13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КГ</w:t>
            </w:r>
          </w:p>
        </w:tc>
        <w:tc>
          <w:tcPr>
            <w:tcW w:w="87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w:t>
            </w:r>
          </w:p>
        </w:tc>
        <w:tc>
          <w:tcPr>
            <w:tcW w:w="85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26,7</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w:t>
            </w:r>
          </w:p>
        </w:tc>
        <w:tc>
          <w:tcPr>
            <w:tcW w:w="1097"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23,3</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Ce-тенденция контролировать отношения с другими</w:t>
            </w:r>
          </w:p>
        </w:tc>
        <w:tc>
          <w:tcPr>
            <w:tcW w:w="13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ЭГ</w:t>
            </w:r>
          </w:p>
        </w:tc>
        <w:tc>
          <w:tcPr>
            <w:tcW w:w="87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2,4</w:t>
            </w:r>
          </w:p>
        </w:tc>
        <w:tc>
          <w:tcPr>
            <w:tcW w:w="85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21,4</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26,2</w:t>
            </w:r>
          </w:p>
        </w:tc>
        <w:tc>
          <w:tcPr>
            <w:tcW w:w="1097"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31</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p>
        </w:tc>
        <w:tc>
          <w:tcPr>
            <w:tcW w:w="13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КГ</w:t>
            </w:r>
          </w:p>
        </w:tc>
        <w:tc>
          <w:tcPr>
            <w:tcW w:w="87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6,7</w:t>
            </w:r>
          </w:p>
        </w:tc>
        <w:tc>
          <w:tcPr>
            <w:tcW w:w="85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16,7</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40</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33,3</w:t>
            </w:r>
          </w:p>
        </w:tc>
        <w:tc>
          <w:tcPr>
            <w:tcW w:w="1097"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3,3</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Cw-тенденция подчиняться другим</w:t>
            </w:r>
          </w:p>
        </w:tc>
        <w:tc>
          <w:tcPr>
            <w:tcW w:w="13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ЭГ</w:t>
            </w:r>
          </w:p>
        </w:tc>
        <w:tc>
          <w:tcPr>
            <w:tcW w:w="87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26,2</w:t>
            </w:r>
          </w:p>
        </w:tc>
        <w:tc>
          <w:tcPr>
            <w:tcW w:w="85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42,8</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14,3</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11,9</w:t>
            </w:r>
          </w:p>
        </w:tc>
        <w:tc>
          <w:tcPr>
            <w:tcW w:w="1097"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4,8</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p>
        </w:tc>
        <w:tc>
          <w:tcPr>
            <w:tcW w:w="13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КГ</w:t>
            </w:r>
          </w:p>
        </w:tc>
        <w:tc>
          <w:tcPr>
            <w:tcW w:w="87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85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33,3</w:t>
            </w:r>
          </w:p>
        </w:tc>
        <w:tc>
          <w:tcPr>
            <w:tcW w:w="1097"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36,7</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Ae-тенденция устанавливать близкие отношения</w:t>
            </w:r>
          </w:p>
        </w:tc>
        <w:tc>
          <w:tcPr>
            <w:tcW w:w="13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ЭГ</w:t>
            </w:r>
          </w:p>
        </w:tc>
        <w:tc>
          <w:tcPr>
            <w:tcW w:w="87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85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28,6</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31</w:t>
            </w:r>
          </w:p>
        </w:tc>
        <w:tc>
          <w:tcPr>
            <w:tcW w:w="1097"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14,4</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p>
        </w:tc>
        <w:tc>
          <w:tcPr>
            <w:tcW w:w="13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КГ</w:t>
            </w:r>
          </w:p>
        </w:tc>
        <w:tc>
          <w:tcPr>
            <w:tcW w:w="87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3,3</w:t>
            </w:r>
          </w:p>
        </w:tc>
        <w:tc>
          <w:tcPr>
            <w:tcW w:w="85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20,1</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43,3</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33,3</w:t>
            </w:r>
          </w:p>
        </w:tc>
        <w:tc>
          <w:tcPr>
            <w:tcW w:w="1097"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Aw-желание, чтобы другие устанавливали глубокие эмоциональные отношения</w:t>
            </w:r>
          </w:p>
        </w:tc>
        <w:tc>
          <w:tcPr>
            <w:tcW w:w="13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ЭГ</w:t>
            </w:r>
          </w:p>
        </w:tc>
        <w:tc>
          <w:tcPr>
            <w:tcW w:w="87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9,5</w:t>
            </w:r>
          </w:p>
        </w:tc>
        <w:tc>
          <w:tcPr>
            <w:tcW w:w="85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57,2</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26,2</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7,1</w:t>
            </w:r>
          </w:p>
        </w:tc>
        <w:tc>
          <w:tcPr>
            <w:tcW w:w="1097"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c>
          <w:tcPr>
            <w:tcW w:w="3085"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p>
        </w:tc>
        <w:tc>
          <w:tcPr>
            <w:tcW w:w="138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КГ</w:t>
            </w:r>
          </w:p>
        </w:tc>
        <w:tc>
          <w:tcPr>
            <w:tcW w:w="87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851"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26,7</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50</w:t>
            </w:r>
          </w:p>
        </w:tc>
        <w:tc>
          <w:tcPr>
            <w:tcW w:w="1096"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23,3</w:t>
            </w:r>
          </w:p>
        </w:tc>
        <w:tc>
          <w:tcPr>
            <w:tcW w:w="1097" w:type="dxa"/>
            <w:tcBorders>
              <w:top w:val="single" w:sz="6" w:space="0" w:color="auto"/>
              <w:left w:val="single" w:sz="6" w:space="0" w:color="auto"/>
              <w:bottom w:val="single" w:sz="6" w:space="0" w:color="auto"/>
              <w:right w:val="single" w:sz="6" w:space="0" w:color="auto"/>
            </w:tcBorders>
          </w:tcPr>
          <w:p w:rsidR="00000000" w:rsidRDefault="00932C4D">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методике Шутца в таблице,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Данные экспериментального исследования по методике Шутца на диаграмме, %</w:t>
      </w:r>
    </w:p>
    <w:p w:rsidR="00000000" w:rsidRDefault="00932C4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32128D">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extent cx="4914900" cy="2857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14900" cy="2857500"/>
                    </a:xfrm>
                    <a:prstGeom prst="rect">
                      <a:avLst/>
                    </a:prstGeom>
                    <a:noFill/>
                    <a:ln>
                      <a:noFill/>
                    </a:ln>
                  </pic:spPr>
                </pic:pic>
              </a:graphicData>
            </a:graphic>
          </wp:inline>
        </w:drawing>
      </w:r>
      <w:r w:rsidR="00932C4D">
        <w:rPr>
          <w:rFonts w:ascii="Times New Roman CYR" w:hAnsi="Times New Roman CYR" w:cs="Times New Roman CYR"/>
          <w:sz w:val="28"/>
          <w:szCs w:val="28"/>
        </w:rPr>
        <w:tab/>
      </w:r>
    </w:p>
    <w:p w:rsidR="00000000" w:rsidRDefault="00932C4D">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Рис.1. Тенденция находиться в обществе других людей (шкала Ie),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p>
    <w:p w:rsidR="00000000" w:rsidRDefault="0032128D">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extent cx="5010150" cy="2705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0150" cy="2705100"/>
                    </a:xfrm>
                    <a:prstGeom prst="rect">
                      <a:avLst/>
                    </a:prstGeom>
                    <a:noFill/>
                    <a:ln>
                      <a:noFill/>
                    </a:ln>
                  </pic:spPr>
                </pic:pic>
              </a:graphicData>
            </a:graphic>
          </wp:inline>
        </w:drawing>
      </w:r>
    </w:p>
    <w:p w:rsidR="00000000" w:rsidRDefault="00932C4D">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Рис.2. Желание, чтобы другие проявляли интерес к индивиду и принимали его в своё общество (шкала Iw), %</w:t>
      </w:r>
    </w:p>
    <w:p w:rsidR="00000000" w:rsidRDefault="0032128D">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extent cx="5067300" cy="2667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7300" cy="2667000"/>
                    </a:xfrm>
                    <a:prstGeom prst="rect">
                      <a:avLst/>
                    </a:prstGeom>
                    <a:noFill/>
                    <a:ln>
                      <a:noFill/>
                    </a:ln>
                  </pic:spPr>
                </pic:pic>
              </a:graphicData>
            </a:graphic>
          </wp:inline>
        </w:drawing>
      </w:r>
    </w:p>
    <w:p w:rsidR="00000000" w:rsidRDefault="00932C4D">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Рис.3. Тенденция контролировать отношения с другими (шкала Ce), %</w:t>
      </w:r>
    </w:p>
    <w:p w:rsidR="00000000" w:rsidRDefault="00932C4D">
      <w:pPr>
        <w:widowControl w:val="0"/>
        <w:autoSpaceDE w:val="0"/>
        <w:autoSpaceDN w:val="0"/>
        <w:adjustRightInd w:val="0"/>
        <w:spacing w:after="0" w:line="360" w:lineRule="auto"/>
        <w:jc w:val="both"/>
        <w:rPr>
          <w:rFonts w:ascii="Times New Roman CYR" w:hAnsi="Times New Roman CYR" w:cs="Times New Roman CYR"/>
          <w:sz w:val="28"/>
          <w:szCs w:val="28"/>
        </w:rPr>
      </w:pPr>
    </w:p>
    <w:p w:rsidR="00000000" w:rsidRDefault="0032128D">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extent cx="4552950" cy="2124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2950" cy="2124075"/>
                    </a:xfrm>
                    <a:prstGeom prst="rect">
                      <a:avLst/>
                    </a:prstGeom>
                    <a:noFill/>
                    <a:ln>
                      <a:noFill/>
                    </a:ln>
                  </pic:spPr>
                </pic:pic>
              </a:graphicData>
            </a:graphic>
          </wp:inline>
        </w:drawing>
      </w:r>
    </w:p>
    <w:p w:rsidR="00000000" w:rsidRDefault="00932C4D">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Рис.4. Тенденция подчиняться другим (шкала Cw), %</w:t>
      </w:r>
    </w:p>
    <w:p w:rsidR="00000000" w:rsidRDefault="00932C4D">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32128D">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extent cx="4895850" cy="2705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2705100"/>
                    </a:xfrm>
                    <a:prstGeom prst="rect">
                      <a:avLst/>
                    </a:prstGeom>
                    <a:noFill/>
                    <a:ln>
                      <a:noFill/>
                    </a:ln>
                  </pic:spPr>
                </pic:pic>
              </a:graphicData>
            </a:graphic>
          </wp:inline>
        </w:drawing>
      </w:r>
    </w:p>
    <w:p w:rsidR="00000000" w:rsidRDefault="00932C4D">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Рис.5. Тенденция устанавливать близкие отношения (шкала Ae), %</w:t>
      </w:r>
    </w:p>
    <w:p w:rsidR="00000000" w:rsidRDefault="0032128D">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extent cx="4810125" cy="26955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125" cy="2695575"/>
                    </a:xfrm>
                    <a:prstGeom prst="rect">
                      <a:avLst/>
                    </a:prstGeom>
                    <a:noFill/>
                    <a:ln>
                      <a:noFill/>
                    </a:ln>
                  </pic:spPr>
                </pic:pic>
              </a:graphicData>
            </a:graphic>
          </wp:inline>
        </w:drawing>
      </w:r>
    </w:p>
    <w:p w:rsidR="00000000" w:rsidRDefault="00932C4D">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Рис.6. Желание, чтобы другие устанавливали г</w:t>
      </w:r>
      <w:r>
        <w:rPr>
          <w:rFonts w:ascii="Times New Roman CYR" w:hAnsi="Times New Roman CYR" w:cs="Times New Roman CYR"/>
          <w:sz w:val="28"/>
          <w:szCs w:val="28"/>
        </w:rPr>
        <w:t>лубокие эмоциональные отношения (шкала Aw), %</w:t>
      </w:r>
    </w:p>
    <w:p w:rsidR="00932C4D" w:rsidRDefault="00932C4D">
      <w:pPr>
        <w:widowControl w:val="0"/>
        <w:autoSpaceDE w:val="0"/>
        <w:autoSpaceDN w:val="0"/>
        <w:adjustRightInd w:val="0"/>
        <w:spacing w:after="0" w:line="240" w:lineRule="auto"/>
        <w:ind w:firstLine="709"/>
        <w:rPr>
          <w:rFonts w:ascii="Times New Roman CYR" w:hAnsi="Times New Roman CYR" w:cs="Times New Roman CYR"/>
          <w:sz w:val="28"/>
          <w:szCs w:val="28"/>
        </w:rPr>
      </w:pPr>
    </w:p>
    <w:sectPr w:rsidR="00932C4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8D"/>
    <w:rsid w:val="0032128D"/>
    <w:rsid w:val="00932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E1D740-E798-47CA-97A6-F3D05179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23154</Words>
  <Characters>131982</Characters>
  <Application>Microsoft Office Word</Application>
  <DocSecurity>0</DocSecurity>
  <Lines>1099</Lines>
  <Paragraphs>309</Paragraphs>
  <ScaleCrop>false</ScaleCrop>
  <Company/>
  <LinksUpToDate>false</LinksUpToDate>
  <CharactersWithSpaces>154827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2025-04-26T05:57:00Z</dcterms:created>
  <dcterms:modified xsi:type="dcterms:W3CDTF">2025-04-26T05:57:00Z</dcterms:modified>
</cp:coreProperties>
</file>