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0336" w14:textId="77777777" w:rsidR="00A85265" w:rsidRPr="00CC427A" w:rsidRDefault="00A85265" w:rsidP="00A85265">
      <w:pPr>
        <w:spacing w:before="120"/>
        <w:jc w:val="center"/>
        <w:rPr>
          <w:b/>
          <w:bCs/>
          <w:sz w:val="32"/>
          <w:szCs w:val="32"/>
        </w:rPr>
      </w:pPr>
      <w:r w:rsidRPr="00CC427A">
        <w:rPr>
          <w:b/>
          <w:bCs/>
          <w:sz w:val="32"/>
          <w:szCs w:val="32"/>
        </w:rPr>
        <w:t>Перспективы биологии спорта в XXI веке</w:t>
      </w:r>
    </w:p>
    <w:p w14:paraId="35C80A7B" w14:textId="77777777" w:rsidR="00A85265" w:rsidRPr="00CC427A" w:rsidRDefault="00A85265" w:rsidP="00A85265">
      <w:pPr>
        <w:spacing w:before="120"/>
        <w:jc w:val="center"/>
        <w:rPr>
          <w:sz w:val="28"/>
          <w:szCs w:val="28"/>
        </w:rPr>
      </w:pPr>
      <w:r w:rsidRPr="00CC427A">
        <w:rPr>
          <w:sz w:val="28"/>
          <w:szCs w:val="28"/>
        </w:rPr>
        <w:t>Заслуженный деятель науки РФ, заслуженный работник физической культуры РФ, доктор биологических наук, профессор Н.И. Волков, Российская государственная академия физической культуры, Москва</w:t>
      </w:r>
    </w:p>
    <w:p w14:paraId="5646DEAF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Последние десятилетия уходящего века ознаменовались бурным развитием биологических исследований и широким внедрением их результатов в спорте. Учеными из разных стран были реализованы углубленные исследовательские программы, направленные на решение ключевых проблем теории и практики спорта [1-12]. С применением самых совершенных технологий и сложнейших инструментальных методов исследования были изучены молекулярные механизмы мышечного сокращения [13,14], биоэнергетические процессы, обеспечивающие различные виды мышечной деятельности [15,16], особенности нервной и гормональной регуляции функций при мышечной работе [17,18], развитие процессов адаптации в ходе спортивной тренировки [19-21], проявления утомления в различных формах напряженной мышечной деятельности [22,23].</w:t>
      </w:r>
    </w:p>
    <w:p w14:paraId="77D9BCC8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Как правило, большинство исследователей, обращавшихся к изучению биологических процессов при занятиях спортом, прежде всего пытались удовлетворить свое собственное любопытство как специалиста в определенной области биологии и ответить на вопрос о том, как занятия спортом влияют на ту или иную функцию, полезны ли эти занятия для здоровья человека, способствуют ли они расширению и укреплению его функциональных возможностей. И в наши дни многие из выполняемых изысканий в области биологии спорта все еще пытаются утвердить тезис о безусловной полезности занятий спортом. В то же время неуклонно растет число ученых-биологов, которые уже сполна удовлетворили свой интерес в понимании феномена спорта и обрели способность воспринимать запросы практиков на разрешение специфических проблем, связанных с повышением эффективности тренировки и улучшением спортивной работоспособности [24-32].</w:t>
      </w:r>
    </w:p>
    <w:p w14:paraId="772C435B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Фундаментальные проблемы современного спорта, на решение которых ориентированы прикладные биологические исследования, могут быть сведены к четырем основным вопросам:</w:t>
      </w:r>
    </w:p>
    <w:p w14:paraId="78210041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Что лимитирует уровень достижений в избранном виде спорта (проблема факторной структуры спортивной работоспособности);</w:t>
      </w:r>
    </w:p>
    <w:p w14:paraId="2513A3BE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Какие средства и методы тренировки оказывают наибольшее воздействие на лимитирующие факторы спортивной работоспособности ( проблема наиболее эффективных средств и методов тренировки);</w:t>
      </w:r>
    </w:p>
    <w:p w14:paraId="7D7D79AD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Как лучше всего построить тренировку, чтобы достичь наибольшего прироста спортивного результата (проблема оптимального построения тренировочного процесса);</w:t>
      </w:r>
    </w:p>
    <w:p w14:paraId="51B1D0E4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Как можно корректировать и видоизменить воздействие традиционных тренировочных средств за счет применения дополнительных диетарных, фармакологических, физиотерапевтических и биоклиматических средств ( проблема эргогенических средств в спорте).</w:t>
      </w:r>
    </w:p>
    <w:p w14:paraId="2DA79C29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Для разрешения вышеуказанных проблем со стороны ряда национальных и международных организаций (Международный олимпийский Комитет(IOC)), Международный Совет спортивной науки и физического воспитания(ICSSPE), Европейский колледж спортивной науки(ECSS), Британская Ассоциация спортивных наук, Канадская Ассоциация спортивных наук, Национальный институт спорта и физического воспитания Франции, Американская академия физического воспитания, Американский колледж спортивной медицины(АСЗМ), Гаторейдовский институт спортивной науки(GSSI), Корпорация Марс и т.д. предпринимают активные усилия по координации научных </w:t>
      </w:r>
      <w:r w:rsidRPr="0014258B">
        <w:lastRenderedPageBreak/>
        <w:t>исследований, проводимых в этих направлениях, по сбору и обобщению информации о результатах выполненных исследовательских работ.</w:t>
      </w:r>
    </w:p>
    <w:p w14:paraId="121EA8DD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Как свидетельствуют результаты недавних историографических изысканий, выполненных на материале наиболее популярных видов спорта [33-36], развитие мировых рекордов в спорте происходит сменяющими друг друга экспоненциальными скачками, отражающими процесс адаптации к доминирующему на данном этапе методу тренировки. В столетней истории современных олимпийских игр четко прослеживаются две различающиеся по относительным темпам прироста рекордов эпохи. В период, охватывающий первую половину XX века, доминирующими методами спортивной подготовки были методы длительной непрерывной и повторной работы; во второй половине нынешнего века, начиная с 50-х годов, доминирующим методом спортивной подготовки становится метод интервальной тренировки в различных сочетаниях с иными тренировочными средствами и методами.</w:t>
      </w:r>
    </w:p>
    <w:p w14:paraId="3D40E334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За истекшее столетие ученые и практики спорта испробовали при подготовке ведущих спортсменов мира все допустимые сочетания основных эргометрических характеристик нагрузки, вида применяемых упражнений, их интенсивности и продолжительности, числа повторений упражнения, длительности пауз отдыха и характера отдыха после завершения упражнения. Для того чтобы ускорить развитие процесса адаптации в ходе тренировки и достичь заметного прироста спортивных результатов в ближайшем будущем, следует изыскать новые необычные тренировочные средства, которые могут вызвать необходимые адаптационные перестройки в организме. В качестве таких средств, в достаточной мере апробированных при подготовке высококвалифицированных спортсменов, в настоящее время могут рассматриваться тренировка в горах, применение искусственно вызываемой прерывистой гипоксии, барокамерная тренировка, эргогеническая диететика, использование фармакологических средств и различного рода физиотерапевтических воздействий и т.д.</w:t>
      </w:r>
    </w:p>
    <w:p w14:paraId="7D590F37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Анализируя развитие биологических исследований в спорте за последние десятилетия, можно составить следующий прогноз на начало XXI века:</w:t>
      </w:r>
    </w:p>
    <w:p w14:paraId="5CA99C34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В ближайшие годы можно ожидать создания на базе углубленных и всесторонних исследований процессов биологической адаптации при выполнении физических нагрузок в сочетании с иными эргогеническими средствами специальной теории спорта. Исходные посылки такой теории уже отчетливо просматриваются в отдельных руководствах и монографиях [24,37-49].</w:t>
      </w:r>
    </w:p>
    <w:p w14:paraId="71DA4E08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Важным разделом специальной теории спорта будет разработка математических моделей развития адаптации в процессе спортивной тренировки и создание автоматизированной системы управления физическим состоянием спортсменов.</w:t>
      </w:r>
    </w:p>
    <w:p w14:paraId="5EF06C42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- Широкое развитие получат исследования по изучению новых эргогенических средств и условий их применения в различных видах спорта. Эти исследования будут дифференцированы в зависимости от специфики изучаемых биологических механизмов и направленности физиологического воздействия эргогенических средств на стимуляцию срочного, отставленного и кумулятивного эффектов тренировки.</w:t>
      </w:r>
    </w:p>
    <w:p w14:paraId="48761AC9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С этим направлением тесно смыкается применение в области спорта современных биотехнологий для разработки как основных, так и дополнительных тренировочных средств. Можно предполагать, что по мере изучения особенностей воздействия и установления адекватных условий применения для отдельных эргогенических средств они из разряда дополнительных, применяемых от случая к случаю, будут переходить в разряд основных тренировочных средств, систематически употребляемых на соответствующих этапах подготовки.</w:t>
      </w:r>
    </w:p>
    <w:p w14:paraId="75EE5FB1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lastRenderedPageBreak/>
        <w:t>Будут разрабатываться и внедряться в спортивную практику методы дистанционного контроля и управления ключевыми биологическими функциями, определяющими спортивные достижения в избранном виде упражнений.</w:t>
      </w:r>
    </w:p>
    <w:p w14:paraId="54D9FEDD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Получат широкое распространение специальные формы организации биологических исследований в спорте, в частности создание постоянно и временно действующих международных центров, организация совместных экспедиций ученых-биологов для проведения исследований на крупнейших международных соревнованиях, обмен информацией из накопленных банков данных и пересылка инструкций по системе Internet и т.п.</w:t>
      </w:r>
    </w:p>
    <w:p w14:paraId="4A133DF9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>Многие из отмеченных выше направлений биологических исследований в спорте уже частично реализованы в наши дни, и они, без сомнения, будут расширены и приобретут масштаб международных научных программ в грядущем XXI веке.</w:t>
      </w:r>
    </w:p>
    <w:p w14:paraId="5F3D638E" w14:textId="77777777" w:rsidR="00A85265" w:rsidRPr="00CC427A" w:rsidRDefault="00A85265" w:rsidP="00A85265">
      <w:pPr>
        <w:spacing w:before="120"/>
        <w:jc w:val="center"/>
        <w:rPr>
          <w:b/>
          <w:bCs/>
          <w:sz w:val="28"/>
          <w:szCs w:val="28"/>
        </w:rPr>
      </w:pPr>
      <w:r w:rsidRPr="00CC427A">
        <w:rPr>
          <w:b/>
          <w:bCs/>
          <w:sz w:val="28"/>
          <w:szCs w:val="28"/>
        </w:rPr>
        <w:t>Список литературы</w:t>
      </w:r>
    </w:p>
    <w:p w14:paraId="51212037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1. </w:t>
      </w:r>
      <w:r w:rsidRPr="00870C84">
        <w:t>Фарфель В.С.</w:t>
      </w:r>
      <w:r w:rsidRPr="0014258B">
        <w:t xml:space="preserve"> </w:t>
      </w:r>
      <w:r w:rsidRPr="00870C84">
        <w:t>Исследования по физиологии выносливости</w:t>
      </w:r>
      <w:r w:rsidRPr="0014258B">
        <w:t>. -М: ФиС, 1949.</w:t>
      </w:r>
    </w:p>
    <w:p w14:paraId="7EDDD1D1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2. </w:t>
      </w:r>
      <w:r w:rsidRPr="00870C84">
        <w:t>Платонов В.Н.</w:t>
      </w:r>
      <w:r w:rsidRPr="0014258B">
        <w:t xml:space="preserve"> </w:t>
      </w:r>
      <w:r w:rsidRPr="00870C84">
        <w:t>Адаптация в спорте</w:t>
      </w:r>
      <w:r w:rsidRPr="0014258B">
        <w:t>. - Киев:3доров'я, 1988.</w:t>
      </w:r>
    </w:p>
    <w:p w14:paraId="1EC73816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3. </w:t>
      </w:r>
      <w:r w:rsidRPr="00870C84">
        <w:t>Яковлев Н.Н.</w:t>
      </w:r>
      <w:r w:rsidRPr="0014258B">
        <w:t xml:space="preserve"> </w:t>
      </w:r>
      <w:r w:rsidRPr="00870C84">
        <w:t>Биохимия спорта</w:t>
      </w:r>
      <w:r w:rsidRPr="0014258B">
        <w:t>. -М.: ФиС, 1974.</w:t>
      </w:r>
    </w:p>
    <w:p w14:paraId="5BBF72E4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14258B">
        <w:t xml:space="preserve">4. </w:t>
      </w:r>
      <w:r w:rsidRPr="00870C84">
        <w:t>Яковлев Н.Н.</w:t>
      </w:r>
      <w:r w:rsidRPr="0014258B">
        <w:t xml:space="preserve">, </w:t>
      </w:r>
      <w:r w:rsidRPr="00870C84">
        <w:t>Коробков А.В.</w:t>
      </w:r>
      <w:r w:rsidRPr="0014258B">
        <w:t xml:space="preserve">, </w:t>
      </w:r>
      <w:r w:rsidRPr="00870C84">
        <w:t>Янанис С.В.</w:t>
      </w:r>
      <w:r w:rsidRPr="0014258B">
        <w:t xml:space="preserve"> </w:t>
      </w:r>
      <w:r w:rsidRPr="00870C84">
        <w:t>Физиологические и биохимические основы теории и методики спортивной тренировки</w:t>
      </w:r>
      <w:r w:rsidRPr="0014258B">
        <w:t>.- М</w:t>
      </w:r>
      <w:r w:rsidRPr="008441A0">
        <w:rPr>
          <w:lang w:val="en-US"/>
        </w:rPr>
        <w:t xml:space="preserve">.: </w:t>
      </w:r>
      <w:r w:rsidRPr="0014258B">
        <w:t>ФиС</w:t>
      </w:r>
      <w:r w:rsidRPr="008441A0">
        <w:rPr>
          <w:lang w:val="en-US"/>
        </w:rPr>
        <w:t>, 1960.</w:t>
      </w:r>
    </w:p>
    <w:p w14:paraId="5AA778EE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5. Bucci L., Nutrients As Ergogenic aids for sports and exercise. -Boca Raton: CRC Press, 1993.</w:t>
      </w:r>
    </w:p>
    <w:p w14:paraId="65D73613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6. Hollman W. Hochst- und Dauerleistungsfahigkeit des Sportlers.-Munchen: J.A.Barth, 1963.</w:t>
      </w:r>
    </w:p>
    <w:p w14:paraId="0C425B29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7. Jokl E., Anand P.L., Stoboy H., eds. Advances in exercise physiology.-Basel, S.Karger, 1976.</w:t>
      </w:r>
    </w:p>
    <w:p w14:paraId="68AFE8B8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8. Komi P.V. ed. Strength and power in sport. - Oxford: Blackwell Scientific Publications, 1992.</w:t>
      </w:r>
    </w:p>
    <w:p w14:paraId="3F7FB6DB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9. Margaria R., ed. Exercise at altitude.-N.Y.:ExcerptaMed., 1967.</w:t>
      </w:r>
    </w:p>
    <w:p w14:paraId="2196CB7F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 xml:space="preserve">10. Pernow </w:t>
      </w:r>
      <w:r w:rsidRPr="00870C84">
        <w:t>В</w:t>
      </w:r>
      <w:r w:rsidRPr="008441A0">
        <w:rPr>
          <w:lang w:val="en-US"/>
        </w:rPr>
        <w:t xml:space="preserve">., Saltin </w:t>
      </w:r>
      <w:r w:rsidRPr="00870C84">
        <w:t>В</w:t>
      </w:r>
      <w:r w:rsidRPr="008441A0">
        <w:rPr>
          <w:lang w:val="en-US"/>
        </w:rPr>
        <w:t>., eds. Muscle metabolism during exercise.- N.Y.: Plenum Press, 1971.</w:t>
      </w:r>
    </w:p>
    <w:p w14:paraId="31099C1B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11. Shephard R.J., Astrand P.-O., eds. Endurance in sport.-Oxford: Blackwell Scientific Publications, 1992 .</w:t>
      </w:r>
    </w:p>
    <w:p w14:paraId="58B690E6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12. Williams M.H., ed. Ergogenic aids in sport.- Champaign: Human Kinetics Publ., 1983.</w:t>
      </w:r>
    </w:p>
    <w:p w14:paraId="6EE1A044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13. Hochachka P. Muscle as molecular and metabolic machines.-Boca Raton: CRC Press, 1994.</w:t>
      </w:r>
    </w:p>
    <w:p w14:paraId="60CE534D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14. Margaria R. Biomechanics and energetics of muscular exercise.-Oxford: Clarendon Press, 1976.</w:t>
      </w:r>
    </w:p>
    <w:p w14:paraId="665EA1E3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15. Keul J., Doll E., Keppler D. Muskelstoffwechsel.- Munchen: J.A.Barth, 1969.</w:t>
      </w:r>
    </w:p>
    <w:p w14:paraId="57757767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16. Cerretelli P., Whipp B.J., eds. Exercise bioenergetics and gas exchange.- Amsterdam: Elsevier/North- Holland Biomedical Press, 1980.</w:t>
      </w:r>
    </w:p>
    <w:p w14:paraId="50728083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17. Galbo H. Hormonal and metabolic adaptation to exercise.-Stuttgart: G.ThimeVerl., 1983.</w:t>
      </w:r>
    </w:p>
    <w:p w14:paraId="53B8F01D" w14:textId="77777777" w:rsidR="00A85265" w:rsidRPr="0014258B" w:rsidRDefault="00A85265" w:rsidP="00A85265">
      <w:pPr>
        <w:spacing w:before="120"/>
        <w:ind w:firstLine="567"/>
        <w:jc w:val="both"/>
      </w:pPr>
      <w:r w:rsidRPr="008441A0">
        <w:rPr>
          <w:lang w:val="en-US"/>
        </w:rPr>
        <w:t xml:space="preserve">18. Viru A.A. Hormones in muscular activity, Vol. 1, Hormonal ensemble in exercise.- </w:t>
      </w:r>
      <w:r w:rsidRPr="0014258B">
        <w:t>Boca Raton: CRC Press, 1985.</w:t>
      </w:r>
    </w:p>
    <w:p w14:paraId="78E07028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14258B">
        <w:t xml:space="preserve">19. </w:t>
      </w:r>
      <w:r w:rsidRPr="00870C84">
        <w:t>Меерсон Ф.З.</w:t>
      </w:r>
      <w:r w:rsidRPr="0014258B">
        <w:t xml:space="preserve">, </w:t>
      </w:r>
      <w:r w:rsidRPr="00870C84">
        <w:t>Пшеюшкова М.Г.</w:t>
      </w:r>
      <w:r w:rsidRPr="0014258B">
        <w:t xml:space="preserve"> </w:t>
      </w:r>
      <w:r w:rsidRPr="00870C84">
        <w:t>Адаптация к стрессорным ситуациям и физическим нагрузкам</w:t>
      </w:r>
      <w:r w:rsidRPr="0014258B">
        <w:t>.- М</w:t>
      </w:r>
      <w:r w:rsidRPr="008441A0">
        <w:rPr>
          <w:lang w:val="en-US"/>
        </w:rPr>
        <w:t xml:space="preserve">.: </w:t>
      </w:r>
      <w:r w:rsidRPr="0014258B">
        <w:t>Медицина</w:t>
      </w:r>
      <w:r w:rsidRPr="008441A0">
        <w:rPr>
          <w:lang w:val="en-US"/>
        </w:rPr>
        <w:t>, 1988.</w:t>
      </w:r>
    </w:p>
    <w:p w14:paraId="553BB6C0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lastRenderedPageBreak/>
        <w:t>20. M</w:t>
      </w:r>
      <w:r w:rsidRPr="00870C84">
        <w:t>с</w:t>
      </w:r>
      <w:r w:rsidRPr="008441A0">
        <w:rPr>
          <w:lang w:val="en-US"/>
        </w:rPr>
        <w:t xml:space="preserve"> Caffertty W.B., Horvath S.M. Specificity of exercise and specificity of training: a subcellular review. - Research Quarterly, 1977, Vol. 48, p.358-371.</w:t>
      </w:r>
    </w:p>
    <w:p w14:paraId="6EDEC647" w14:textId="77777777" w:rsidR="00A85265" w:rsidRPr="0014258B" w:rsidRDefault="00A85265" w:rsidP="00A85265">
      <w:pPr>
        <w:spacing w:before="120"/>
        <w:ind w:firstLine="567"/>
        <w:jc w:val="both"/>
      </w:pPr>
      <w:r w:rsidRPr="008441A0">
        <w:rPr>
          <w:lang w:val="en-US"/>
        </w:rPr>
        <w:t xml:space="preserve">21. Viru A.A. Adaptation in sports training.- </w:t>
      </w:r>
      <w:r w:rsidRPr="0014258B">
        <w:t>Boca Raton; CRC Press, 1995.</w:t>
      </w:r>
    </w:p>
    <w:p w14:paraId="73698C86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14258B">
        <w:t xml:space="preserve">22. </w:t>
      </w:r>
      <w:r w:rsidRPr="00870C84">
        <w:t>Моногаров В.Д.</w:t>
      </w:r>
      <w:r w:rsidRPr="0014258B">
        <w:t xml:space="preserve"> </w:t>
      </w:r>
      <w:r w:rsidRPr="00870C84">
        <w:t>Утомление в спорте</w:t>
      </w:r>
      <w:r w:rsidRPr="0014258B">
        <w:t>.- Киев</w:t>
      </w:r>
      <w:r w:rsidRPr="008441A0">
        <w:rPr>
          <w:lang w:val="en-US"/>
        </w:rPr>
        <w:t xml:space="preserve">: </w:t>
      </w:r>
      <w:r w:rsidRPr="0014258B">
        <w:t>Здоров</w:t>
      </w:r>
      <w:r w:rsidRPr="008441A0">
        <w:rPr>
          <w:lang w:val="en-US"/>
        </w:rPr>
        <w:t>'</w:t>
      </w:r>
      <w:r w:rsidRPr="0014258B">
        <w:t>я</w:t>
      </w:r>
      <w:r w:rsidRPr="008441A0">
        <w:rPr>
          <w:lang w:val="en-US"/>
        </w:rPr>
        <w:t>, 1986.</w:t>
      </w:r>
    </w:p>
    <w:p w14:paraId="3340DEE6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23. Simonson E. Physiology of work capacity and fatigue.-Springfield: C. Thomas, 1971.</w:t>
      </w:r>
    </w:p>
    <w:p w14:paraId="5AB3FEE3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14258B">
        <w:t xml:space="preserve">24. </w:t>
      </w:r>
      <w:r w:rsidRPr="00870C84">
        <w:t>Волков Н.И.</w:t>
      </w:r>
      <w:r w:rsidRPr="0014258B">
        <w:t xml:space="preserve">, </w:t>
      </w:r>
      <w:r w:rsidRPr="00870C84">
        <w:t>Карасев А.</w:t>
      </w:r>
      <w:r w:rsidRPr="0014258B">
        <w:t xml:space="preserve">, </w:t>
      </w:r>
      <w:r w:rsidRPr="00870C84">
        <w:t>Хосни М.</w:t>
      </w:r>
      <w:r w:rsidRPr="0014258B">
        <w:t xml:space="preserve"> </w:t>
      </w:r>
      <w:r w:rsidRPr="00870C84">
        <w:t>Теория и практика интервальной тренировки в спорте</w:t>
      </w:r>
      <w:r w:rsidRPr="0014258B">
        <w:t>.: Военная академия им. Ф</w:t>
      </w:r>
      <w:r w:rsidRPr="008441A0">
        <w:rPr>
          <w:lang w:val="en-US"/>
        </w:rPr>
        <w:t>.</w:t>
      </w:r>
      <w:r w:rsidRPr="0014258B">
        <w:t>Э</w:t>
      </w:r>
      <w:r w:rsidRPr="008441A0">
        <w:rPr>
          <w:lang w:val="en-US"/>
        </w:rPr>
        <w:t xml:space="preserve">. </w:t>
      </w:r>
      <w:r w:rsidRPr="0014258B">
        <w:t>Дзержинского</w:t>
      </w:r>
      <w:r w:rsidRPr="008441A0">
        <w:rPr>
          <w:lang w:val="en-US"/>
        </w:rPr>
        <w:t>, 1995.</w:t>
      </w:r>
    </w:p>
    <w:p w14:paraId="4646226E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25. Burke E.R., Newsom M.M. Medical and scientific aspects of cycling.- Champaign: Human Kinetics.</w:t>
      </w:r>
    </w:p>
    <w:p w14:paraId="0BA3B93F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26. Colgan M. Optimum sports nutrition.- N.Y.; Advanced Research Press, 1993.</w:t>
      </w:r>
    </w:p>
    <w:p w14:paraId="23064CDA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27. Costill D.L. Inside running: Basics of sports physiology.-Indianapolis: Benchmark Press, 1986.</w:t>
      </w:r>
    </w:p>
    <w:p w14:paraId="43BF0C0E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 xml:space="preserve">28. Costill D.L., Maglischo E.W., Richardson </w:t>
      </w:r>
      <w:r w:rsidRPr="00870C84">
        <w:t>А</w:t>
      </w:r>
      <w:r w:rsidRPr="008441A0">
        <w:rPr>
          <w:lang w:val="en-US"/>
        </w:rPr>
        <w:t>.</w:t>
      </w:r>
      <w:r w:rsidRPr="00870C84">
        <w:t>В</w:t>
      </w:r>
      <w:r w:rsidRPr="008441A0">
        <w:rPr>
          <w:lang w:val="en-US"/>
        </w:rPr>
        <w:t>. Swimming. -Oxford: Blackwell Scientific Publications, 1992.</w:t>
      </w:r>
    </w:p>
    <w:p w14:paraId="133E4C28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29. Courtay R. Entrainement et performance athletique: Biologic, methodologie, application a la course a pied.- Paris: Ed. Amphora, S.a., 1986.</w:t>
      </w:r>
    </w:p>
    <w:p w14:paraId="57FC508E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30. Newshoime E.A., Leech A.R., Duester G. Keep on running: The science of training and performance. -Chichester J.Wiley, 1994.</w:t>
      </w:r>
    </w:p>
    <w:p w14:paraId="05AB3001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 xml:space="preserve">31. Reilly </w:t>
      </w:r>
      <w:r w:rsidRPr="00870C84">
        <w:t>Т</w:t>
      </w:r>
      <w:r w:rsidRPr="008441A0">
        <w:rPr>
          <w:lang w:val="en-US"/>
        </w:rPr>
        <w:t xml:space="preserve">., Lees A., Davids </w:t>
      </w:r>
      <w:r w:rsidRPr="00870C84">
        <w:t>К</w:t>
      </w:r>
      <w:r w:rsidRPr="008441A0">
        <w:rPr>
          <w:lang w:val="en-US"/>
        </w:rPr>
        <w:t>., Murphy W.J., eds. Science and football.- London: E.&amp; F.N.Spon.</w:t>
      </w:r>
    </w:p>
    <w:p w14:paraId="135D56BB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32. Zatsiorsky V.M. Science and practice of strength training.-Champaign: Human Kinetics, 1995.</w:t>
      </w:r>
    </w:p>
    <w:p w14:paraId="7ED4F888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33. </w:t>
      </w:r>
      <w:r w:rsidRPr="00870C84">
        <w:t>Волков Н.И.</w:t>
      </w:r>
      <w:r w:rsidRPr="0014258B">
        <w:t xml:space="preserve"> </w:t>
      </w:r>
      <w:r w:rsidRPr="00870C84">
        <w:t>Рекорды грядущего</w:t>
      </w:r>
      <w:r w:rsidRPr="0014258B">
        <w:t>. Легкая атлетика, 1970, №6,с.6.</w:t>
      </w:r>
    </w:p>
    <w:p w14:paraId="4B4F66E0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34. </w:t>
      </w:r>
      <w:r w:rsidRPr="00870C84">
        <w:t>Волков Н.И.</w:t>
      </w:r>
      <w:r w:rsidRPr="0014258B">
        <w:t xml:space="preserve">, </w:t>
      </w:r>
      <w:r w:rsidRPr="00870C84">
        <w:t>Ионов С.В.</w:t>
      </w:r>
      <w:r w:rsidRPr="0014258B">
        <w:t xml:space="preserve"> </w:t>
      </w:r>
      <w:r w:rsidRPr="00870C84">
        <w:t>Теор.практ.физ. культ.</w:t>
      </w:r>
      <w:r w:rsidRPr="0014258B">
        <w:t>, 1994,№ 10,с.21.</w:t>
      </w:r>
    </w:p>
    <w:p w14:paraId="402A87C0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35. Clarke D.H. The limits of human performance.- In: Clarke D.H., Eckert H.M., eds. Limits of Human Performance.-Champaign: Human Kinetics, 1985,p.4.</w:t>
      </w:r>
    </w:p>
    <w:p w14:paraId="3AA6AB90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36. Astrand P.-O., Borgstrom A. Pourquoi les records sportifs progressent - ils?- In: Strauss R.H. Medicaments et performances sportives.- Paris: Masson, 1990, p. 147.</w:t>
      </w:r>
    </w:p>
    <w:p w14:paraId="271092D9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37. </w:t>
      </w:r>
      <w:r w:rsidRPr="00870C84">
        <w:t>Верхошанский Ю.В.</w:t>
      </w:r>
      <w:r w:rsidRPr="0014258B">
        <w:t xml:space="preserve"> </w:t>
      </w:r>
      <w:r w:rsidRPr="00870C84">
        <w:t>Программирование и организация тренировочного процесса</w:t>
      </w:r>
      <w:r w:rsidRPr="0014258B">
        <w:t>.- М.: ФиС.</w:t>
      </w:r>
    </w:p>
    <w:p w14:paraId="41DE5903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38. </w:t>
      </w:r>
      <w:r w:rsidRPr="00870C84">
        <w:t>Годик М.А.</w:t>
      </w:r>
      <w:r w:rsidRPr="0014258B">
        <w:t xml:space="preserve"> </w:t>
      </w:r>
      <w:r w:rsidRPr="00870C84">
        <w:t>Контроль тренировочных и соревновательных нагрузок</w:t>
      </w:r>
      <w:r w:rsidRPr="0014258B">
        <w:t>.- М.: ФиС, 1980.</w:t>
      </w:r>
    </w:p>
    <w:p w14:paraId="0A099B30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39. </w:t>
      </w:r>
      <w:r w:rsidRPr="00870C84">
        <w:t>Матвеев Л.П.</w:t>
      </w:r>
      <w:r w:rsidRPr="0014258B">
        <w:t xml:space="preserve"> </w:t>
      </w:r>
      <w:r w:rsidRPr="00870C84">
        <w:t>Основы спортивной тренировки</w:t>
      </w:r>
      <w:r w:rsidRPr="0014258B">
        <w:t>.- М.: ФиС, 1977.</w:t>
      </w:r>
    </w:p>
    <w:p w14:paraId="2D9344C6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40. </w:t>
      </w:r>
      <w:r w:rsidRPr="00870C84">
        <w:t>Платонов В.Н.</w:t>
      </w:r>
      <w:r w:rsidRPr="0014258B">
        <w:t xml:space="preserve"> </w:t>
      </w:r>
      <w:r w:rsidRPr="00870C84">
        <w:t>Подготовка квалифицированных спортсменов</w:t>
      </w:r>
      <w:r w:rsidRPr="0014258B">
        <w:t>.-М.: ФиС, 1986.</w:t>
      </w:r>
    </w:p>
    <w:p w14:paraId="05C22C96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14258B">
        <w:t xml:space="preserve">41. </w:t>
      </w:r>
      <w:r w:rsidRPr="00870C84">
        <w:t>Желязков Ц.</w:t>
      </w:r>
      <w:r w:rsidRPr="0014258B">
        <w:t xml:space="preserve"> </w:t>
      </w:r>
      <w:r w:rsidRPr="00870C84">
        <w:t>Теория и методика на спортната тренировка</w:t>
      </w:r>
      <w:r w:rsidRPr="0014258B">
        <w:t>.- София</w:t>
      </w:r>
      <w:r w:rsidRPr="008441A0">
        <w:rPr>
          <w:lang w:val="en-US"/>
        </w:rPr>
        <w:t xml:space="preserve">: </w:t>
      </w:r>
      <w:r w:rsidRPr="0014258B">
        <w:t>Медицина</w:t>
      </w:r>
      <w:r w:rsidRPr="008441A0">
        <w:rPr>
          <w:lang w:val="en-US"/>
        </w:rPr>
        <w:t xml:space="preserve"> </w:t>
      </w:r>
      <w:r w:rsidRPr="0014258B">
        <w:t>и</w:t>
      </w:r>
      <w:r w:rsidRPr="008441A0">
        <w:rPr>
          <w:lang w:val="en-US"/>
        </w:rPr>
        <w:t xml:space="preserve"> </w:t>
      </w:r>
      <w:r w:rsidRPr="0014258B">
        <w:t>физкултура</w:t>
      </w:r>
      <w:r w:rsidRPr="008441A0">
        <w:rPr>
          <w:lang w:val="en-US"/>
        </w:rPr>
        <w:t>.</w:t>
      </w:r>
    </w:p>
    <w:p w14:paraId="05352301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 xml:space="preserve">42. Astrand P.-O., Rodahl K. Textbook of Work Physiology.-N.Y.: McGraw- Hill Book </w:t>
      </w:r>
      <w:r w:rsidRPr="0014258B">
        <w:t>Сотр</w:t>
      </w:r>
      <w:r w:rsidRPr="008441A0">
        <w:rPr>
          <w:lang w:val="en-US"/>
        </w:rPr>
        <w:t>., 1977.</w:t>
      </w:r>
    </w:p>
    <w:p w14:paraId="628C8CCB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43. Choutka M., Dovalil J. Sportovni trenink.- Praha: Olympia, 1987.</w:t>
      </w:r>
    </w:p>
    <w:p w14:paraId="450220C3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44. Haag H., Grupe O., Kirsch A. Sport Science in Germany.-Berlin: Springer Verl., 1992.</w:t>
      </w:r>
    </w:p>
    <w:p w14:paraId="7DAFAA95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45. Harre D. ed. Principles of Sports Training.- Berlin: Sportverlag, 1982.</w:t>
      </w:r>
    </w:p>
    <w:p w14:paraId="57301CD9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lastRenderedPageBreak/>
        <w:t>46. Komer Th., Schwanitz P. Rudem.-Berlin: Sportverlag, 1987;</w:t>
      </w:r>
    </w:p>
    <w:p w14:paraId="6BCFA172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47. Veineck J. Optimales training.-Perimed, 1983.</w:t>
      </w:r>
    </w:p>
    <w:p w14:paraId="177192D8" w14:textId="77777777" w:rsidR="00A85265" w:rsidRPr="008441A0" w:rsidRDefault="00A85265" w:rsidP="00A85265">
      <w:pPr>
        <w:spacing w:before="120"/>
        <w:ind w:firstLine="567"/>
        <w:jc w:val="both"/>
        <w:rPr>
          <w:lang w:val="en-US"/>
        </w:rPr>
      </w:pPr>
      <w:r w:rsidRPr="008441A0">
        <w:rPr>
          <w:lang w:val="en-US"/>
        </w:rPr>
        <w:t>48. Wilmore J., Costill D.L. Training for Sport and Activity.-Champaign, Human Kinetics, 1988.</w:t>
      </w:r>
    </w:p>
    <w:p w14:paraId="7B1B28D4" w14:textId="77777777" w:rsidR="00A85265" w:rsidRPr="0014258B" w:rsidRDefault="00A85265" w:rsidP="00A85265">
      <w:pPr>
        <w:spacing w:before="120"/>
        <w:ind w:firstLine="567"/>
        <w:jc w:val="both"/>
      </w:pPr>
      <w:r w:rsidRPr="0014258B">
        <w:t xml:space="preserve">49. </w:t>
      </w:r>
      <w:r w:rsidRPr="00870C84">
        <w:t>Платонов Н.</w:t>
      </w:r>
      <w:r w:rsidRPr="0014258B">
        <w:t xml:space="preserve"> </w:t>
      </w:r>
      <w:r w:rsidRPr="00870C84">
        <w:t>Общая теория подготовки спортсменов в олимпийском спорте</w:t>
      </w:r>
      <w:r w:rsidRPr="0014258B">
        <w:t>. - Киев: Олимпийская литература. 1997.</w:t>
      </w:r>
    </w:p>
    <w:p w14:paraId="5BFA4E57" w14:textId="77777777" w:rsidR="00A85265" w:rsidRDefault="00A85265" w:rsidP="00A85265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2C9C4D3A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65"/>
    <w:rsid w:val="000B0003"/>
    <w:rsid w:val="0014258B"/>
    <w:rsid w:val="004B1D08"/>
    <w:rsid w:val="006B11B3"/>
    <w:rsid w:val="008441A0"/>
    <w:rsid w:val="00870C84"/>
    <w:rsid w:val="00A85265"/>
    <w:rsid w:val="00C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20485"/>
  <w14:defaultImageDpi w14:val="0"/>
  <w15:docId w15:val="{03B24B83-563A-4C6B-96FA-8A0D748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Company>Home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биологии спорта в XXI веке</dc:title>
  <dc:subject/>
  <dc:creator>User</dc:creator>
  <cp:keywords/>
  <dc:description/>
  <cp:lastModifiedBy>Igor</cp:lastModifiedBy>
  <cp:revision>2</cp:revision>
  <dcterms:created xsi:type="dcterms:W3CDTF">2025-04-11T21:37:00Z</dcterms:created>
  <dcterms:modified xsi:type="dcterms:W3CDTF">2025-04-11T21:37:00Z</dcterms:modified>
</cp:coreProperties>
</file>