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6" w:rsidRPr="00D169C6" w:rsidRDefault="00D169C6" w:rsidP="00D169C6">
      <w:pPr>
        <w:pStyle w:val="a3"/>
        <w:spacing w:after="0" w:line="240" w:lineRule="auto"/>
        <w:ind w:left="0"/>
        <w:jc w:val="both"/>
        <w:rPr>
          <w:rFonts w:eastAsia="Times New Roman"/>
          <w:b/>
          <w:sz w:val="24"/>
          <w:szCs w:val="16"/>
          <w:u w:val="single"/>
          <w:lang w:eastAsia="ru-RU"/>
        </w:rPr>
      </w:pPr>
      <w:bookmarkStart w:id="0" w:name="_GoBack"/>
      <w:bookmarkEnd w:id="0"/>
      <w:r w:rsidRPr="00D169C6">
        <w:rPr>
          <w:rFonts w:eastAsia="Times New Roman"/>
          <w:b/>
          <w:sz w:val="24"/>
          <w:szCs w:val="16"/>
          <w:u w:val="single"/>
          <w:lang w:eastAsia="ru-RU"/>
        </w:rPr>
        <w:t>4.План и программа статистического исследования. Статистическая совокупность. Единица наблюдения, учетные признаки.</w:t>
      </w:r>
    </w:p>
    <w:p w:rsidR="00D169C6" w:rsidRPr="00D169C6" w:rsidRDefault="00D169C6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pacing w:val="40"/>
          <w:sz w:val="24"/>
          <w:szCs w:val="16"/>
          <w:lang w:eastAsia="ru-RU"/>
        </w:rPr>
        <w:t>Статистическая совокупность</w:t>
      </w:r>
      <w:r w:rsidRPr="00D169C6">
        <w:rPr>
          <w:rFonts w:eastAsia="Times New Roman"/>
          <w:sz w:val="24"/>
          <w:szCs w:val="16"/>
          <w:lang w:eastAsia="ru-RU"/>
        </w:rPr>
        <w:t xml:space="preserve"> — группа относительно однородных элементов (единиц наблюдения) в конкретных условиях времени и пространства. В зависимости от охвата единиц наблюдения (в связи с целью исследования) статистическая совокупность может быть генеральной</w:t>
      </w:r>
      <w:r w:rsidR="003922B7">
        <w:rPr>
          <w:rFonts w:eastAsia="Times New Roman"/>
          <w:sz w:val="24"/>
          <w:szCs w:val="16"/>
          <w:lang w:eastAsia="ru-RU"/>
        </w:rPr>
        <w:t xml:space="preserve"> (состоит из всех качественно однородных единиц наблюдения, которые </w:t>
      </w:r>
      <w:proofErr w:type="gramStart"/>
      <w:r w:rsidR="003922B7">
        <w:rPr>
          <w:rFonts w:eastAsia="Times New Roman"/>
          <w:sz w:val="24"/>
          <w:szCs w:val="16"/>
          <w:lang w:eastAsia="ru-RU"/>
        </w:rPr>
        <w:t>могут к ней отнесены</w:t>
      </w:r>
      <w:proofErr w:type="gramEnd"/>
      <w:r w:rsidR="003922B7">
        <w:rPr>
          <w:rFonts w:eastAsia="Times New Roman"/>
          <w:sz w:val="24"/>
          <w:szCs w:val="16"/>
          <w:lang w:eastAsia="ru-RU"/>
        </w:rPr>
        <w:t xml:space="preserve"> в зависимости от целей исследования)</w:t>
      </w:r>
      <w:r w:rsidRPr="00D169C6">
        <w:rPr>
          <w:rFonts w:eastAsia="Times New Roman"/>
          <w:sz w:val="24"/>
          <w:szCs w:val="16"/>
          <w:lang w:eastAsia="ru-RU"/>
        </w:rPr>
        <w:t xml:space="preserve"> и выборочной.</w:t>
      </w:r>
    </w:p>
    <w:p w:rsidR="00D169C6" w:rsidRPr="00D169C6" w:rsidRDefault="00D169C6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pacing w:val="40"/>
          <w:sz w:val="24"/>
          <w:szCs w:val="16"/>
          <w:lang w:eastAsia="ru-RU"/>
        </w:rPr>
        <w:t>Единица наблюдения</w:t>
      </w:r>
      <w:r w:rsidRPr="00D169C6">
        <w:rPr>
          <w:rFonts w:eastAsia="Times New Roman"/>
          <w:sz w:val="24"/>
          <w:szCs w:val="16"/>
          <w:lang w:eastAsia="ru-RU"/>
        </w:rPr>
        <w:t xml:space="preserve"> — это первичный элемент статистической совокупности, имеющий признаки сходства и различия. Признаки различия подлежат изучению и поэтому называются учетными признаками. Учетные признаки по характеру бывают количественными</w:t>
      </w:r>
      <w:r w:rsidR="003922B7">
        <w:rPr>
          <w:rFonts w:eastAsia="Times New Roman"/>
          <w:sz w:val="24"/>
          <w:szCs w:val="16"/>
          <w:lang w:eastAsia="ru-RU"/>
        </w:rPr>
        <w:t xml:space="preserve"> (значения которых имеют числовое выражение)</w:t>
      </w:r>
      <w:r w:rsidRPr="00D169C6">
        <w:rPr>
          <w:rFonts w:eastAsia="Times New Roman"/>
          <w:sz w:val="24"/>
          <w:szCs w:val="16"/>
          <w:lang w:eastAsia="ru-RU"/>
        </w:rPr>
        <w:t xml:space="preserve"> и качественными (атрибутивными</w:t>
      </w:r>
      <w:r w:rsidR="003922B7">
        <w:rPr>
          <w:rFonts w:eastAsia="Times New Roman"/>
          <w:sz w:val="24"/>
          <w:szCs w:val="16"/>
          <w:lang w:eastAsia="ru-RU"/>
        </w:rPr>
        <w:t xml:space="preserve"> – определяются вербально</w:t>
      </w:r>
      <w:r w:rsidRPr="00D169C6">
        <w:rPr>
          <w:rFonts w:eastAsia="Times New Roman"/>
          <w:sz w:val="24"/>
          <w:szCs w:val="16"/>
          <w:lang w:eastAsia="ru-RU"/>
        </w:rPr>
        <w:t>), по роли в совокупности — факторными, результативными.</w:t>
      </w:r>
    </w:p>
    <w:p w:rsidR="003922B7" w:rsidRDefault="003922B7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</w:p>
    <w:p w:rsidR="00D169C6" w:rsidRPr="00D169C6" w:rsidRDefault="00D169C6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Различают 4 этапа статистического исследования: 1) составление плана и программы исследования (подготовительная работа); 2) статистическое наблюдение (сбор материала); 3) статистическая разработка материала; 4) анализ, выводы, рекомендации, внедрение в практику.</w:t>
      </w:r>
    </w:p>
    <w:p w:rsidR="00D169C6" w:rsidRPr="00D169C6" w:rsidRDefault="00D169C6" w:rsidP="00D169C6">
      <w:pPr>
        <w:spacing w:after="0" w:line="240" w:lineRule="auto"/>
        <w:jc w:val="both"/>
        <w:outlineLvl w:val="0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 xml:space="preserve">1. </w:t>
      </w:r>
      <w:r w:rsidRPr="00D169C6">
        <w:rPr>
          <w:rFonts w:eastAsia="Times New Roman"/>
          <w:i/>
          <w:sz w:val="24"/>
          <w:szCs w:val="16"/>
          <w:lang w:eastAsia="ru-RU"/>
        </w:rPr>
        <w:t>Составление плана</w:t>
      </w:r>
      <w:r w:rsidRPr="00D169C6">
        <w:rPr>
          <w:rFonts w:eastAsia="Times New Roman"/>
          <w:sz w:val="24"/>
          <w:szCs w:val="16"/>
          <w:lang w:eastAsia="ru-RU"/>
        </w:rPr>
        <w:t xml:space="preserve"> </w:t>
      </w:r>
      <w:r w:rsidRPr="00D169C6">
        <w:rPr>
          <w:rFonts w:eastAsia="Times New Roman"/>
          <w:i/>
          <w:sz w:val="24"/>
          <w:szCs w:val="16"/>
          <w:lang w:eastAsia="ru-RU"/>
        </w:rPr>
        <w:t>и программы</w:t>
      </w:r>
      <w:r w:rsidRPr="00D169C6">
        <w:rPr>
          <w:rFonts w:eastAsia="Times New Roman"/>
          <w:sz w:val="24"/>
          <w:szCs w:val="16"/>
          <w:lang w:eastAsia="ru-RU"/>
        </w:rPr>
        <w:t xml:space="preserve"> </w:t>
      </w:r>
      <w:r w:rsidRPr="00D169C6">
        <w:rPr>
          <w:rFonts w:eastAsia="Times New Roman"/>
          <w:i/>
          <w:sz w:val="24"/>
          <w:szCs w:val="16"/>
          <w:lang w:eastAsia="ru-RU"/>
        </w:rPr>
        <w:t>исследования</w:t>
      </w:r>
      <w:r w:rsidRPr="00D169C6">
        <w:rPr>
          <w:rFonts w:eastAsia="Times New Roman"/>
          <w:sz w:val="24"/>
          <w:szCs w:val="16"/>
          <w:lang w:eastAsia="ru-RU"/>
        </w:rPr>
        <w:t>:</w:t>
      </w:r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1) формулирование цели и задач исследования в соответствии с рабочей гипотезой;</w:t>
      </w:r>
    </w:p>
    <w:p w:rsidR="00D169C6" w:rsidRPr="00D169C6" w:rsidRDefault="00D169C6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2) определение и подбор статистической совокупности;</w:t>
      </w:r>
    </w:p>
    <w:p w:rsidR="00D169C6" w:rsidRPr="00D169C6" w:rsidRDefault="00D169C6" w:rsidP="00D169C6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3) определение единицы наблюдения;</w:t>
      </w:r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proofErr w:type="gramStart"/>
      <w:r w:rsidRPr="00D169C6">
        <w:rPr>
          <w:rFonts w:eastAsia="Times New Roman"/>
          <w:sz w:val="24"/>
          <w:szCs w:val="16"/>
          <w:lang w:eastAsia="ru-RU"/>
        </w:rPr>
        <w:t xml:space="preserve">4) выбор вида  статистического исследования (единовременное, текущее, сплошное, выборочное, в том числе определение способа выбора — механический, типологический, гнездовой, случайный, </w:t>
      </w:r>
      <w:r w:rsidR="00803D29">
        <w:rPr>
          <w:rFonts w:eastAsia="Times New Roman"/>
          <w:sz w:val="24"/>
          <w:szCs w:val="16"/>
          <w:lang w:eastAsia="ru-RU"/>
        </w:rPr>
        <w:t>комбинированный</w:t>
      </w:r>
      <w:r w:rsidRPr="00D169C6">
        <w:rPr>
          <w:rFonts w:eastAsia="Times New Roman"/>
          <w:sz w:val="24"/>
          <w:szCs w:val="16"/>
          <w:lang w:eastAsia="ru-RU"/>
        </w:rPr>
        <w:t xml:space="preserve"> и др.);</w:t>
      </w:r>
      <w:proofErr w:type="gramEnd"/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5) определение объекта наблюдения, времени наблюдения и субъекта наблюдения;</w:t>
      </w:r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>6) определение программы сбора данных (составление карты статистического исследования с перечнем учетных признаков);</w:t>
      </w:r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 xml:space="preserve">7) определение программы разработки данных (составление макетов, таблиц </w:t>
      </w:r>
      <w:proofErr w:type="gramStart"/>
      <w:r w:rsidRPr="00D169C6">
        <w:rPr>
          <w:rFonts w:eastAsia="Times New Roman"/>
          <w:sz w:val="24"/>
          <w:szCs w:val="16"/>
          <w:lang w:eastAsia="ru-RU"/>
        </w:rPr>
        <w:t>со</w:t>
      </w:r>
      <w:proofErr w:type="gramEnd"/>
      <w:r w:rsidRPr="00D169C6">
        <w:rPr>
          <w:rFonts w:eastAsia="Times New Roman"/>
          <w:sz w:val="24"/>
          <w:szCs w:val="16"/>
          <w:lang w:eastAsia="ru-RU"/>
        </w:rPr>
        <w:t xml:space="preserve"> взаимосвязями признаков);</w:t>
      </w:r>
    </w:p>
    <w:p w:rsidR="00D169C6" w:rsidRPr="00D169C6" w:rsidRDefault="00D169C6" w:rsidP="00D169C6">
      <w:pPr>
        <w:spacing w:after="0" w:line="240" w:lineRule="auto"/>
        <w:ind w:hanging="180"/>
        <w:jc w:val="both"/>
        <w:rPr>
          <w:rFonts w:eastAsia="Times New Roman"/>
          <w:sz w:val="24"/>
          <w:szCs w:val="16"/>
          <w:lang w:eastAsia="ru-RU"/>
        </w:rPr>
      </w:pPr>
      <w:r w:rsidRPr="00D169C6">
        <w:rPr>
          <w:rFonts w:eastAsia="Times New Roman"/>
          <w:sz w:val="24"/>
          <w:szCs w:val="16"/>
          <w:lang w:eastAsia="ru-RU"/>
        </w:rPr>
        <w:t xml:space="preserve">8) определение метода наблюдения — </w:t>
      </w:r>
      <w:proofErr w:type="gramStart"/>
      <w:r w:rsidRPr="00D169C6">
        <w:rPr>
          <w:rFonts w:eastAsia="Times New Roman"/>
          <w:sz w:val="24"/>
          <w:szCs w:val="16"/>
          <w:lang w:eastAsia="ru-RU"/>
        </w:rPr>
        <w:t>анкетный</w:t>
      </w:r>
      <w:proofErr w:type="gramEnd"/>
      <w:r w:rsidRPr="00D169C6">
        <w:rPr>
          <w:rFonts w:eastAsia="Times New Roman"/>
          <w:sz w:val="24"/>
          <w:szCs w:val="16"/>
          <w:lang w:eastAsia="ru-RU"/>
        </w:rPr>
        <w:t xml:space="preserve">, анамнестический, </w:t>
      </w:r>
      <w:proofErr w:type="spellStart"/>
      <w:r w:rsidRPr="00D169C6">
        <w:rPr>
          <w:rFonts w:eastAsia="Times New Roman"/>
          <w:sz w:val="24"/>
          <w:szCs w:val="16"/>
          <w:lang w:eastAsia="ru-RU"/>
        </w:rPr>
        <w:t>выкопировки</w:t>
      </w:r>
      <w:proofErr w:type="spellEnd"/>
      <w:r w:rsidRPr="00D169C6">
        <w:rPr>
          <w:rFonts w:eastAsia="Times New Roman"/>
          <w:sz w:val="24"/>
          <w:szCs w:val="16"/>
          <w:lang w:eastAsia="ru-RU"/>
        </w:rPr>
        <w:t>.</w:t>
      </w:r>
    </w:p>
    <w:p w:rsidR="00803D29" w:rsidRDefault="00803D29" w:rsidP="00D169C6">
      <w:pPr>
        <w:spacing w:after="0" w:line="240" w:lineRule="auto"/>
        <w:jc w:val="both"/>
        <w:outlineLvl w:val="0"/>
        <w:rPr>
          <w:rFonts w:eastAsia="Times New Roman"/>
          <w:sz w:val="24"/>
          <w:szCs w:val="16"/>
          <w:lang w:eastAsia="ru-RU"/>
        </w:rPr>
      </w:pPr>
    </w:p>
    <w:p w:rsidR="003922B7" w:rsidRDefault="003922B7" w:rsidP="00D169C6">
      <w:pPr>
        <w:spacing w:after="0" w:line="240" w:lineRule="auto"/>
        <w:jc w:val="both"/>
        <w:outlineLvl w:val="0"/>
        <w:rPr>
          <w:rFonts w:eastAsia="Times New Roman"/>
          <w:sz w:val="24"/>
          <w:szCs w:val="16"/>
          <w:lang w:eastAsia="ru-RU"/>
        </w:rPr>
      </w:pPr>
      <w:r>
        <w:rPr>
          <w:rFonts w:eastAsia="Times New Roman"/>
          <w:sz w:val="24"/>
          <w:szCs w:val="16"/>
          <w:lang w:eastAsia="ru-RU"/>
        </w:rPr>
        <w:t xml:space="preserve">План – включает порядок подбора, обучения и организации работы </w:t>
      </w:r>
      <w:proofErr w:type="spellStart"/>
      <w:r>
        <w:rPr>
          <w:rFonts w:eastAsia="Times New Roman"/>
          <w:sz w:val="24"/>
          <w:szCs w:val="16"/>
          <w:lang w:eastAsia="ru-RU"/>
        </w:rPr>
        <w:t>непоссредственных</w:t>
      </w:r>
      <w:proofErr w:type="spellEnd"/>
      <w:r>
        <w:rPr>
          <w:rFonts w:eastAsia="Times New Roman"/>
          <w:sz w:val="24"/>
          <w:szCs w:val="16"/>
          <w:lang w:eastAsia="ru-RU"/>
        </w:rPr>
        <w:t xml:space="preserve"> исполнителей, определение объемов и видов </w:t>
      </w:r>
      <w:r w:rsidR="00196162">
        <w:rPr>
          <w:rFonts w:eastAsia="Times New Roman"/>
          <w:sz w:val="24"/>
          <w:szCs w:val="16"/>
          <w:lang w:eastAsia="ru-RU"/>
        </w:rPr>
        <w:t>ресурсного обеспечения для проведения исследования</w:t>
      </w:r>
    </w:p>
    <w:p w:rsidR="00803D29" w:rsidRDefault="00803D29" w:rsidP="00D169C6">
      <w:pPr>
        <w:spacing w:after="0" w:line="240" w:lineRule="auto"/>
        <w:jc w:val="both"/>
        <w:outlineLvl w:val="0"/>
        <w:rPr>
          <w:rFonts w:eastAsia="Times New Roman"/>
          <w:sz w:val="24"/>
          <w:szCs w:val="16"/>
          <w:lang w:eastAsia="ru-RU"/>
        </w:rPr>
      </w:pPr>
    </w:p>
    <w:p w:rsidR="007A3ED9" w:rsidRPr="00803D29" w:rsidRDefault="007A3ED9" w:rsidP="00803D29">
      <w:pPr>
        <w:spacing w:after="0" w:line="240" w:lineRule="auto"/>
        <w:jc w:val="both"/>
        <w:rPr>
          <w:rFonts w:eastAsia="Times New Roman"/>
          <w:sz w:val="24"/>
          <w:szCs w:val="16"/>
          <w:lang w:eastAsia="ru-RU"/>
        </w:rPr>
      </w:pPr>
    </w:p>
    <w:sectPr w:rsidR="007A3ED9" w:rsidRPr="00803D29" w:rsidSect="007A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C6"/>
    <w:rsid w:val="00196162"/>
    <w:rsid w:val="003922B7"/>
    <w:rsid w:val="005A0339"/>
    <w:rsid w:val="007A3ED9"/>
    <w:rsid w:val="00803D29"/>
    <w:rsid w:val="00CD10F8"/>
    <w:rsid w:val="00D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2016-01-24T10:58:00Z</dcterms:created>
  <dcterms:modified xsi:type="dcterms:W3CDTF">2016-01-24T10:58:00Z</dcterms:modified>
</cp:coreProperties>
</file>