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45214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Половозрастные особенности ценностных ориентаций у подростков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45214C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половозрастной подросток адаптация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ценностных ориентациях сосредоточены уровень притязаний личности, представления о нравственных ценностях, г</w:t>
      </w:r>
      <w:r>
        <w:rPr>
          <w:color w:val="000000"/>
          <w:sz w:val="28"/>
          <w:szCs w:val="28"/>
        </w:rPr>
        <w:t>отовности или неготовности действовать в соответствии с моральными нормами и правилами. Ценностные ориентации являются саморегулирующим механизмом поведения личности. В теории диспозиционной структуры личности они рассматриваются как элементы ее внутренней</w:t>
      </w:r>
      <w:r>
        <w:rPr>
          <w:color w:val="000000"/>
          <w:sz w:val="28"/>
          <w:szCs w:val="28"/>
        </w:rPr>
        <w:t xml:space="preserve"> структуры, сформированные и закрепленные жизненным опытом индивида в ходе процесса социализации и социальной адаптации, отграничивающие значимое (существенное для данного человека) от незначимого (несущественного) через принятие им определенных ценностей </w:t>
      </w:r>
      <w:r>
        <w:rPr>
          <w:color w:val="000000"/>
          <w:sz w:val="28"/>
          <w:szCs w:val="28"/>
        </w:rPr>
        <w:t>и основополагающих целей жизни, а также определяющие приемлемые средства их реализации.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нашей курсовой работы выбрана не случайно.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изучения ценностных ориентаций подростков в психологии объясняется тем, что система ценностных ориентаций о</w:t>
      </w:r>
      <w:r>
        <w:rPr>
          <w:color w:val="000000"/>
          <w:sz w:val="28"/>
          <w:szCs w:val="28"/>
        </w:rPr>
        <w:t>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философии жизни.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</w:t>
      </w:r>
      <w:r>
        <w:rPr>
          <w:color w:val="000000"/>
          <w:sz w:val="28"/>
          <w:szCs w:val="28"/>
        </w:rPr>
        <w:t>ить половозрастные отличия ценностных ориентаций у учащихся общеобразовательных школ и основных факторов их формирования.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были выделены следующие</w:t>
      </w:r>
      <w:r>
        <w:rPr>
          <w:b/>
          <w:bCs/>
          <w:i/>
          <w:iCs/>
          <w:color w:val="000000"/>
          <w:sz w:val="28"/>
          <w:szCs w:val="28"/>
        </w:rPr>
        <w:t xml:space="preserve"> задачи: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Проанализировать научную литературу по проблеме исследования.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</w:t>
      </w:r>
      <w:r>
        <w:rPr>
          <w:color w:val="000000"/>
          <w:sz w:val="28"/>
          <w:szCs w:val="28"/>
        </w:rPr>
        <w:t>ь сущность ценностных ориентаций.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Объект исследования: </w:t>
      </w:r>
      <w:r>
        <w:rPr>
          <w:color w:val="000000"/>
          <w:sz w:val="28"/>
          <w:szCs w:val="28"/>
        </w:rPr>
        <w:t>ценностные ориентации.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 xml:space="preserve">: половозрастные особенности ценностных ориентаций подростков в их динамике, проблемы взаимосвязи ценностных </w:t>
      </w:r>
      <w:r>
        <w:rPr>
          <w:color w:val="000000"/>
          <w:sz w:val="28"/>
          <w:szCs w:val="28"/>
        </w:rPr>
        <w:lastRenderedPageBreak/>
        <w:t>ориентаций и жизненных целей подростков.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Гипотез</w:t>
      </w:r>
      <w:r>
        <w:rPr>
          <w:b/>
          <w:bCs/>
          <w:i/>
          <w:iCs/>
          <w:color w:val="000000"/>
          <w:sz w:val="28"/>
          <w:szCs w:val="28"/>
        </w:rPr>
        <w:t>а:</w:t>
      </w:r>
      <w:r>
        <w:rPr>
          <w:color w:val="000000"/>
          <w:sz w:val="28"/>
          <w:szCs w:val="28"/>
        </w:rPr>
        <w:t xml:space="preserve"> существуют половозрастные различия ценностных ориентаций у подростков.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Методологическая основа исследования. </w:t>
      </w:r>
      <w:r>
        <w:rPr>
          <w:color w:val="000000"/>
          <w:sz w:val="28"/>
          <w:szCs w:val="28"/>
        </w:rPr>
        <w:t>В настоящее время исследование ценностных ориентаций личности осуществляется исходя, по меньшей мере, из четырёх, взаимоисключающих друг друга т</w:t>
      </w:r>
      <w:r>
        <w:rPr>
          <w:color w:val="000000"/>
          <w:sz w:val="28"/>
          <w:szCs w:val="28"/>
        </w:rPr>
        <w:t xml:space="preserve">еоретико-методологических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подходов</w:t>
      </w:r>
      <w:r>
        <w:rPr>
          <w:b/>
          <w:bCs/>
          <w:color w:val="000000"/>
          <w:sz w:val="28"/>
          <w:szCs w:val="28"/>
        </w:rPr>
        <w:t>: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психолого-педагогического</w:t>
      </w:r>
      <w:r>
        <w:rPr>
          <w:color w:val="000000"/>
          <w:sz w:val="28"/>
          <w:szCs w:val="28"/>
        </w:rPr>
        <w:t>, являющегося одной из форм выражения естественнонаучной исследовательской парадигмы. Согласно ему, ценности фактически отождествляются с потребностями и, по существу, выводятся из них;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цивилизац</w:t>
      </w:r>
      <w:r>
        <w:rPr>
          <w:i/>
          <w:iCs/>
          <w:color w:val="000000"/>
          <w:sz w:val="28"/>
          <w:szCs w:val="28"/>
        </w:rPr>
        <w:t>ионного</w:t>
      </w:r>
      <w:r>
        <w:rPr>
          <w:color w:val="000000"/>
          <w:sz w:val="28"/>
          <w:szCs w:val="28"/>
        </w:rPr>
        <w:t>, в котором отдельные социокультурные типы и специфика ценностных ориентаций представлены как выражение общечеловеческих, общецивилизационных потребностей, ценностей, закономерностей общественного развития;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аксиологического</w:t>
      </w:r>
      <w:r>
        <w:rPr>
          <w:color w:val="000000"/>
          <w:sz w:val="28"/>
          <w:szCs w:val="28"/>
        </w:rPr>
        <w:t>, основывающегося на интег</w:t>
      </w:r>
      <w:r>
        <w:rPr>
          <w:color w:val="000000"/>
          <w:sz w:val="28"/>
          <w:szCs w:val="28"/>
        </w:rPr>
        <w:t>рации естественнонаучного и общецивилизационного подходов. Процесс формирования ценностных ориентаций здесь рассматривается как процесс индивидуализации культуры через органический опыт человека, восприятия жизни как непрерывного процесса обнаружения новых</w:t>
      </w:r>
      <w:r>
        <w:rPr>
          <w:color w:val="000000"/>
          <w:sz w:val="28"/>
          <w:szCs w:val="28"/>
        </w:rPr>
        <w:t xml:space="preserve"> аспектов «Я» в потоке жизненного опыта. Переход от «есть» к «стать» происходит как процесс становления и самоутверждения личности;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социокультурного</w:t>
      </w:r>
      <w:r>
        <w:rPr>
          <w:color w:val="000000"/>
          <w:sz w:val="28"/>
          <w:szCs w:val="28"/>
        </w:rPr>
        <w:t xml:space="preserve"> подхода, фиксирующего социальные и культурные факторы различных существующих социальных типов культуры, каж</w:t>
      </w:r>
      <w:r>
        <w:rPr>
          <w:color w:val="000000"/>
          <w:sz w:val="28"/>
          <w:szCs w:val="28"/>
        </w:rPr>
        <w:t>дому из которых соответствует своя система ценностей, воспроизводящая и развивающаяся на бессознательном уровне исторически сложившийся образ жизни, повседневное бытие и обыденный опыт, с одной стороны, и сознательное конструирование реальности с помощью м</w:t>
      </w:r>
      <w:r>
        <w:rPr>
          <w:color w:val="000000"/>
          <w:sz w:val="28"/>
          <w:szCs w:val="28"/>
        </w:rPr>
        <w:t xml:space="preserve">етода идеализации и </w:t>
      </w:r>
      <w:r>
        <w:rPr>
          <w:color w:val="000000"/>
          <w:sz w:val="28"/>
          <w:szCs w:val="28"/>
        </w:rPr>
        <w:lastRenderedPageBreak/>
        <w:t>создания различных идеологий - с другой.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Методы исследования. </w:t>
      </w:r>
      <w:r>
        <w:rPr>
          <w:color w:val="000000"/>
          <w:sz w:val="28"/>
          <w:szCs w:val="28"/>
        </w:rPr>
        <w:t>На теоретическом уровне был использован анализ психологической, социологической, педагогической и методической литературы; на эмпирическом - «Морфологический тест жизненных ц</w:t>
      </w:r>
      <w:r>
        <w:rPr>
          <w:color w:val="000000"/>
          <w:sz w:val="28"/>
          <w:szCs w:val="28"/>
        </w:rPr>
        <w:t>енностей» В.Ф. Сопова, Л.В. Карпушиной [10, с. 169].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Методы математической обработки данных.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-критерий Манна-Уитни, предназначенный для оценки различий между двумя выборками по уровню какого-либо признака, количественно измеренного.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Социальная значимость </w:t>
      </w:r>
      <w:r>
        <w:rPr>
          <w:color w:val="000000"/>
          <w:sz w:val="28"/>
          <w:szCs w:val="28"/>
        </w:rPr>
        <w:t>изучения ценностных ориентаций в подростковом возрасте заключается в том, что именно данная возрастная группа через несколько лет будет определять морально-нравственный и психологический облик граждан нашей страны, а в ближайшем будущем составит основной с</w:t>
      </w:r>
      <w:r>
        <w:rPr>
          <w:color w:val="000000"/>
          <w:sz w:val="28"/>
          <w:szCs w:val="28"/>
        </w:rPr>
        <w:t>лой людей, от которых в значительной мере будет зависеть ее развитие.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Эмпирическая база исследования</w:t>
      </w:r>
      <w:r>
        <w:rPr>
          <w:color w:val="000000"/>
          <w:sz w:val="28"/>
          <w:szCs w:val="28"/>
        </w:rPr>
        <w:t>: ГУО «Гатовская СШ» Минского района Минской области, 40 учеников (из них 20 юношей и 20 девушек) 9-х, 11-х классов в возрасте 15-17 лет.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со</w:t>
      </w:r>
      <w:r>
        <w:rPr>
          <w:color w:val="000000"/>
          <w:sz w:val="28"/>
          <w:szCs w:val="28"/>
        </w:rPr>
        <w:t>стоит из введения, двух глав, заключения, списка литературы и приложения.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Проблема исследования ценностных ориентаций подростков в научной литературе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Зарубежные и отечественные психологи о проблеме ценностных ориентаций у подростков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 «</w:t>
      </w:r>
      <w:r>
        <w:rPr>
          <w:i/>
          <w:iCs/>
          <w:color w:val="000000"/>
          <w:sz w:val="28"/>
          <w:szCs w:val="28"/>
        </w:rPr>
        <w:t>це</w:t>
      </w:r>
      <w:r>
        <w:rPr>
          <w:i/>
          <w:iCs/>
          <w:color w:val="000000"/>
          <w:sz w:val="28"/>
          <w:szCs w:val="28"/>
        </w:rPr>
        <w:t>нность</w:t>
      </w:r>
      <w:r>
        <w:rPr>
          <w:color w:val="000000"/>
          <w:sz w:val="28"/>
          <w:szCs w:val="28"/>
        </w:rPr>
        <w:t>» и «</w:t>
      </w:r>
      <w:r>
        <w:rPr>
          <w:i/>
          <w:iCs/>
          <w:color w:val="000000"/>
          <w:sz w:val="28"/>
          <w:szCs w:val="28"/>
        </w:rPr>
        <w:t>ценностные ориентации</w:t>
      </w:r>
      <w:r>
        <w:rPr>
          <w:color w:val="000000"/>
          <w:sz w:val="28"/>
          <w:szCs w:val="28"/>
        </w:rPr>
        <w:t>» до недавнего времени рассматривались принципиально по-разному в марксистско-ленинской и западноевропейской социологии. В первом случае за основу брался исключительно естественнонаучный, позитивистский, социально-экономичес</w:t>
      </w:r>
      <w:r>
        <w:rPr>
          <w:color w:val="000000"/>
          <w:sz w:val="28"/>
          <w:szCs w:val="28"/>
        </w:rPr>
        <w:t xml:space="preserve">кий подход, абсолютизирующий роль объективных факторов формирования ценности и ценностных ориентации. Во втором, - культурологический подход, абсолютизирующий роль духовной культуры общества и субъективного фактора в формировании ценностных ориентаций. На </w:t>
      </w:r>
      <w:r>
        <w:rPr>
          <w:color w:val="000000"/>
          <w:sz w:val="28"/>
          <w:szCs w:val="28"/>
        </w:rPr>
        <w:t xml:space="preserve">этой абсолютизации строится в частности, социология Э. Дюркгейма и М. Вебера. Попыткой преодолеть эту односторонность явилась социология Г. Зиммеля, Т. Парсонса, Р. Мертона и целого ряда представителей современных социологических школ [2,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14].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</w:t>
      </w:r>
      <w:r>
        <w:rPr>
          <w:color w:val="000000"/>
          <w:sz w:val="28"/>
          <w:szCs w:val="28"/>
        </w:rPr>
        <w:t xml:space="preserve">ее время исследование ценностных ориентаций личности осуществляется исходя, по меньшей мере, из четырёх, взаимоисключающих друг друга теоретико-методологических </w:t>
      </w:r>
      <w:r>
        <w:rPr>
          <w:i/>
          <w:iCs/>
          <w:color w:val="000000"/>
          <w:sz w:val="28"/>
          <w:szCs w:val="28"/>
          <w:u w:val="single"/>
        </w:rPr>
        <w:t>подходов</w:t>
      </w:r>
      <w:r>
        <w:rPr>
          <w:color w:val="000000"/>
          <w:sz w:val="28"/>
          <w:szCs w:val="28"/>
        </w:rPr>
        <w:t>: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психолого-педагогического</w:t>
      </w:r>
      <w:r>
        <w:rPr>
          <w:color w:val="000000"/>
          <w:sz w:val="28"/>
          <w:szCs w:val="28"/>
        </w:rPr>
        <w:t>, являющегося одной из форм выражения естественнонаучной исс</w:t>
      </w:r>
      <w:r>
        <w:rPr>
          <w:color w:val="000000"/>
          <w:sz w:val="28"/>
          <w:szCs w:val="28"/>
        </w:rPr>
        <w:t>ледовательской парадигмы. Согласно ему, ценности фактически отождествляются с потребностями и, по существу, выводятся из них;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цивилизационного</w:t>
      </w:r>
      <w:r>
        <w:rPr>
          <w:color w:val="000000"/>
          <w:sz w:val="28"/>
          <w:szCs w:val="28"/>
        </w:rPr>
        <w:t>, в котором отдельные социокультурные типы и специфика ценностных ориентаций представлены как выражение общечелове</w:t>
      </w:r>
      <w:r>
        <w:rPr>
          <w:color w:val="000000"/>
          <w:sz w:val="28"/>
          <w:szCs w:val="28"/>
        </w:rPr>
        <w:t xml:space="preserve">ческих, общецивилизационных потребностей, ценностей, </w:t>
      </w:r>
      <w:r>
        <w:rPr>
          <w:color w:val="000000"/>
          <w:sz w:val="28"/>
          <w:szCs w:val="28"/>
        </w:rPr>
        <w:lastRenderedPageBreak/>
        <w:t>закономерностей общественного развития;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аксиологического</w:t>
      </w:r>
      <w:r>
        <w:rPr>
          <w:color w:val="000000"/>
          <w:sz w:val="28"/>
          <w:szCs w:val="28"/>
        </w:rPr>
        <w:t>, основывающегося на интеграции естественнонаучного и общецивилизационного подходов. Процесс формирования ценностных ориентаций здесь рассматривает</w:t>
      </w:r>
      <w:r>
        <w:rPr>
          <w:color w:val="000000"/>
          <w:sz w:val="28"/>
          <w:szCs w:val="28"/>
        </w:rPr>
        <w:t>ся как процесс индивидуализации культуры через органический опыт человека, восприятия жизни как непрерывного процесса обнаружения новых аспектов «Я» в потоке жизненного опыта. Переход от «есть» к «стать» происходит как процесс становления и самоутверждения</w:t>
      </w:r>
      <w:r>
        <w:rPr>
          <w:color w:val="000000"/>
          <w:sz w:val="28"/>
          <w:szCs w:val="28"/>
        </w:rPr>
        <w:t xml:space="preserve"> личности;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социокультурного</w:t>
      </w:r>
      <w:r>
        <w:rPr>
          <w:color w:val="000000"/>
          <w:sz w:val="28"/>
          <w:szCs w:val="28"/>
        </w:rPr>
        <w:t xml:space="preserve"> подхода, фиксирующего социальные и культурные факторы различных существующих социальных типов культуры, каждому из которых соответствует своя система ценностей, воспроизводящая и развивающаяся на бессознательном уровне историчес</w:t>
      </w:r>
      <w:r>
        <w:rPr>
          <w:color w:val="000000"/>
          <w:sz w:val="28"/>
          <w:szCs w:val="28"/>
        </w:rPr>
        <w:t>ки сложившийся образ жизни, повседневное бытие и обыденный опыт, с одной стороны, и сознательное конструирование реальности с помощью метода идеализации и создания различных идеологий - с другой.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естественнонаучная направленность марксистско-ленинск</w:t>
      </w:r>
      <w:r>
        <w:rPr>
          <w:color w:val="000000"/>
          <w:sz w:val="28"/>
          <w:szCs w:val="28"/>
        </w:rPr>
        <w:t>ой социологии не способствовала широкому распространению этих взглядов в нашей стране. Социология культуры и социология образования, в которых данная проблематика является центральной, возникла в СССР достаточно поздно. Ценностные ориентации в марксизме до</w:t>
      </w:r>
      <w:r>
        <w:rPr>
          <w:color w:val="000000"/>
          <w:sz w:val="28"/>
          <w:szCs w:val="28"/>
        </w:rPr>
        <w:t>лгое время рассматривались как традиционный предмет психологической науки, откуда они были заимствованы философией, а затем социологией. Первые разработки здесь связаны с именами Ананьева Б.Г., Ивина А.А., Здравомыслова А.Г., Кона И.С, Ольшанского В.Б., Ту</w:t>
      </w:r>
      <w:r>
        <w:rPr>
          <w:color w:val="000000"/>
          <w:sz w:val="28"/>
          <w:szCs w:val="28"/>
        </w:rPr>
        <w:t>гаринова В.П., Ядова В.А. и других исследователей. Позднее ценностные ориентации различных категорий учащихся начинают исследоваться в работах Е.М. Бабосова, А. Вардамацкого, А.В. Дмитриева, С.Н. Иконниковой, Л.Н. Когана, П.О. Кекмана, В.Т. Лисовского, Н.Я</w:t>
      </w:r>
      <w:r>
        <w:rPr>
          <w:color w:val="000000"/>
          <w:sz w:val="28"/>
          <w:szCs w:val="28"/>
        </w:rPr>
        <w:t xml:space="preserve">. Рубининой, А.В. Рубанова, В.И. Русецкой, А.И. Покровской, Л.В. Сохань, М.Х. Титмы, В.Н. Шубкина, Е.Л. Якуба и других советских социологов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15].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всех существующих подходов по изучению ценностных ориентаций личности менее всего теоретически обос</w:t>
      </w:r>
      <w:r>
        <w:rPr>
          <w:color w:val="000000"/>
          <w:sz w:val="28"/>
          <w:szCs w:val="28"/>
        </w:rPr>
        <w:t xml:space="preserve">нован социологический подход. Социологическая проблематика образования активно разрабатывается в России Я.У. Астафьевым, В.С. Библером, И.С. Болотиным, А.М. Грачевой, Ю.В. Емельяновым, О.Н. Козловой, В.Я. Нечаевым, П.С. Писаревским, Ж.А. Стрельцовым, В.С. </w:t>
      </w:r>
      <w:r>
        <w:rPr>
          <w:color w:val="000000"/>
          <w:sz w:val="28"/>
          <w:szCs w:val="28"/>
        </w:rPr>
        <w:t>Собкиным и другими представителями социологии, образования и культуры. В республике Беларусь к числу исследователей данной проблематики следует отнести В.Л. Абушенко, И.Н. Груздову, Э.К. Дорошевича, Н.А. Залыгину, В.А. Клименко, А.И. Левко, М.Ф. Печенко, В</w:t>
      </w:r>
      <w:r>
        <w:rPr>
          <w:color w:val="000000"/>
          <w:sz w:val="28"/>
          <w:szCs w:val="28"/>
        </w:rPr>
        <w:t>.П. Плиско и целый ряд других ученых.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ещё меньшей степени представлены эмпирические социологические исследования ценностных ориентации различных категорий учащихся. Ценностной проблематикой в настоящее время в России в основном занимается Центр социолог</w:t>
      </w:r>
      <w:r>
        <w:rPr>
          <w:color w:val="000000"/>
          <w:sz w:val="28"/>
          <w:szCs w:val="28"/>
        </w:rPr>
        <w:t xml:space="preserve">ии образования Российской академии образования, возглавляемый В.С. Собкиным, а в Республике Беларусь - лаборатория социологии образования Национального института образования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31].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литературы по данной проблеме дал возможность выявить два важны</w:t>
      </w:r>
      <w:r>
        <w:rPr>
          <w:color w:val="000000"/>
          <w:sz w:val="28"/>
          <w:szCs w:val="28"/>
        </w:rPr>
        <w:t>х момента, характеризующих сущность ценностных ориентаций: с одной стороны, они представляют собой взаимосвязь элементов направленности личности (потребностей, идеалов, установок, интересов), а с другой - выступают как выражение определенного вида ценностн</w:t>
      </w:r>
      <w:r>
        <w:rPr>
          <w:color w:val="000000"/>
          <w:sz w:val="28"/>
          <w:szCs w:val="28"/>
        </w:rPr>
        <w:t>о-ориентационной деятельности, обусловленной уровнем развития нравственных отношений и предпочтения личности.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Психологические основы ценностно-смысловых ориентаций личности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Психологической основой ценностно-смысловых ориентаций личности является мног</w:t>
      </w:r>
      <w:r>
        <w:rPr>
          <w:color w:val="000000"/>
          <w:sz w:val="28"/>
          <w:szCs w:val="28"/>
        </w:rPr>
        <w:t>ообразная структура потребностей, мотивов, интересов, идеалов, убеждений, мировоззрения, участвующих в создании направленности личности, выражающих социально-детерминированные отношения личности к действительности.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большинства авторов, ценностно-</w:t>
      </w:r>
      <w:r>
        <w:rPr>
          <w:color w:val="000000"/>
          <w:sz w:val="28"/>
          <w:szCs w:val="28"/>
        </w:rPr>
        <w:t>смысловые ориентации, определяя центральную позицию личности, оказывают влияние на направленность и содержание социальной активности, общий подход к окружающему миру и самому себе, придают смысл и направление деятельности человека, определяют его поведение</w:t>
      </w:r>
      <w:r>
        <w:rPr>
          <w:color w:val="000000"/>
          <w:sz w:val="28"/>
          <w:szCs w:val="28"/>
        </w:rPr>
        <w:t xml:space="preserve"> и поступки [20,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51].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Ценностно-смысловые ориентации личности формируются и развиваются в процессе социализации. На различных этапах социализации их развитие неоднозначно и определяется факторами семейного и институированного воспитания и обучения, проф</w:t>
      </w:r>
      <w:r>
        <w:rPr>
          <w:color w:val="000000"/>
          <w:sz w:val="28"/>
          <w:szCs w:val="28"/>
        </w:rPr>
        <w:t>ессиональной деятельностью, естественно-историческими условиями, и в случае аномального развития личности таким фактором может выступать психотерапия (целенаправленное психологическое воздействие).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Психологическими механизмами формирования и развития ценно</w:t>
      </w:r>
      <w:r>
        <w:rPr>
          <w:color w:val="000000"/>
          <w:sz w:val="28"/>
          <w:szCs w:val="28"/>
        </w:rPr>
        <w:t>стно-смысловых ориентаций выступают индивидуально-психологические ценности протекания психических процессов и, прежде всего мышления, памяти, эмоций и воли, существующие в форме интериоризации, идентификации и интернализации социальных ценностей.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Ценностно</w:t>
      </w:r>
      <w:r>
        <w:rPr>
          <w:color w:val="000000"/>
          <w:sz w:val="28"/>
          <w:szCs w:val="28"/>
        </w:rPr>
        <w:t>-смысловым ориентациям присущ динамический характер. Если их существование не поддерживается человеком, если они не создаются, не реализуются и не актуализируются, то они постепенно теряются.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и освоение ценностей - долгий и длительный процесс, зна</w:t>
      </w:r>
      <w:r>
        <w:rPr>
          <w:color w:val="000000"/>
          <w:sz w:val="28"/>
          <w:szCs w:val="28"/>
        </w:rPr>
        <w:t>ние ценностей порождает ценностные представления, а на основе ценностных представлений создаются ценностные ориентации, которые, в свою очередь, и представляют собой осознаваемую часть системы личностных смыслов.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Ценностно-смысловые ориентации, как устойчи</w:t>
      </w:r>
      <w:r>
        <w:rPr>
          <w:color w:val="000000"/>
          <w:sz w:val="28"/>
          <w:szCs w:val="28"/>
        </w:rPr>
        <w:t xml:space="preserve">вые свойства личности, формулируются и развиваются в процессе трудовой деятельности. По мнению Б.Г. Ананьева, с началом самостоятельной общественно-трудовой деятельности строится общественный статус человека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13]. Этот статус существенно связан с сам</w:t>
      </w:r>
      <w:r>
        <w:rPr>
          <w:color w:val="000000"/>
          <w:sz w:val="28"/>
          <w:szCs w:val="28"/>
        </w:rPr>
        <w:t>ооценкой и статусом семьи, из которой человек вышел.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частности, это касается ценностей профессионального самоопределения. Так, ряд исследователей этой проблемы подтверждают, что характер связанных с выбором профессии ценностно-смысловых ориентаций и пред</w:t>
      </w:r>
      <w:r>
        <w:rPr>
          <w:color w:val="000000"/>
          <w:sz w:val="28"/>
          <w:szCs w:val="28"/>
        </w:rPr>
        <w:t>почтений детерминирован социальным и профессиональным статусом семьи. Однако под влиянием обстоятельств жизни и исторического времени, ценностные ориентации и смысловые представления могут все более отдаляться от прежнего статуса и преодолевать старый укла</w:t>
      </w:r>
      <w:r>
        <w:rPr>
          <w:color w:val="000000"/>
          <w:sz w:val="28"/>
          <w:szCs w:val="28"/>
        </w:rPr>
        <w:t>д жизни, сохраняя наиболее ценные традиции.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Ценностно-смысловые ориентации личности проявляются, закрепляются и корректируются в профессиональной деятельности индивида. Необходимо отметить, что процесс формирования ценностно-смысловых ориентаций и професси</w:t>
      </w:r>
      <w:r>
        <w:rPr>
          <w:color w:val="000000"/>
          <w:sz w:val="28"/>
          <w:szCs w:val="28"/>
        </w:rPr>
        <w:t>ональная деятельность взаимодетерминирован: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отношение к профессионально-трудовой среде детерминируется на основе системы личностных смыслов человека, обусловленных прошлым опытом, осознаваемая часть этой системы существует в системе ценн</w:t>
      </w:r>
      <w:r>
        <w:rPr>
          <w:color w:val="000000"/>
          <w:sz w:val="28"/>
          <w:szCs w:val="28"/>
        </w:rPr>
        <w:t>остей и ценностных ориентаций,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другой стороны, профессиональная деятельность оказывает действие на систему ценностных ориентаций личности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12].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профессиональной деятельности человек неизбежно попадает в определенные общественные отноше</w:t>
      </w:r>
      <w:r>
        <w:rPr>
          <w:color w:val="000000"/>
          <w:sz w:val="28"/>
          <w:szCs w:val="28"/>
        </w:rPr>
        <w:t>ния с другими людьми Профессиональная деятельность стимулирует развитие личности и ценностных ориентаций через новые связи, сосредоточением которых является прежде всего коллектив. Индивидуальные ценностные ориентации взаимодействуют и воздействуют на колл</w:t>
      </w:r>
      <w:r>
        <w:rPr>
          <w:color w:val="000000"/>
          <w:sz w:val="28"/>
          <w:szCs w:val="28"/>
        </w:rPr>
        <w:t>ективные в основном через личностные взаимоотношения.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профессиональной деятельности при положительной мотивации формируется профессиональная пригодность, которая накладывает заметный отпечаток на весь облик человека, его психомоторику, на форми</w:t>
      </w:r>
      <w:r>
        <w:rPr>
          <w:color w:val="000000"/>
          <w:sz w:val="28"/>
          <w:szCs w:val="28"/>
        </w:rPr>
        <w:t>рование стереотипов речи и мышления, на его установки и ценностные ориентации.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Е.А. Климова, для каждой определенной профессиональной группы характерен свой смысл деятельности, своя система ценностей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15]. Если избранная профессия и реализ</w:t>
      </w:r>
      <w:r>
        <w:rPr>
          <w:color w:val="000000"/>
          <w:sz w:val="28"/>
          <w:szCs w:val="28"/>
        </w:rPr>
        <w:t>уемый жизненный смысл, достигаемая жизненная ценность составляют ценностно-смысловое единство для субъекта, то профессиональная деятельность приобретает целостный, смысложизненный характер. Однако если основные жизненные ценности субъекта лежат вне професс</w:t>
      </w:r>
      <w:r>
        <w:rPr>
          <w:color w:val="000000"/>
          <w:sz w:val="28"/>
          <w:szCs w:val="28"/>
        </w:rPr>
        <w:t xml:space="preserve">ии, то она является лишь средством реализации этих ценностей [19,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43].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Ценности и смыслы непостоянны: они изменяются во времени и результате деятельности людей, как изменяются и сами люди. Вследствие определенного жизненного опыта то, что было для индив</w:t>
      </w:r>
      <w:r>
        <w:rPr>
          <w:color w:val="000000"/>
          <w:sz w:val="28"/>
          <w:szCs w:val="28"/>
        </w:rPr>
        <w:t>ида центральной ценностью, может превратиться в периферийную или даже изменить свою яркость. Одним из факторов изменения системы ценностей являются культурно-исторические условия, на фоне которых развивается личность.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Социально-экономические, политические,</w:t>
      </w:r>
      <w:r>
        <w:rPr>
          <w:color w:val="000000"/>
          <w:sz w:val="28"/>
          <w:szCs w:val="28"/>
        </w:rPr>
        <w:t xml:space="preserve"> идеологические изменения в обществе влекут за собой изменения системы ценностей общества, групп, отдельной личности. Изменчивость субъективных ценностей и смысловых предпочтений связана с объективностью реального процесса жизни индивида и общества, в кото</w:t>
      </w:r>
      <w:r>
        <w:rPr>
          <w:color w:val="000000"/>
          <w:sz w:val="28"/>
          <w:szCs w:val="28"/>
        </w:rPr>
        <w:t xml:space="preserve">ром система ценностей проявляется и который является их отражением [20,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14].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Переоценка ценностей и переориентировка смыслов - закономерный процесс развития личности. Приобретение новых жизненных и социальных ролей заставляет человека по-новому смотреть</w:t>
      </w:r>
      <w:r>
        <w:rPr>
          <w:color w:val="000000"/>
          <w:sz w:val="28"/>
          <w:szCs w:val="28"/>
        </w:rPr>
        <w:t xml:space="preserve"> на многие вещи. В этом, по мнению Р.С. Немова, заключается основной момент личностного развития в старшем возрасте, следующим за юностью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44].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можем отметить, что принятие, освоение, коррекция и закрепление ценностей является длите</w:t>
      </w:r>
      <w:r>
        <w:rPr>
          <w:color w:val="000000"/>
          <w:sz w:val="28"/>
          <w:szCs w:val="28"/>
        </w:rPr>
        <w:t>льным и сложным процессом, которому присущ динамический характер. Большое значение для формирования ценностных ориентаций имеют процесс социализации, профессиональная и трудовая деятельность.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Ценностные ориентации как фактор социальной адаптации подро</w:t>
      </w:r>
      <w:r>
        <w:rPr>
          <w:b/>
          <w:bCs/>
          <w:color w:val="000000"/>
          <w:sz w:val="28"/>
          <w:szCs w:val="28"/>
        </w:rPr>
        <w:t>стков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характерных особенностей современного этапа развития педагогической науки является устойчивый интерес ученых к изучению проблемы социального воспитания молодежи, под которым мы понимаем процесс формирования социально значимых качеств личнос</w:t>
      </w:r>
      <w:r>
        <w:rPr>
          <w:color w:val="000000"/>
          <w:sz w:val="28"/>
          <w:szCs w:val="28"/>
        </w:rPr>
        <w:t>ти ребенка, системы ценностных ориентаций, необходимых ему для успешной социальной адаптации в тех условиях и микросредах, в которых протекает его жизнедеятельность.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различные подходы к изучению проблем молодежи, в том числе учащейся молодежи шк</w:t>
      </w:r>
      <w:r>
        <w:rPr>
          <w:color w:val="000000"/>
          <w:sz w:val="28"/>
          <w:szCs w:val="28"/>
        </w:rPr>
        <w:t xml:space="preserve">ольного возраста. Во-первых, это </w:t>
      </w:r>
      <w:r>
        <w:rPr>
          <w:i/>
          <w:iCs/>
          <w:color w:val="000000"/>
          <w:sz w:val="28"/>
          <w:szCs w:val="28"/>
        </w:rPr>
        <w:t>стратификационный подход</w:t>
      </w:r>
      <w:r>
        <w:rPr>
          <w:color w:val="000000"/>
          <w:sz w:val="28"/>
          <w:szCs w:val="28"/>
        </w:rPr>
        <w:t xml:space="preserve"> (молодежь рассматривается как общность, определенная социально-демографическая возрастная группа), во-вторых, институционально-функциональный (анализирует молодежь как социальный институт, молодежно</w:t>
      </w:r>
      <w:r>
        <w:rPr>
          <w:color w:val="000000"/>
          <w:sz w:val="28"/>
          <w:szCs w:val="28"/>
        </w:rPr>
        <w:t>е движение), в-третьих, ресурсный (молодежь - это потенциал социального развития), в-четвертых, тезаурусный (изучение социальных реальностей молодежи на уровне повседневности) и, в-пятых, аксиологический или ценностный (изучение образа жизни, системы ценно</w:t>
      </w:r>
      <w:r>
        <w:rPr>
          <w:color w:val="000000"/>
          <w:sz w:val="28"/>
          <w:szCs w:val="28"/>
        </w:rPr>
        <w:t>стей, установок, норм поведения, стилей жизни и мировоззрения молодежи).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Аксиологический подход</w:t>
      </w:r>
      <w:r>
        <w:rPr>
          <w:color w:val="000000"/>
          <w:sz w:val="28"/>
          <w:szCs w:val="28"/>
        </w:rPr>
        <w:t xml:space="preserve"> является методологическим для нашего исследования. Применяя его, мы обращаемся к категории «несовершеннолетняя молодежь». Несмотря на большой диапазон возрастны</w:t>
      </w:r>
      <w:r>
        <w:rPr>
          <w:color w:val="000000"/>
          <w:sz w:val="28"/>
          <w:szCs w:val="28"/>
        </w:rPr>
        <w:t xml:space="preserve">х границ данной категории, мы для решения задач нашего исследования определили конкретные возрастные группы учащейся молодежи школьного возраста, а именно: подростки и молодые люди, находящиеся на юношеском этапе возрастного развития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12].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дет</w:t>
      </w:r>
      <w:r>
        <w:rPr>
          <w:color w:val="000000"/>
          <w:sz w:val="28"/>
          <w:szCs w:val="28"/>
        </w:rPr>
        <w:t>ей подросткового возраста обусловлен тем, что именно в подростковом возрасте вследствие открытия собственного «Я», формирования рефлексивной позиции, осознания собственной индивидуальности начинает складываться собственная система ценностных ориентаций. Вы</w:t>
      </w:r>
      <w:r>
        <w:rPr>
          <w:color w:val="000000"/>
          <w:sz w:val="28"/>
          <w:szCs w:val="28"/>
        </w:rPr>
        <w:t>бор молодежи, находящийся на этапе юношеского развития обусловлен тем, что именно в данном возрасте осуществляется переход от конвенционной (ориентированной на внешние нормы) морали к морали автономной (ориентированной на внутреннюю, автономную систему при</w:t>
      </w:r>
      <w:r>
        <w:rPr>
          <w:color w:val="000000"/>
          <w:sz w:val="28"/>
          <w:szCs w:val="28"/>
        </w:rPr>
        <w:t>нципов).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философской, социологической и психолого-педагогической литературы в ходе нашего исследования позволил прийти к следующему пониманию ценностных ориентации школьников: это усвоенные и принятые ими ценности и нормы той социальной среды, в кот</w:t>
      </w:r>
      <w:r>
        <w:rPr>
          <w:color w:val="000000"/>
          <w:sz w:val="28"/>
          <w:szCs w:val="28"/>
        </w:rPr>
        <w:t>орой протекает жизнедеятельность человека, ценности, выступающие в качестве целей жизни и основных средств достижения этих целей и являющиеся основными регуляторами поведения данной личности в условиях среды.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 ценностных ориентаций школьник</w:t>
      </w:r>
      <w:r>
        <w:rPr>
          <w:color w:val="000000"/>
          <w:sz w:val="28"/>
          <w:szCs w:val="28"/>
        </w:rPr>
        <w:t>ов влияют две группы факторов: эндогенные (действие данных факторов обусловлено внутренними причинами: пол, возраст, наследственность, болезни и травмы), экзогенные (действие данной группы факторов определяется внешними причинами, к которым относится влиян</w:t>
      </w:r>
      <w:r>
        <w:rPr>
          <w:color w:val="000000"/>
          <w:sz w:val="28"/>
          <w:szCs w:val="28"/>
        </w:rPr>
        <w:t xml:space="preserve">ие на человека макро-, микро- и мезосреды). Методологическим обоснованием выделения макро-, мезо- и микросред жизнедеятельности школьников является </w:t>
      </w:r>
      <w:r>
        <w:rPr>
          <w:i/>
          <w:iCs/>
          <w:color w:val="000000"/>
          <w:sz w:val="28"/>
          <w:szCs w:val="28"/>
        </w:rPr>
        <w:t>концепция социализации</w:t>
      </w:r>
      <w:r>
        <w:rPr>
          <w:color w:val="000000"/>
          <w:sz w:val="28"/>
          <w:szCs w:val="28"/>
        </w:rPr>
        <w:t xml:space="preserve"> человека А.В. Мудрика, в которой в качестве основных факторов социализации он выделяе</w:t>
      </w:r>
      <w:r>
        <w:rPr>
          <w:color w:val="000000"/>
          <w:sz w:val="28"/>
          <w:szCs w:val="28"/>
        </w:rPr>
        <w:t>т макро-, мезо- и микрофакторы. Макросреда - это экономика, общественные институты, общественное сознание и культура. Мезосреда - это тип поселения и этнокультурные условия. Микросреда включает непосредственное окружение человека. И, прежде всего это люди,</w:t>
      </w:r>
      <w:r>
        <w:rPr>
          <w:color w:val="000000"/>
          <w:sz w:val="28"/>
          <w:szCs w:val="28"/>
        </w:rPr>
        <w:t xml:space="preserve"> объединенные в разные группы, с которыми каждый человек находится в специфических общественных отношениях в сложно организованной и разнообразной системе общения и взаимодействия. Как мезосреда, так и микросреда оказывают свое специфическое влияние на лич</w:t>
      </w:r>
      <w:r>
        <w:rPr>
          <w:color w:val="000000"/>
          <w:sz w:val="28"/>
          <w:szCs w:val="28"/>
        </w:rPr>
        <w:t>ность человека, но важнейшей для него все-таки остается микросреда. Именно в микросреде человек формируется и именно здесь он реализует себя как личность.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влиянием макросреды формируются базовые ценности школьников. Микросреда влияет на формирование ин</w:t>
      </w:r>
      <w:r>
        <w:rPr>
          <w:color w:val="000000"/>
          <w:sz w:val="28"/>
          <w:szCs w:val="28"/>
        </w:rPr>
        <w:t xml:space="preserve">дивидуальной системы ценностных ориентаций молодых людей [15,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22].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близкими и определяющими процесс формирования индивидуальной системы ценностей являются такие микросреды, как семейная, образовательная, общение со сверстниками в группе. Приори</w:t>
      </w:r>
      <w:r>
        <w:rPr>
          <w:color w:val="000000"/>
          <w:sz w:val="28"/>
          <w:szCs w:val="28"/>
        </w:rPr>
        <w:t>тетное влияние на формирование ценностных ориентаций ребенка оказывают его семья, стиль и характер семейных взаимоотношений и отношений к самому ребенку.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психолого-педагогической литературе все семьи условно делят на благополучные и неблагополучные, несм</w:t>
      </w:r>
      <w:r>
        <w:rPr>
          <w:color w:val="000000"/>
          <w:sz w:val="28"/>
          <w:szCs w:val="28"/>
        </w:rPr>
        <w:t>отря на то, что данный критерий является весьма условным.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Благополучная семья, по мнению профессора Н.В. Вострокнутова, - здоровая семья, характеризующаяся сильной родительской позицией с четкими семейными правилами, гибкими, открытыми взаимоотношениями ме</w:t>
      </w:r>
      <w:r>
        <w:rPr>
          <w:color w:val="000000"/>
          <w:sz w:val="28"/>
          <w:szCs w:val="28"/>
        </w:rPr>
        <w:t>жду младшими и взрослыми членами семьи с определенными моделями отношений и поведения, эмоционально теплыми связями между поколениями. Опору семьи создают взаимно солидарные и поддерживающие друг друга родители. Они же обеспечивают и чувство безопасности у</w:t>
      </w:r>
      <w:r>
        <w:rPr>
          <w:color w:val="000000"/>
          <w:sz w:val="28"/>
          <w:szCs w:val="28"/>
        </w:rPr>
        <w:t xml:space="preserve"> детей. Для неблагополучных семей мы предлагаем следующую классификацию: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псевдоблагополучная семья, применяющая неправильные методы воспитания;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проблемная семья, характеризующаяся постоянной конфликтной атмосферой;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аморальная семья, имеющая алкогольную, </w:t>
      </w:r>
      <w:r>
        <w:rPr>
          <w:color w:val="000000"/>
          <w:sz w:val="28"/>
          <w:szCs w:val="28"/>
        </w:rPr>
        <w:t>аморально-сексуальную тенденцию в жизнедеятельности;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криминальная семья.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статистическим данным, число неблагополучных семей составляет в Беларуси большую долю, по сравнению с благополучными. Эти семьи являются факторами риска формирования у дете</w:t>
      </w:r>
      <w:r>
        <w:rPr>
          <w:color w:val="000000"/>
          <w:sz w:val="28"/>
          <w:szCs w:val="28"/>
        </w:rPr>
        <w:t>й негативных ценностных ориентаций с приоритетом жестокости, насилия, агрессии, равнодушия во взаимоотношениях с окружающими, употребления различных психоактивных веществ, в том числе наркотического характера, которые проявляются в делинквентном и преступн</w:t>
      </w:r>
      <w:r>
        <w:rPr>
          <w:color w:val="000000"/>
          <w:sz w:val="28"/>
          <w:szCs w:val="28"/>
        </w:rPr>
        <w:t xml:space="preserve">ом поведении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28].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Усиливают негативный характер формирующихся в такой среде ценностных ориентаций взаимодействие таких факторов, как психологические особенности родителей (опекунов), динамика семейных отношений, характер семейного климата, жестокое</w:t>
      </w:r>
      <w:r>
        <w:rPr>
          <w:color w:val="000000"/>
          <w:sz w:val="28"/>
          <w:szCs w:val="28"/>
        </w:rPr>
        <w:t xml:space="preserve"> обращение с ребенком.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 - это следующая микросреда, в которую включен ребенок. В зависимости от того, как сложатся отношения ребенка со взрослыми, со сверстниками в учебном процессе, образовательная среда будет выполнять либо нейт</w:t>
      </w:r>
      <w:r>
        <w:rPr>
          <w:color w:val="000000"/>
          <w:sz w:val="28"/>
          <w:szCs w:val="28"/>
        </w:rPr>
        <w:t>рализующую функцию, способствующую формированию адекватной оценки в процессе усвоения (интериоризации), идентификации и интернализации тех или иных ценностей, в случае если ребенок воспитывается в условиях неблагоприятной семейной среды, либо будет способс</w:t>
      </w:r>
      <w:r>
        <w:rPr>
          <w:color w:val="000000"/>
          <w:sz w:val="28"/>
          <w:szCs w:val="28"/>
        </w:rPr>
        <w:t xml:space="preserve">твовать усилению негативного влияния семейной среды на формирующуюся систему его ценностных ориентаций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26].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когда ребенок воспитывается в условиях благоприятной и оказывающей на него положительное влияние семейной среды, образовательная с</w:t>
      </w:r>
      <w:r>
        <w:rPr>
          <w:color w:val="000000"/>
          <w:sz w:val="28"/>
          <w:szCs w:val="28"/>
        </w:rPr>
        <w:t>реда либо будет способствовать усилению позитива, либо служить препятствием его формированию.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сверстников - это еще одна микросреда, под влиянием которой происходит формирование индивидуальной системы ценностных ориентаций. Группы сверстников - это </w:t>
      </w:r>
      <w:r>
        <w:rPr>
          <w:color w:val="000000"/>
          <w:sz w:val="28"/>
          <w:szCs w:val="28"/>
        </w:rPr>
        <w:t>та среда, ценности которой либо принимаются и разделяются ребенком и являются основой формирования его индивидуальной системы ценностных ориентаций, либо отвергаются, в данном случае ребенок не будет связывать свою жизнедеятельность с этой группой.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</w:t>
      </w:r>
      <w:r>
        <w:rPr>
          <w:color w:val="000000"/>
          <w:sz w:val="28"/>
          <w:szCs w:val="28"/>
        </w:rPr>
        <w:t>имости от сложившихся у ребенка базовых ценностей и сформировавшейся системы индивидуальных ценностных ориентаций будет проходить процесс адаптации молодого человека к тем условиям, в которых протекает его жизнедеятельность.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наступает при достиже</w:t>
      </w:r>
      <w:r>
        <w:rPr>
          <w:color w:val="000000"/>
          <w:sz w:val="28"/>
          <w:szCs w:val="28"/>
        </w:rPr>
        <w:t>нии оптимального взаимоотношения между личностью и средой за счет конструктивного поведения.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Дезадаптация - неспособность оптимального взаимоотношения личности и среды вследствие доминирования неконструктивных реакций или несостоятельности конструктивных п</w:t>
      </w:r>
      <w:r>
        <w:rPr>
          <w:color w:val="000000"/>
          <w:sz w:val="28"/>
          <w:szCs w:val="28"/>
        </w:rPr>
        <w:t>одходов.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 устанавливается оптимального взаимоотношения личности и среды, то имеет место дезадаптация данной личности в условиях среды, в первую очередь в условиях тех микросред, в которых протекает ее жизнедеятельность, а именно - семейной, школьной</w:t>
      </w:r>
      <w:r>
        <w:rPr>
          <w:color w:val="000000"/>
          <w:sz w:val="28"/>
          <w:szCs w:val="28"/>
        </w:rPr>
        <w:t>, группы сверстников.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наблюдать дезадаптацию ребенка в одной или нескольких микросредах, а можно наблюдать процесс дезадаптации ребенка к жизнедеятельности в обществе в целом. В этом случае говорят об общей социальной дезадаптации.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человека</w:t>
      </w:r>
      <w:r>
        <w:rPr>
          <w:color w:val="000000"/>
          <w:sz w:val="28"/>
          <w:szCs w:val="28"/>
        </w:rPr>
        <w:t xml:space="preserve"> всегда происходит в конкретных ситуациях, когда он имеет дело с множеством обстоятельств, оказывающих на него то или иное влияние и требующих от него определенного поведения и активности. Эти обстоятельства можно назвать факторами, влияющими на адаптацию </w:t>
      </w:r>
      <w:r>
        <w:rPr>
          <w:color w:val="000000"/>
          <w:sz w:val="28"/>
          <w:szCs w:val="28"/>
        </w:rPr>
        <w:t>человека. Фактор - это одно из необходимых условий того или иного процесса. В качестве одного из необходимых условий адаптации школьников к социальной среде выступает сформированная у молодых людей система индивидуальных ценностных ориентаций.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со</w:t>
      </w:r>
      <w:r>
        <w:rPr>
          <w:color w:val="000000"/>
          <w:sz w:val="28"/>
          <w:szCs w:val="28"/>
        </w:rPr>
        <w:t>циальная адаптация протекает в условиях социального взаимодействия людей, то степень адаптации конкретного человека будет определяться тем, насколько молодой человек или девушка принимает базовые ценности данной среды и насколько они соотносятся с системой</w:t>
      </w:r>
      <w:r>
        <w:rPr>
          <w:color w:val="000000"/>
          <w:sz w:val="28"/>
          <w:szCs w:val="28"/>
        </w:rPr>
        <w:t xml:space="preserve"> их базовых ценностей, с одной стороны, и, с другой стороны, насколько сложившаяся у них система индивидуальных ценностных ориентаций принимается средой, теми людьми, которые включены в процесс взаимодействия в условиях данной среды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342].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</w:t>
      </w:r>
      <w:r>
        <w:rPr>
          <w:color w:val="000000"/>
          <w:sz w:val="28"/>
          <w:szCs w:val="28"/>
        </w:rPr>
        <w:t>анные ценностные ориентации школьников определяют стержень их личности, оказывают влияние на направленность и содержание социальной активности, общий подход к миру и самому себе, придают смысл и направление общественной позиции личности. Они выступают в ка</w:t>
      </w:r>
      <w:r>
        <w:rPr>
          <w:color w:val="000000"/>
          <w:sz w:val="28"/>
          <w:szCs w:val="28"/>
        </w:rPr>
        <w:t>честве связующего звена между объективной социальной средой и индивидуальным сознанием человека, с одной стороны, а с другой - между его сознанием, деятельностью и поведением.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рассмотрели различные подходы, изучающие проблемы школьников подростков</w:t>
      </w:r>
      <w:r>
        <w:rPr>
          <w:color w:val="000000"/>
          <w:sz w:val="28"/>
          <w:szCs w:val="28"/>
        </w:rPr>
        <w:t>ого возраста, а именно: концепция социализации, стратификационный и аксиологический подходы. Большое значение, по-нашему мнению, имеет средовой подход в воспитании личности, предполагающий микро-, мезо- и макросреды. Знание этих подходов позволяет учитыват</w:t>
      </w:r>
      <w:r>
        <w:rPr>
          <w:color w:val="000000"/>
          <w:sz w:val="28"/>
          <w:szCs w:val="28"/>
        </w:rPr>
        <w:t>ь условия и факторы наиболее благоприятствующие развитию личности подростка.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1.4 Краткая характеристика подросткового возраста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течет - все изменяется, и сегодня подростки совсем не такие, как пятьдесят, тридцать или даже десять лет назад. Их развити</w:t>
      </w:r>
      <w:r>
        <w:rPr>
          <w:color w:val="000000"/>
          <w:sz w:val="28"/>
          <w:szCs w:val="28"/>
        </w:rPr>
        <w:t>е в большей степени определяется конкретным временем и конкретным пространством.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период - период активной адаптации человека к социуму. Однако микроциклы развития личности протекают для одного и того же школьника параллельно в различных рефере</w:t>
      </w:r>
      <w:r>
        <w:rPr>
          <w:color w:val="000000"/>
          <w:sz w:val="28"/>
          <w:szCs w:val="28"/>
        </w:rPr>
        <w:t>нтных группах, конкурирующих по своей значимости для него. Успешная интеграция в одной из них (например, в школьном драматическом кружке или в гетерогенной по признаку пола диаде на стадии первой влюбленности) может сопровождаться дезинтеграцией в дворовой</w:t>
      </w:r>
      <w:r>
        <w:rPr>
          <w:color w:val="000000"/>
          <w:sz w:val="28"/>
          <w:szCs w:val="28"/>
        </w:rPr>
        <w:t xml:space="preserve"> компании, в которой подросток до этого без затруднений прошел фазу адаптации. Индивидуальные качества, ценимые в одной группе, отвергают в другой, где доминируют иная деятельность и иные ценностные ориентации, блокирующие возможности успешного интегрирова</w:t>
      </w:r>
      <w:r>
        <w:rPr>
          <w:color w:val="000000"/>
          <w:sz w:val="28"/>
          <w:szCs w:val="28"/>
        </w:rPr>
        <w:t xml:space="preserve">ния в ней [21,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27].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развития психологии как науки существовал ряд характеристик подросткового возраста, определяемые как отечественными так и зарубежными психологами. Остановимся на одной из них.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Гезел, американский психолог, описал осо</w:t>
      </w:r>
      <w:r>
        <w:rPr>
          <w:color w:val="000000"/>
          <w:sz w:val="28"/>
          <w:szCs w:val="28"/>
        </w:rPr>
        <w:t>бенности биологического созревания, интересов и поведения детей в подростковом возрасте. Переход от детства к взрослости продолжается от 11 до 21 года, особенно важны первые 5 лет (с 11 до 16).</w:t>
      </w:r>
    </w:p>
    <w:p w:rsidR="00000000" w:rsidRDefault="0045214C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лет - ребенок. </w:t>
      </w:r>
      <w:r>
        <w:rPr>
          <w:color w:val="000000"/>
          <w:sz w:val="28"/>
          <w:szCs w:val="28"/>
        </w:rPr>
        <w:t>Уравновешен, доверчив, ровен с родителями, м</w:t>
      </w:r>
      <w:r>
        <w:rPr>
          <w:color w:val="000000"/>
          <w:sz w:val="28"/>
          <w:szCs w:val="28"/>
        </w:rPr>
        <w:t>ало заботится о внешности, легко воспринимает жизнь.</w:t>
      </w:r>
    </w:p>
    <w:p w:rsidR="00000000" w:rsidRDefault="0045214C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лет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ребенок. </w:t>
      </w:r>
      <w:r>
        <w:rPr>
          <w:color w:val="000000"/>
          <w:sz w:val="28"/>
          <w:szCs w:val="28"/>
        </w:rPr>
        <w:t>Импульсивен, частая смена настроения, бунт против родителей, ссоры со сверстниками.</w:t>
      </w:r>
    </w:p>
    <w:p w:rsidR="00000000" w:rsidRDefault="0045214C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лет - ребенок. </w:t>
      </w:r>
      <w:r>
        <w:rPr>
          <w:color w:val="000000"/>
          <w:sz w:val="28"/>
          <w:szCs w:val="28"/>
        </w:rPr>
        <w:t>Вспыльчивость частично проходит, отношение к миру более позитивно, растет автономи</w:t>
      </w:r>
      <w:r>
        <w:rPr>
          <w:color w:val="000000"/>
          <w:sz w:val="28"/>
          <w:szCs w:val="28"/>
        </w:rPr>
        <w:t>я от семьи, растет влияние сверстников, заботится о внешности, растет интерес к противоположному полу.</w:t>
      </w:r>
    </w:p>
    <w:p w:rsidR="00000000" w:rsidRDefault="0045214C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лет - подросток. </w:t>
      </w:r>
      <w:r>
        <w:rPr>
          <w:color w:val="000000"/>
          <w:sz w:val="28"/>
          <w:szCs w:val="28"/>
        </w:rPr>
        <w:t>Обращенность внутрь (интровертность), самокритичность, чувствителен к критике, критически относится к родителям, избирателен в дружбе</w:t>
      </w:r>
      <w:r>
        <w:rPr>
          <w:color w:val="000000"/>
          <w:sz w:val="28"/>
          <w:szCs w:val="28"/>
        </w:rPr>
        <w:t>.</w:t>
      </w:r>
    </w:p>
    <w:p w:rsidR="00000000" w:rsidRDefault="0045214C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лет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подросток. </w:t>
      </w:r>
      <w:r>
        <w:rPr>
          <w:color w:val="000000"/>
          <w:sz w:val="28"/>
          <w:szCs w:val="28"/>
        </w:rPr>
        <w:t>Экстраверсия, энергичен, общителен, уверенность в себе, интерес к другим людям, обсуждает себя и сравнивает с героями.</w:t>
      </w:r>
    </w:p>
    <w:p w:rsidR="00000000" w:rsidRDefault="0045214C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лет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подросток. </w:t>
      </w:r>
      <w:r>
        <w:rPr>
          <w:color w:val="000000"/>
          <w:sz w:val="28"/>
          <w:szCs w:val="28"/>
        </w:rPr>
        <w:t>«Приобретаются» индивидуальные различия: дух независимости, свобода от внешнего контроля, начал</w:t>
      </w:r>
      <w:r>
        <w:rPr>
          <w:color w:val="000000"/>
          <w:sz w:val="28"/>
          <w:szCs w:val="28"/>
        </w:rPr>
        <w:t>о сознательного самовоспитания. Ранимость, восприимчивость к вредным влияниям.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16 лет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подросток. </w:t>
      </w:r>
      <w:r>
        <w:rPr>
          <w:color w:val="000000"/>
          <w:sz w:val="28"/>
          <w:szCs w:val="28"/>
        </w:rPr>
        <w:t xml:space="preserve">Равновесие. Мятежность уступает место жизнерадостности, увеличивается внутренняя самостоятельность, эмоциональная уравновешенность, общительность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151</w:t>
      </w:r>
      <w:r>
        <w:rPr>
          <w:color w:val="000000"/>
          <w:sz w:val="28"/>
          <w:szCs w:val="28"/>
        </w:rPr>
        <w:t>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календарный возраст сам по себе не может быть основой содержательной возрастной периодизации, так как он «смазывает» индивидуальные различия и социальные условия восприятия.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(девочек с 13 до 19 лет, мальчиков с 14 до 22 лет) - эт</w:t>
      </w:r>
      <w:r>
        <w:rPr>
          <w:color w:val="000000"/>
          <w:sz w:val="28"/>
          <w:szCs w:val="28"/>
        </w:rPr>
        <w:t xml:space="preserve">о стадия духовного развития, хотя она и связана с комплексом психофизиологических процессов. В этот период происходит </w:t>
      </w:r>
      <w:r>
        <w:rPr>
          <w:i/>
          <w:iCs/>
          <w:color w:val="000000"/>
          <w:sz w:val="28"/>
          <w:szCs w:val="28"/>
        </w:rPr>
        <w:t xml:space="preserve">осознание собственной индивидуальности, </w:t>
      </w:r>
      <w:r>
        <w:rPr>
          <w:color w:val="000000"/>
          <w:sz w:val="28"/>
          <w:szCs w:val="28"/>
        </w:rPr>
        <w:t xml:space="preserve">открытие «Я», </w:t>
      </w:r>
      <w:r>
        <w:rPr>
          <w:i/>
          <w:iCs/>
          <w:color w:val="000000"/>
          <w:sz w:val="28"/>
          <w:szCs w:val="28"/>
        </w:rPr>
        <w:t xml:space="preserve">появление жизненного плана, </w:t>
      </w:r>
      <w:r>
        <w:rPr>
          <w:color w:val="000000"/>
          <w:sz w:val="28"/>
          <w:szCs w:val="28"/>
        </w:rPr>
        <w:t>установка на сознательное построение своей жизни, постоя</w:t>
      </w:r>
      <w:r>
        <w:rPr>
          <w:color w:val="000000"/>
          <w:sz w:val="28"/>
          <w:szCs w:val="28"/>
        </w:rPr>
        <w:t>нное врастание в различные сферы общественной жизни. Процесс этот идет изнутри человека в открытый мир (Э. Шпрангер).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Л.С. Выготский подростковый период делил на две фазы: негативную (13-14 лет) и позитивную (15-17 лет) [21,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29].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теории Левина,</w:t>
      </w:r>
      <w:r>
        <w:rPr>
          <w:color w:val="000000"/>
          <w:sz w:val="28"/>
          <w:szCs w:val="28"/>
        </w:rPr>
        <w:t xml:space="preserve"> важнейшими процессами переходного возраста являются расширение жизненного мира личности, круга ее общения, групповой принадлежности и типа людей, на которых она ориентируется. </w:t>
      </w:r>
      <w:r>
        <w:rPr>
          <w:i/>
          <w:iCs/>
          <w:color w:val="000000"/>
          <w:sz w:val="28"/>
          <w:szCs w:val="28"/>
        </w:rPr>
        <w:t>Поведение подростка определяется промежуточностью (маргинальностъю) его положен</w:t>
      </w:r>
      <w:r>
        <w:rPr>
          <w:i/>
          <w:iCs/>
          <w:color w:val="000000"/>
          <w:sz w:val="28"/>
          <w:szCs w:val="28"/>
        </w:rPr>
        <w:t xml:space="preserve">ия. </w:t>
      </w:r>
      <w:r>
        <w:rPr>
          <w:color w:val="000000"/>
          <w:sz w:val="28"/>
          <w:szCs w:val="28"/>
        </w:rPr>
        <w:t>Это проявляется в психике, для которой типичны внутренняя застенчивость, неопределенность уровня притязаний, внутренние противоречия, агрессивность, склонность к крайним точкам зрения и позициям. Конфликтность тем больше, чем резче различия между миром</w:t>
      </w:r>
      <w:r>
        <w:rPr>
          <w:color w:val="000000"/>
          <w:sz w:val="28"/>
          <w:szCs w:val="28"/>
        </w:rPr>
        <w:t xml:space="preserve"> детства и миром взрослости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155].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во все времена отличались и отличаются повышенной возбудимостью, эмоциональностью и активностью. Их неуравновешенность, чрезвычайная чувственность к оценке, неадекватная самооценка или ее колебания, чувст</w:t>
      </w:r>
      <w:r>
        <w:rPr>
          <w:color w:val="000000"/>
          <w:sz w:val="28"/>
          <w:szCs w:val="28"/>
        </w:rPr>
        <w:t xml:space="preserve">во самоуверенности или, наоборот, сомнения в своих силах и чувство неуверенности, подавленности или робости будоражат самих детей и их ближайшее окружение. И не только потому, что они сами создают массу проблем окружающим их взрослым (родителям, педагогам </w:t>
      </w:r>
      <w:r>
        <w:rPr>
          <w:color w:val="000000"/>
          <w:sz w:val="28"/>
          <w:szCs w:val="28"/>
        </w:rPr>
        <w:t>и т.д.) и формируют конфликтные ситуации, но и, прежде всего, потому, что проблемы задевают сознание подростка, вызывают серьезные эмоциональные переживания и потребность в разрешении сложных жизненных противоречий.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показывают, что личностные пр</w:t>
      </w:r>
      <w:r>
        <w:rPr>
          <w:color w:val="000000"/>
          <w:sz w:val="28"/>
          <w:szCs w:val="28"/>
        </w:rPr>
        <w:t>облемы подростков с каждым годом становятся все более и более острыми. Процесс социализации осуществляется достаточно сложно и требует пристального внимания со стороны педагогов, психологов и родителей.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материалы, экспертные оценки, наблюде</w:t>
      </w:r>
      <w:r>
        <w:rPr>
          <w:color w:val="000000"/>
          <w:sz w:val="28"/>
          <w:szCs w:val="28"/>
        </w:rPr>
        <w:t xml:space="preserve">ния и мнения самих подростков позволяют утверждать, что семья, как для маленьких детей, так и для подростков является одной из самых значимых детерминант их личностного развития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66]. Дети продолжают активно присваивать моральные ценности и модели п</w:t>
      </w:r>
      <w:r>
        <w:rPr>
          <w:color w:val="000000"/>
          <w:sz w:val="28"/>
          <w:szCs w:val="28"/>
        </w:rPr>
        <w:t>оведения родителей.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характеристики подросткового возраста достаточно динамичны и противоречивы. Дети в одиннадцать-двенадцать лет своим поведением и чертами отличаются от пятнадцатилетних: с возрастом снижается уровень внутренней конфликтности, </w:t>
      </w:r>
      <w:r>
        <w:rPr>
          <w:color w:val="000000"/>
          <w:sz w:val="28"/>
          <w:szCs w:val="28"/>
        </w:rPr>
        <w:t>несогласованности, тревожно-депрессивных состояний с переживанием чувства вины, одновременно возрастают не только самоуверенность и аутосимпатии, но и несогласие с самим собой.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Мотивационно-потребностная сфера современных подростков характеризуется значите</w:t>
      </w:r>
      <w:r>
        <w:rPr>
          <w:color w:val="000000"/>
          <w:sz w:val="28"/>
          <w:szCs w:val="28"/>
        </w:rPr>
        <w:t xml:space="preserve">льным преобладанием мотивов поддержания жизнеобеспечения (потребности в комфорте, материальном достатке, высоком социальном статусе) над развивающими мотивами, выраженными в потребности быть активными и полезными обществу, развивать творческий потенциал и </w:t>
      </w:r>
      <w:r>
        <w:rPr>
          <w:color w:val="000000"/>
          <w:sz w:val="28"/>
          <w:szCs w:val="28"/>
        </w:rPr>
        <w:t>самореализацию. Это свидетельствует о низких прогрессивных тенденциях личностного развития или об их отсутствии. Однако с приближением к юношескому возрасту развивающие мотивы находят большую выраженность в «рабочей», связанной с основным видом деятельност</w:t>
      </w:r>
      <w:r>
        <w:rPr>
          <w:color w:val="000000"/>
          <w:sz w:val="28"/>
          <w:szCs w:val="28"/>
        </w:rPr>
        <w:t>и (учебной) сфере. Это направление определяет и определяется изменениями на уровне ценностных ориентаций и переоценкой собственных жизненных позиций - взрослеющие дети пытаются найти свое место во взрослом обществе, определить свой дальнейший путь развития</w:t>
      </w:r>
      <w:r>
        <w:rPr>
          <w:color w:val="000000"/>
          <w:sz w:val="28"/>
          <w:szCs w:val="28"/>
        </w:rPr>
        <w:t xml:space="preserve"> и завоевать доверие социума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65].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подростковый возраст является самым трудным в воспитательном отношении. Сильно выраженная потребность в самостоятельности и «взрослости», самоутверждении и общении - все это необходимо учитывать при </w:t>
      </w:r>
      <w:r>
        <w:rPr>
          <w:color w:val="000000"/>
          <w:sz w:val="28"/>
          <w:szCs w:val="28"/>
        </w:rPr>
        <w:t>работе со школьниками подросткового возраста.</w:t>
      </w:r>
    </w:p>
    <w:p w:rsidR="00000000" w:rsidRDefault="0045214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Эмпирическое исследование половозрастных особенностей ценностных ориентаций у подростков</w:t>
      </w:r>
    </w:p>
    <w:p w:rsidR="00000000" w:rsidRDefault="0045214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Организация и методика исследования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причин действий, поступков, деятельности человека - процедура, т</w:t>
      </w:r>
      <w:r>
        <w:rPr>
          <w:color w:val="000000"/>
          <w:sz w:val="28"/>
          <w:szCs w:val="28"/>
        </w:rPr>
        <w:t>ребующая кропотливого изучения. Исследование жизненных ценностей человека является одним из важнейших направлений в выявлении этих причин. В ряде исследований показано, что сила мотива и эффективность деятельности человека зависят от того, насколько ясно о</w:t>
      </w:r>
      <w:r>
        <w:rPr>
          <w:color w:val="000000"/>
          <w:sz w:val="28"/>
          <w:szCs w:val="28"/>
        </w:rPr>
        <w:t>сознается человеком цель, смысл деятельности. Ценности являются «специфической формой смысловых образований в личностных структурах», а потому имеют непосредственное отношение к осмысленной мотивации деятельности.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определения половозрастных особенн</w:t>
      </w:r>
      <w:r>
        <w:rPr>
          <w:color w:val="000000"/>
          <w:sz w:val="28"/>
          <w:szCs w:val="28"/>
        </w:rPr>
        <w:t>остей ценностной структуры личности в подростковом возрасте нами было проведено тестирование, за основу которого был взят «Морфологический тест жизненных ценностей» В.Ф. Сопова, Л.В. Карпушиной.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Предлагаемый вариант опросника жизненных ценностей призван по</w:t>
      </w:r>
      <w:r>
        <w:rPr>
          <w:color w:val="000000"/>
          <w:sz w:val="28"/>
          <w:szCs w:val="28"/>
        </w:rPr>
        <w:t>мочь практическому психологу как в индивидуальной диагностике и консультировании, так и при исследовании различных групп (трудовых и учебных коллективов) по проблемам мотивации, для лучшего понимания важности различных жизненных сфер деятельности. Основным</w:t>
      </w:r>
      <w:r>
        <w:rPr>
          <w:color w:val="000000"/>
          <w:sz w:val="28"/>
          <w:szCs w:val="28"/>
        </w:rPr>
        <w:t xml:space="preserve"> диагностическим конструктом МТЖЦ являются терминальные ценности. Под термином «ценность» понимается отношение субъекта к явлению, жизненному факту, объекту и субъекту и признание его как важного, имеющего жизненную важность.</w:t>
      </w:r>
    </w:p>
    <w:p w:rsidR="00000000" w:rsidRDefault="004521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ценностных ориентация</w:t>
      </w:r>
      <w:r>
        <w:rPr>
          <w:color w:val="000000"/>
          <w:sz w:val="28"/>
          <w:szCs w:val="28"/>
        </w:rPr>
        <w:t>х учащихся старших классов тесным образом связан с формированием в этом возрасте мировоззрения, устойчивого самосознания, построения жизненных планов, развитием юношеской рефлексии о смысле жизни. В этом видится актуальность изучения жизненных ценностей ст</w:t>
      </w:r>
      <w:r>
        <w:rPr>
          <w:color w:val="000000"/>
          <w:sz w:val="28"/>
          <w:szCs w:val="28"/>
        </w:rPr>
        <w:t>аршеклассников общеобразовательной школы.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эксперименте принимали участие 40 учеников 9-х и 11-х классов в возрасте от 15 до 17 лет ГУО «Гатовская СШ с общеэстетическим уклоном». Из них 20 мальчиков и 20 девочек.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более достоверных данн</w:t>
      </w:r>
      <w:r>
        <w:rPr>
          <w:color w:val="000000"/>
          <w:sz w:val="28"/>
          <w:szCs w:val="28"/>
        </w:rPr>
        <w:t>ых в среде испытуемых нами был установлен контакт с учащимися заранее. Так, накануне проведения исследования мы с психологом школы провели психологическую игру в форме тренинга для большой группы на классном часу. На следующей неделе мы провели социометрич</w:t>
      </w:r>
      <w:r>
        <w:rPr>
          <w:color w:val="000000"/>
          <w:sz w:val="28"/>
          <w:szCs w:val="28"/>
        </w:rPr>
        <w:t>еский эксперимент.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участвовавшие в тестировании ребята с ответственностью отнеслись к ответам на вопросы.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Описание и анализ результатов исследования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исследования половозрастных особенностей ценностных ориентаций у подростков нами был</w:t>
      </w:r>
      <w:r>
        <w:rPr>
          <w:color w:val="000000"/>
          <w:sz w:val="28"/>
          <w:szCs w:val="28"/>
        </w:rPr>
        <w:t>и получены следующие показатели. Наиболее существенные различия на этом возрастном рубеже прослеживаются относительно следующих аспектов: жизненных ценностей и жизненной сферы, которые представлены в таблицах.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1276"/>
        <w:gridCol w:w="1400"/>
        <w:gridCol w:w="1532"/>
        <w:gridCol w:w="14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Жизненные ценности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юноши (9 класс)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девушки (9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юноши (11 класс)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девушки (11 класс)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Саморазвитие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Духовное удовлетворение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Креативность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Активные социальные контакты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Собственный престиж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Высокое материальное положение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Сохранение собственной индивидуальности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</w:tbl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видно, что ответы отличаются не только по возрастным показателям, но и между юношами и девушками.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важными ценностями в жизни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11-классники</w:t>
      </w:r>
      <w:r>
        <w:rPr>
          <w:color w:val="000000"/>
          <w:sz w:val="28"/>
          <w:szCs w:val="28"/>
        </w:rPr>
        <w:t xml:space="preserve"> (юноши) считают: креативность (9,1), достижения (8,6), высокое материальное положение (8,1), саморазвитие (8,4). Девушки (также 11 класс) наиболее важными ценностями считают: высокое материальное положение (8,9), достижения (8,2).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-критерий </w:t>
      </w:r>
      <w:r>
        <w:rPr>
          <w:color w:val="000000"/>
          <w:sz w:val="28"/>
          <w:szCs w:val="28"/>
        </w:rPr>
        <w:t>Манна-Уитни показал, что значимые различия между девушками и юношами 11-классниками были выявлены по показателям духовного удовлетворения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=23,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 и обучения и образования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=23,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0,05), что отражено в таблице (Приложение 4).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9-кла</w:t>
      </w:r>
      <w:r>
        <w:rPr>
          <w:b/>
          <w:bCs/>
          <w:color w:val="000000"/>
          <w:sz w:val="28"/>
          <w:szCs w:val="28"/>
        </w:rPr>
        <w:t>ссников</w:t>
      </w:r>
      <w:r>
        <w:rPr>
          <w:color w:val="000000"/>
          <w:sz w:val="28"/>
          <w:szCs w:val="28"/>
        </w:rPr>
        <w:t xml:space="preserve"> наиболее важны следующие ценности: юноши - саморазвитие (8,0), достижения (8,0), духовное удовлетворение (7,7); девушки - высокое материальное положение (9,5), активные социальные контакты (7,8), саморазвитие (7,6).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-критерий Манна-Уитни показал, </w:t>
      </w:r>
      <w:r>
        <w:rPr>
          <w:color w:val="000000"/>
          <w:sz w:val="28"/>
          <w:szCs w:val="28"/>
        </w:rPr>
        <w:t>что значимые различия между девушками и юношами 9-классниками были выявлены по показателям высокого материального положения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=5,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 и профессиональной жизни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=19,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0,05), что отражено в таблице (Приложение 4).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этого также следует</w:t>
      </w:r>
      <w:r>
        <w:rPr>
          <w:color w:val="000000"/>
          <w:sz w:val="28"/>
          <w:szCs w:val="28"/>
        </w:rPr>
        <w:t>, что подростки 11 классов по более ориентированы на такие качества как сохранение собственной индивидуальности и участие в общественной жизни, в то время как учащиеся 9 классов более ориентированы на высокое материальное положение и профессиональную жизнь</w:t>
      </w:r>
      <w:r>
        <w:rPr>
          <w:color w:val="000000"/>
          <w:sz w:val="28"/>
          <w:szCs w:val="28"/>
        </w:rPr>
        <w:t>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  <w:t xml:space="preserve">Диаграмма 1. </w:t>
      </w:r>
      <w:r>
        <w:rPr>
          <w:color w:val="000000"/>
          <w:sz w:val="28"/>
          <w:szCs w:val="28"/>
        </w:rPr>
        <w:t>Сравнительная характеристика жизненных ценностей юношей</w:t>
      </w:r>
    </w:p>
    <w:p w:rsidR="00000000" w:rsidRDefault="00077F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-критерий Манна-Уитни показал, что значимые различия между юношами 9-классниками и юношами 11-классниками выявлены не были, что отражено в табли</w:t>
      </w:r>
      <w:r>
        <w:rPr>
          <w:color w:val="000000"/>
          <w:sz w:val="28"/>
          <w:szCs w:val="28"/>
        </w:rPr>
        <w:t>це (Приложение 4).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такие ценности как саморазвитие, достижения и активные социальные контакты в обеих возрастных группах не имеют существенных различий.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Диаграмма 2. </w:t>
      </w:r>
      <w:r>
        <w:rPr>
          <w:color w:val="000000"/>
          <w:sz w:val="28"/>
          <w:szCs w:val="28"/>
        </w:rPr>
        <w:t>Сравнительная характеристика жизненных ценностей девушек</w:t>
      </w:r>
    </w:p>
    <w:p w:rsidR="00000000" w:rsidRDefault="00077F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 переходом в 11 класс у учащихся, по сравнению с 9 классом, возрастает значимость у девушек духовного удовлетворения (5,2 - 9 класс, 8,1 - 11 класс) и собственного престижа (6,0 - 9 класс, 7,8 - 11 класс); креативност</w:t>
      </w:r>
      <w:r>
        <w:rPr>
          <w:color w:val="000000"/>
          <w:sz w:val="28"/>
          <w:szCs w:val="28"/>
        </w:rPr>
        <w:t>ь и сохранение собственной индивидуальности как у девушек, так и юношей имеет возрастающую динамику. Важной и не теряющей своей значимости остаются социальные активные контакты у всех опрашиваемых.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-критерий Манна-Уитни также показал, что значимые различи</w:t>
      </w:r>
      <w:r>
        <w:rPr>
          <w:color w:val="000000"/>
          <w:sz w:val="28"/>
          <w:szCs w:val="28"/>
        </w:rPr>
        <w:t>я между девушками 9 класса и девушками 11 класса имеются по показателям духовного удовлетворения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=19,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0,05), собственного престижа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=21,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0,05), сохранения собственной индивидуальности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=18,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 и участие в общественной жизн</w:t>
      </w:r>
      <w:r>
        <w:rPr>
          <w:color w:val="000000"/>
          <w:sz w:val="28"/>
          <w:szCs w:val="28"/>
        </w:rPr>
        <w:t>и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эмп</w:t>
      </w:r>
      <w:r>
        <w:rPr>
          <w:color w:val="000000"/>
          <w:sz w:val="28"/>
          <w:szCs w:val="28"/>
        </w:rPr>
        <w:t>=16,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0,05) (Приложение 4).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видно из обработки результатов тестирования, наименее важными ценностями 9-классники считают: юноши - креативность (6,3), девушки - духовное удовлетворение и сохранение собственной индивидуальности (5,2). Учащиес</w:t>
      </w:r>
      <w:r>
        <w:rPr>
          <w:color w:val="000000"/>
          <w:sz w:val="28"/>
          <w:szCs w:val="28"/>
        </w:rPr>
        <w:t>я 11-классов юноши и девушки определили менее существенными такие жизненные ценности, как собственный престиж (5,9).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для учащихся 11-х классов более значимыми оказываются удовлетворенность от труда в данной области, творческий и интел</w:t>
      </w:r>
      <w:r>
        <w:rPr>
          <w:color w:val="000000"/>
          <w:sz w:val="28"/>
          <w:szCs w:val="28"/>
        </w:rPr>
        <w:t>лектуальный характер профессии; мотивационная доминанта, связанная со стремлением к творческой самореализации, определяет их профессиональные ориентации.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более важное место у 11-классников начинают занимать развлечения. Одновременно с этим меняется и о</w:t>
      </w:r>
      <w:r>
        <w:rPr>
          <w:color w:val="000000"/>
          <w:sz w:val="28"/>
          <w:szCs w:val="28"/>
        </w:rPr>
        <w:t>тношение к социально одобряемым занятиям, которые оцениваются ими как уже не соответствующие их возрасту. Происходит отказ от педагогически организованных форм проведения досуга: заметно увеличивается доля, не занимающихся в каких-либо кружках. Иными слова</w:t>
      </w:r>
      <w:r>
        <w:rPr>
          <w:color w:val="000000"/>
          <w:sz w:val="28"/>
          <w:szCs w:val="28"/>
        </w:rPr>
        <w:t>ми, структура досуга все менее контролируется.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следует отметить, что резко сокращается число школьников, считающих, что им хватает тех денег, которые дают им родители. На этом возрастном рубеже (11 класс) существенно увеличивается значимость такой мо</w:t>
      </w:r>
      <w:r>
        <w:rPr>
          <w:color w:val="000000"/>
          <w:sz w:val="28"/>
          <w:szCs w:val="28"/>
        </w:rPr>
        <w:t>тивации, как «стремление быть материально независимым».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конфликт, связанный с переживанием своего материального статуса, выступает в качестве одного из важных смысловых конфликтов учащихся 11 классов. Именно на желании «материальной независи</w:t>
      </w:r>
      <w:r>
        <w:rPr>
          <w:color w:val="000000"/>
          <w:sz w:val="28"/>
          <w:szCs w:val="28"/>
        </w:rPr>
        <w:t>мости», неудовлетворенности своим материальным положением проявляется особая коллизия переживания «чувства взрослости» в этот возрастной период.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подробнее половозрастные особенности жизненной сферы подростков. Обработанные результаты проведенног</w:t>
      </w:r>
      <w:r>
        <w:rPr>
          <w:color w:val="000000"/>
          <w:sz w:val="28"/>
          <w:szCs w:val="28"/>
        </w:rPr>
        <w:t>о тестирования представлены в таблице.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1357"/>
        <w:gridCol w:w="1387"/>
        <w:gridCol w:w="1517"/>
        <w:gridCol w:w="14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Жизненные сферы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Юноши (9 класс)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девушки (9 класс)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юноши (11 класс)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девушки (11 класс)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Профессиональная жизнь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и образование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Семейная жизнь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Общественная жиз</w:t>
            </w:r>
            <w:r>
              <w:rPr>
                <w:color w:val="000000"/>
                <w:sz w:val="20"/>
                <w:szCs w:val="20"/>
              </w:rPr>
              <w:t>нь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Увлечения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активность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2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</w:tr>
    </w:tbl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данные свидетельствуют о различии ценностных ориентаций среди 9-класников и 11-классников, девушек и юношей в данной исследуемой школе.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наиболее важным д</w:t>
      </w:r>
      <w:r>
        <w:rPr>
          <w:color w:val="000000"/>
          <w:sz w:val="28"/>
          <w:szCs w:val="28"/>
        </w:rPr>
        <w:t>ля 9-классников являются физическая активность (посещение спортивных секций, тренировок в спортзале, участие в школьных и городских соревнованиях) (5,7), а также увлечения, не связанные с учебной деятельностью (5,3). Общественная (5,8 у юношей и 6,4 у деву</w:t>
      </w:r>
      <w:r>
        <w:rPr>
          <w:color w:val="000000"/>
          <w:sz w:val="28"/>
          <w:szCs w:val="28"/>
        </w:rPr>
        <w:t>шек) и профессиональная жизнь (5,9-6,0) преобладает в жизненных интересах 11-классников.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Характерно, что высокий уровень интереса к физической активности проявляется у юношей как 9, так и 11 классов. И, наоборот, в ответах девушек спортивные занятия занима</w:t>
      </w:r>
      <w:r>
        <w:rPr>
          <w:color w:val="000000"/>
          <w:sz w:val="28"/>
          <w:szCs w:val="28"/>
        </w:rPr>
        <w:t>ют последнее место.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Диаграмма 3. </w:t>
      </w:r>
      <w:r>
        <w:rPr>
          <w:color w:val="000000"/>
          <w:sz w:val="28"/>
          <w:szCs w:val="28"/>
        </w:rPr>
        <w:t>Сравнительная характеристика жизненных сфер юношей</w:t>
      </w:r>
    </w:p>
    <w:p w:rsidR="00000000" w:rsidRDefault="00077F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Динамический рост показателей отвечающих заметен в таких ценностных ориентациях жизненной сферы как общественная жизнь (от 4,9 до 5,8</w:t>
      </w:r>
      <w:r>
        <w:rPr>
          <w:color w:val="000000"/>
          <w:sz w:val="28"/>
          <w:szCs w:val="28"/>
        </w:rPr>
        <w:t xml:space="preserve"> у юношей и от 5,6 до 6,1 у девушек) и увлечения (от 5,3 до 5,9 у юношей и от 5,6 до 6,1 у девушек).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Диаграмма 4. </w:t>
      </w:r>
      <w:r>
        <w:rPr>
          <w:color w:val="000000"/>
          <w:sz w:val="28"/>
          <w:szCs w:val="28"/>
        </w:rPr>
        <w:t>Сравнительная характеристика жизненных сфер девушек</w:t>
      </w:r>
    </w:p>
    <w:p w:rsidR="00000000" w:rsidRDefault="00077F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81575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Наименее ценными для учащихся 9 и 11 классов юношей</w:t>
      </w:r>
      <w:r>
        <w:rPr>
          <w:color w:val="000000"/>
          <w:sz w:val="28"/>
          <w:szCs w:val="28"/>
        </w:rPr>
        <w:t xml:space="preserve"> является обучение и образование (4,5-4,6), а среди девушек, как отмечалось выше - физическая активность (3,9, 4,4). Эти данные свидетельствуют о том, что учащиеся старших классов общеобразовательных школ более ориентированы на общечеловеческие ценности (л</w:t>
      </w:r>
      <w:r>
        <w:rPr>
          <w:color w:val="000000"/>
          <w:sz w:val="28"/>
          <w:szCs w:val="28"/>
        </w:rPr>
        <w:t>юбовь, здоровье, семейная жизнь, материально обеспеченная жизнь), а не на ценности обучения и образования.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данные по результатам методики, можно сделать вывод о том, что для большинства испытуемых характерна гуманистическая направленность. Это з</w:t>
      </w:r>
      <w:r>
        <w:rPr>
          <w:color w:val="000000"/>
          <w:sz w:val="28"/>
          <w:szCs w:val="28"/>
        </w:rPr>
        <w:t>начит, что центральным мотивом поведения и критерием нравственной оценки для них является положительное отношение к себе. Большей ценностью для старшеклассника является он сам, его потребности, интересы. Его поведение определяет стремление к самореализации</w:t>
      </w:r>
      <w:r>
        <w:rPr>
          <w:color w:val="000000"/>
          <w:sz w:val="28"/>
          <w:szCs w:val="28"/>
        </w:rPr>
        <w:t xml:space="preserve"> и самоутверждению в самых различных социальных ролях и социальных ситуациях. Школьник с такой направленностью не игнорирует общество, напротив, общество для него является очень значимым, так как именно в нем он стремится занять позицию, соответствующую ег</w:t>
      </w:r>
      <w:r>
        <w:rPr>
          <w:color w:val="000000"/>
          <w:sz w:val="28"/>
          <w:szCs w:val="28"/>
        </w:rPr>
        <w:t>о уровню притязаний.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заметить, что для старшеклассника с таким типом направленности очень важно признание обществом его личной значимости, ценности, неповторимости. Самоутвердиться он стремиться через деятельность, через ее результаты, ценные для н</w:t>
      </w:r>
      <w:r>
        <w:rPr>
          <w:color w:val="000000"/>
          <w:sz w:val="28"/>
          <w:szCs w:val="28"/>
        </w:rPr>
        <w:t>его самого и других людей.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Выводы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Ценностные ориентации - это сложный социально-психологический феномен, характеризующий направленность и содержание активности личности, являющийся составной частью системы отношений личности, определяющий подход челове</w:t>
      </w:r>
      <w:r>
        <w:rPr>
          <w:color w:val="000000"/>
          <w:sz w:val="28"/>
          <w:szCs w:val="28"/>
        </w:rPr>
        <w:t>ка к миру, к себе, придающий смысл и направление личностным позициям, поведению поступкам. Система ценностных ориентаций имеет многоуровневую структуру. Вершина ее - ценности, связанные с идеалами и жизненными целями личности.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главе мы осветили</w:t>
      </w:r>
      <w:r>
        <w:rPr>
          <w:color w:val="000000"/>
          <w:sz w:val="28"/>
          <w:szCs w:val="28"/>
        </w:rPr>
        <w:t xml:space="preserve">, как происходит изменение показателей тестирования у школьников в зависимости от возраста. У старшеклассников происходит сдвиг в системе ценностных ориентаций с внутренних на внешние. Внутренние - основаны на ценностях личностного роста, здоровья, любви, </w:t>
      </w:r>
      <w:r>
        <w:rPr>
          <w:color w:val="000000"/>
          <w:sz w:val="28"/>
          <w:szCs w:val="28"/>
        </w:rPr>
        <w:t>привязанности, а внешние - на ценностях материального благополучия, социального признания и физической привлекательности. Следует заметить, что стремление к здоровью и привязанности имеют смысл и как факторы личностного развития, и как факторы видимого бла</w:t>
      </w:r>
      <w:r>
        <w:rPr>
          <w:color w:val="000000"/>
          <w:sz w:val="28"/>
          <w:szCs w:val="28"/>
        </w:rPr>
        <w:t>гополучия.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Проведенный анализ указывает на то, что в исследуемых классах существует разница в определении особенностей ценностных ориентаций. Например, если юноши уделяют большое значение таким ценностям, как физическая подготовка и увлечения, то девушки п</w:t>
      </w:r>
      <w:r>
        <w:rPr>
          <w:color w:val="000000"/>
          <w:sz w:val="28"/>
          <w:szCs w:val="28"/>
        </w:rPr>
        <w:t>редпочитают высокое материальное положение и общественную жизнь.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сравнение указывает на такую закономерность: чем сильнее человек ориентирован на внутренние стремления в противовес внешним, тем выше у него показатели личностной и социальной зрелости</w:t>
      </w:r>
      <w:r>
        <w:rPr>
          <w:color w:val="000000"/>
          <w:sz w:val="28"/>
          <w:szCs w:val="28"/>
        </w:rPr>
        <w:t>, и, наоборот, чем выше он оценивает важность внешних стремлений в сравнении с внутренними, тем ниже его уровень зрелости.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данного исследования обнаружено, что учащиеся старших классов общеобразовательных школ характеризуются низким уровнем </w:t>
      </w:r>
      <w:r>
        <w:rPr>
          <w:color w:val="000000"/>
          <w:sz w:val="28"/>
          <w:szCs w:val="28"/>
        </w:rPr>
        <w:t>личностной и социальной зрелости.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при изучении ценностных ориентаций у подростков, отмечается изменение показателей тестирования у школьников в зависимости от возраста, что подтверждает выдвинутую нами гипотезу. У старшекласснико</w:t>
      </w:r>
      <w:r>
        <w:rPr>
          <w:color w:val="000000"/>
          <w:sz w:val="28"/>
          <w:szCs w:val="28"/>
        </w:rPr>
        <w:t>в происходит сдвиг в системе ценностных ориентаций с внутренних на внешние. Внутренние - основаны на ценностях личностного роста, здоровья, любви, привязанности, а внешние - на ценностях материального благополучия, социального признания и физической привле</w:t>
      </w:r>
      <w:r>
        <w:rPr>
          <w:color w:val="000000"/>
          <w:sz w:val="28"/>
          <w:szCs w:val="28"/>
        </w:rPr>
        <w:t>кательности. Следует заметить, что стремление к здоровью и привязанности имеют смысл и как факторы личностного развития, и как факторы видимого благополучия.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Проведенный анализ указывает на то, что в исследуемых классах существует разница в определении осо</w:t>
      </w:r>
      <w:r>
        <w:rPr>
          <w:color w:val="000000"/>
          <w:sz w:val="28"/>
          <w:szCs w:val="28"/>
        </w:rPr>
        <w:t>бенностей ценностных ориентаций, что подтверждает выдвинутую нами гипотезу. Например, если юноши уделяют большое значение таким ценностям, как физическая подготовка и увлечения, то девушки предпочитают высокое материальное положение и общественную жизнь.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так, мы видим, что формирование и развитие ценностных ориентаций сложный, длительный и динамичный процесс, который в свою очередь зависит от многих факторов, например, таких как социализация и средового фактора (подробно описанного в третьем параграфе перв</w:t>
      </w:r>
      <w:r>
        <w:rPr>
          <w:color w:val="000000"/>
          <w:sz w:val="28"/>
          <w:szCs w:val="28"/>
        </w:rPr>
        <w:t>ой главы работы).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данного исследования обнаружено, что учащиеся старших классов общеобразовательных школ характеризуются низким уровнем личностной и социальной зрелости. Отсюда следует, что одной из ответственных задач, которые должна решать</w:t>
      </w:r>
      <w:r>
        <w:rPr>
          <w:color w:val="000000"/>
          <w:sz w:val="28"/>
          <w:szCs w:val="28"/>
        </w:rPr>
        <w:t xml:space="preserve"> сегодня школа, является разработка и внедрение в учебный процесс новых педагогических технологий, направленных на формирование у учащихся стойкой установки постоянного совершенствования самих себя, на нравственно-положительное восприятие окружающей действ</w:t>
      </w:r>
      <w:r>
        <w:rPr>
          <w:color w:val="000000"/>
          <w:sz w:val="28"/>
          <w:szCs w:val="28"/>
        </w:rPr>
        <w:t>ительности и построение смысла своего Я в соответствии с общечеловеческими высоконравственными нормами отношений.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хотелось бы отметить, что существует много путей формирования активной, интеллектуально развитой личности, но самое важное, и, п</w:t>
      </w:r>
      <w:r>
        <w:rPr>
          <w:color w:val="000000"/>
          <w:sz w:val="28"/>
          <w:szCs w:val="28"/>
        </w:rPr>
        <w:t>ожалуй, самое сложное - это формирование в сознании человека чувства ответственности за последствия своих действий, а также бездействий. Одной из целей образования на нынешнем этапе должна стать активизация ценностно-смыслового компонента сознания и личнос</w:t>
      </w:r>
      <w:r>
        <w:rPr>
          <w:color w:val="000000"/>
          <w:sz w:val="28"/>
          <w:szCs w:val="28"/>
        </w:rPr>
        <w:t>ти учащихся, побуждение их к осмыслению общечеловеческих ценностей и выработке личного отношения к ним, собственной внутренней позиции, собственных ценностных ориентаций. Современное образование должно быть призвано обеспечивать развитие личности, способно</w:t>
      </w:r>
      <w:r>
        <w:rPr>
          <w:color w:val="000000"/>
          <w:sz w:val="28"/>
          <w:szCs w:val="28"/>
        </w:rPr>
        <w:t>й к самоопределению в социуме и культуре, к многоаспектной творческой деятельности.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 проделанной работе, хочется отметить, что многие вопросы, затронутые в ней, требуют специального изучения и составляют, на наш взгляд, перспективу исследований</w:t>
      </w:r>
      <w:r>
        <w:rPr>
          <w:color w:val="000000"/>
          <w:sz w:val="28"/>
          <w:szCs w:val="28"/>
        </w:rPr>
        <w:t>.</w:t>
      </w:r>
    </w:p>
    <w:p w:rsidR="00000000" w:rsidRDefault="004521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4521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1. Ахмерова, Л.В. Менталитет как важнейшая предпосылка формирования ценностных ориентаций личности учащихся / Л.В. Ахмерова //</w:t>
      </w:r>
      <w:r>
        <w:rPr>
          <w:color w:val="000000"/>
          <w:sz w:val="28"/>
          <w:szCs w:val="28"/>
          <w:lang w:val="be-BY"/>
        </w:rPr>
        <w:t xml:space="preserve"> Сацыяльна-педагагічная работа. - 1997. - №4. - С. 10-15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2. Ахмерова, Л.В. Ценностные показате</w:t>
      </w:r>
      <w:r>
        <w:rPr>
          <w:color w:val="000000"/>
          <w:sz w:val="28"/>
          <w:szCs w:val="28"/>
        </w:rPr>
        <w:t xml:space="preserve">ли организации учебно-воспитательного процесса в общеобразовательной школе / Л.В. Ахмерова // </w:t>
      </w:r>
      <w:r>
        <w:rPr>
          <w:color w:val="000000"/>
          <w:sz w:val="28"/>
          <w:szCs w:val="28"/>
          <w:lang w:val="be-BY"/>
        </w:rPr>
        <w:t>Весці акадэміі адукацыі. - 1997. - №3. - С. 13-18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Ахмерова-Ильина, Л.В. Ценностные ориентации личности учащихся и их роль в организации образования в общеобраз</w:t>
      </w:r>
      <w:r>
        <w:rPr>
          <w:color w:val="000000"/>
          <w:sz w:val="28"/>
          <w:szCs w:val="28"/>
        </w:rPr>
        <w:t>овательной школе: автореф. дис. на соиск. учен. степ. канд. пед. наук: 22.00.06 / Л.В. Ахмерова-Ильина; Нац. акад. наук Республики Беларусь, ин-т социологии. - Мн., 1998. - 23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4. Бабосов, Е.М. Динамика ценностных ориентаций молодежи в трансформирующем о</w:t>
      </w:r>
      <w:r>
        <w:rPr>
          <w:color w:val="000000"/>
          <w:sz w:val="28"/>
          <w:szCs w:val="28"/>
          <w:lang w:val="be-BY"/>
        </w:rPr>
        <w:t>бществе / Е.М. Бабосов, С.Е. Бабосов, Ю.М. Бубнов; под ред. Е.М. Бабосова. - Мн.: Современное слово, 2001. - 159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Бабосов, Е.М. Ценностные ориентации белорусской молодежи на рубеже </w:t>
      </w:r>
      <w:r>
        <w:rPr>
          <w:color w:val="000000"/>
          <w:sz w:val="28"/>
          <w:szCs w:val="28"/>
          <w:lang w:val="be-BY"/>
        </w:rPr>
        <w:t>ХХІ</w:t>
      </w:r>
      <w:r>
        <w:rPr>
          <w:color w:val="000000"/>
          <w:sz w:val="28"/>
          <w:szCs w:val="28"/>
        </w:rPr>
        <w:t xml:space="preserve"> века: Материалы регион. научно-практической конференции. - Могилев</w:t>
      </w:r>
      <w:r>
        <w:rPr>
          <w:color w:val="000000"/>
          <w:sz w:val="28"/>
          <w:szCs w:val="28"/>
        </w:rPr>
        <w:t>, 1998. - 36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6. Божович, Л.И. Избранные психологические труды. Проблемы формирования личности / Под ред. Д.И. Фельдштейна. - М.: Междунар. пед. академия, 1995.</w:t>
      </w:r>
    </w:p>
    <w:p w:rsidR="00000000" w:rsidRDefault="0045214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Васина, Е.А. Ценностные ориентации личности в юношеском возрасте: автореф. дис. на соиск. </w:t>
      </w:r>
      <w:r>
        <w:rPr>
          <w:color w:val="000000"/>
          <w:sz w:val="28"/>
          <w:szCs w:val="28"/>
        </w:rPr>
        <w:t>учен. степ. канд. пед. наук: 22.00.06 / Е.А. Васина; Петерб. гос. ин-т социологии. - Спб., 1993. - 23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8. Дубровина, И.В., Круглов Б.С. Психологические аспекты формирования ценностных ориентаций // Ценностные ориентации и интересы школьников: Сборник нау</w:t>
      </w:r>
      <w:r>
        <w:rPr>
          <w:color w:val="000000"/>
          <w:sz w:val="28"/>
          <w:szCs w:val="28"/>
          <w:lang w:val="be-BY"/>
        </w:rPr>
        <w:t>ных трудов / Под ред. Т.Н. Мальковской. - М., 1983</w:t>
      </w:r>
    </w:p>
    <w:p w:rsidR="00000000" w:rsidRDefault="0045214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Каминская, С.О. Профессиональные ценностные ориентации: проблемы формирования / С.О. Каминская. - Могилев, 2000. - 169 с.</w:t>
      </w:r>
    </w:p>
    <w:p w:rsidR="00000000" w:rsidRDefault="0045214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Касьяник, Е.Л. Психологическая диагностика самосознания личности / Е.Л. Касьян</w:t>
      </w:r>
      <w:r>
        <w:rPr>
          <w:color w:val="000000"/>
          <w:sz w:val="28"/>
          <w:szCs w:val="28"/>
        </w:rPr>
        <w:t>ик, Е.С. Макеева. - Мозырь: Содействие, 2007. - 224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11. Корявая, С.М. Ценностные предпочтения молодежи / С.М. Корявая // Адукацыя і выхаванне. - 2006. - №10. - С. 49-54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Непомнящая, Н.И. Ценность как личностное основание: Типы. Диагностика. Формирова</w:t>
      </w:r>
      <w:r>
        <w:rPr>
          <w:color w:val="000000"/>
          <w:sz w:val="28"/>
          <w:szCs w:val="28"/>
        </w:rPr>
        <w:t>ние. - М.: Московский психолого-социальный институт; Воронеж: Издательство НПО «МОДЭК», 2000. - 265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Пойкалайнен, М.В. Ценностные ориентации школьников как фактор адаптации к условиям социальной среды: автореф. дис. на соиск. учен. степ. канд. пед. нау</w:t>
      </w:r>
      <w:r>
        <w:rPr>
          <w:color w:val="000000"/>
          <w:sz w:val="28"/>
          <w:szCs w:val="28"/>
        </w:rPr>
        <w:t>к: 13.00.02 / М.В. Пойкалайнен; Костромской гос. ун-т им. Н.А. Некрасова. - Кострома, 2005. - 25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14. Психология. Учебник для гуманитарных вузов / Под общ. ред. В.Н. Дружинина. - СПб.: Питер, 2001. - 656 с.</w:t>
      </w:r>
    </w:p>
    <w:p w:rsidR="00000000" w:rsidRDefault="0045214C">
      <w:pPr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15. Развитие субъективности личности в процессе</w:t>
      </w:r>
      <w:r>
        <w:rPr>
          <w:color w:val="000000"/>
          <w:sz w:val="28"/>
          <w:szCs w:val="28"/>
        </w:rPr>
        <w:t xml:space="preserve"> ее социализации / Под ред. Я.Л. Коломинского, С.И. Коптевой, А.П. Лобанова. - Мн.: БГПУ им. М. Танка, 1999. - 89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Селиванова, З.К. Ценностные ориентации городской молодежи старшего подросткового возраста: автореф. дис. на соиск. учен. степ. канд. со</w:t>
      </w:r>
      <w:r>
        <w:rPr>
          <w:color w:val="000000"/>
          <w:sz w:val="28"/>
          <w:szCs w:val="28"/>
        </w:rPr>
        <w:t>циол. наук: 22.00.04 / Селиванова З.К.; Уфим. гос. авиац. техн. ун-т. - Уфа, 2000. - 22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17. Слободчиков, В.И. Новое образование как путь к новому обществу // Новые ценности образования: образование и общество. - Вып. 5. - М., 1996. - С. 24-29</w:t>
      </w:r>
    </w:p>
    <w:p w:rsidR="00000000" w:rsidRDefault="0045214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Столяр</w:t>
      </w:r>
      <w:r>
        <w:rPr>
          <w:color w:val="000000"/>
          <w:sz w:val="28"/>
          <w:szCs w:val="28"/>
        </w:rPr>
        <w:t>енко, Л.Д. Основы психологии. 5-е изд., перераб. и доп. (Серия «Учебники, учебные пособия».) - Ростов н/Д: Феникс, 2002. - 672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19. Федоришкин, А.Н. Специфика ценностных ориентаций учащихся профессионально-технических учебных заведений / А.Н. Федоришкин </w:t>
      </w:r>
      <w:r>
        <w:rPr>
          <w:color w:val="000000"/>
          <w:sz w:val="28"/>
          <w:szCs w:val="28"/>
          <w:lang w:val="be-BY"/>
        </w:rPr>
        <w:t>// Адукацыя і выхаванне. - 2006. - №8. - С. 40-46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. Хузиахметов, А.Н. Формирование личности школьника: проблемы социализации и индивидуализации / А.Н. Хузиахметов. - Казань, 1997. - 272 с.</w:t>
      </w:r>
    </w:p>
    <w:p w:rsidR="00000000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21. Шашок, В.Н. Современный подросток: проблемы личностного развити</w:t>
      </w:r>
      <w:r>
        <w:rPr>
          <w:color w:val="000000"/>
          <w:sz w:val="28"/>
          <w:szCs w:val="28"/>
          <w:lang w:val="be-BY"/>
        </w:rPr>
        <w:t>я / В.Н. Шашок // Психологическая служба. - 2003. - №3. - С. 26-34</w:t>
      </w:r>
    </w:p>
    <w:p w:rsidR="0045214C" w:rsidRDefault="0045214C">
      <w:pPr>
        <w:shd w:val="clear" w:color="auto" w:fill="FFFFFF"/>
        <w:spacing w:line="360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. Шашок, В.Н. Фрустрация мотивационно-потребностной сферы подростка как фактор личностных проблем // Возрастная, педагогическая и коррекционная психология: Сб. научн. тр.: Вып.4 / Под научн</w:t>
      </w:r>
      <w:r>
        <w:rPr>
          <w:color w:val="000000"/>
          <w:sz w:val="28"/>
          <w:szCs w:val="28"/>
          <w:lang w:val="be-BY"/>
        </w:rPr>
        <w:t>. Ред. Ю.Н. Карандашева, Т.В. Сенько. - Мн.: Карандашев Ю.Н., 2003. - С. 64-69.</w:t>
      </w:r>
    </w:p>
    <w:sectPr w:rsidR="004521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53"/>
    <w:rsid w:val="00077F53"/>
    <w:rsid w:val="004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01E4F9-9F73-46B4-8E15-D65F7C5C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7585</Words>
  <Characters>43241</Characters>
  <Application>Microsoft Office Word</Application>
  <DocSecurity>0</DocSecurity>
  <Lines>360</Lines>
  <Paragraphs>101</Paragraphs>
  <ScaleCrop>false</ScaleCrop>
  <Company/>
  <LinksUpToDate>false</LinksUpToDate>
  <CharactersWithSpaces>50725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2025-04-02T19:05:00Z</dcterms:created>
  <dcterms:modified xsi:type="dcterms:W3CDTF">2025-04-02T19:05:00Z</dcterms:modified>
</cp:coreProperties>
</file>