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 Проблематика совладающего поведения в современной психологии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Феномен совладающего поведения в психологии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Взаимосвязь психотипа и совладающего поведения личности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Конструктивные и неконструктивные копинг стратегии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ll</w:t>
      </w:r>
      <w:r>
        <w:rPr>
          <w:rFonts w:ascii="Times New Roman CYR" w:hAnsi="Times New Roman CYR" w:cs="Times New Roman CYR"/>
          <w:sz w:val="28"/>
          <w:szCs w:val="28"/>
        </w:rPr>
        <w:t xml:space="preserve"> Роль и значение совладающего поведения в формировании этнокультурной доминанты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Влияние национальных традиций на формирование особенностей социокультурного поведения человека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Национальные традиции как копинг стратегия в стремлении сохранения чист</w:t>
      </w:r>
      <w:r>
        <w:rPr>
          <w:rFonts w:ascii="Times New Roman CYR" w:hAnsi="Times New Roman CYR" w:cs="Times New Roman CYR"/>
          <w:sz w:val="28"/>
          <w:szCs w:val="28"/>
        </w:rPr>
        <w:t>оты нации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 и других используемых источников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посвящена исследованию различий совладающего поведения людей разных национальностей.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выбранной нами темы продиктована тем, что на протяжении жиз</w:t>
      </w:r>
      <w:r>
        <w:rPr>
          <w:rFonts w:ascii="Times New Roman CYR" w:hAnsi="Times New Roman CYR" w:cs="Times New Roman CYR"/>
          <w:sz w:val="28"/>
          <w:szCs w:val="28"/>
        </w:rPr>
        <w:t>ни человек сталкивается с трудностями, которые предопределяются обыденными жизненными ситуациями .Тема о различии совладающего поведения людей разных национальностей на сегодняшний день очень актуальна, так как в последнее время как никогда раньше, происхо</w:t>
      </w:r>
      <w:r>
        <w:rPr>
          <w:rFonts w:ascii="Times New Roman CYR" w:hAnsi="Times New Roman CYR" w:cs="Times New Roman CYR"/>
          <w:sz w:val="28"/>
          <w:szCs w:val="28"/>
        </w:rPr>
        <w:t>дит огромное количество различных социально-значимых кризисов ,перемен в общественной жизни, которые влияют на поведение людей. И от того, как себя поведет человек в данных ситуациях, может зависеть его психическое и физическое здоровье, а так же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окружающих его людей. На современном этапе развития психологии проблема преодоления человеком трудностей рассматривается учеными посредством раскрытия таких феноменов как копинг и совладающее поведение.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Различия совладающего поведения людей разных национа</w:t>
      </w:r>
      <w:r>
        <w:rPr>
          <w:rFonts w:ascii="Times New Roman CYR" w:hAnsi="Times New Roman CYR" w:cs="Times New Roman CYR"/>
          <w:sz w:val="28"/>
          <w:szCs w:val="28"/>
        </w:rPr>
        <w:t>льностей как психологический феномен является недостаточно изученным. В большинстве исследований преобладает психоаналитический подход, в рамках которого совладающее поведение определяется используемыми защитными механизмами и формулируется как «защитно-со</w:t>
      </w:r>
      <w:r>
        <w:rPr>
          <w:rFonts w:ascii="Times New Roman CYR" w:hAnsi="Times New Roman CYR" w:cs="Times New Roman CYR"/>
          <w:sz w:val="28"/>
          <w:szCs w:val="28"/>
        </w:rPr>
        <w:t>владающее». В изученной научной литературе отсутствовало определение понятия «различия совладающего поведения людей разных национальностей». В деятельностном аспекте рассматривается взаимосвязь психологических особенностей и стратегий совладающего поведени</w:t>
      </w:r>
      <w:r>
        <w:rPr>
          <w:rFonts w:ascii="Times New Roman CYR" w:hAnsi="Times New Roman CYR" w:cs="Times New Roman CYR"/>
          <w:sz w:val="28"/>
          <w:szCs w:val="28"/>
        </w:rPr>
        <w:t>я, в большинстве случаев выделяются различные виды трудных жизненных ситуаций вне учета национального фактора.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совладающее поведение личности.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Предмет исследования - психологические особенности совладающего поведения людей разных наци</w:t>
      </w:r>
      <w:r>
        <w:rPr>
          <w:rFonts w:ascii="Times New Roman CYR" w:hAnsi="Times New Roman CYR" w:cs="Times New Roman CYR"/>
          <w:sz w:val="28"/>
          <w:szCs w:val="28"/>
        </w:rPr>
        <w:t>ональностей.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изучение различий совладающего поведения людей разных национальностей.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подходы современной психологической науки к феномену психологических защит, особенностям совладающего поведения.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Исследовать стили совладающего поведения личности представителей разных национальностей, особенности их социальной адаптации к стрессовым ситуациям.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контент- анализ литературы о совладающем поведении людей разных национальностей.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 ме</w:t>
      </w:r>
      <w:r>
        <w:rPr>
          <w:rFonts w:ascii="Times New Roman CYR" w:hAnsi="Times New Roman CYR" w:cs="Times New Roman CYR"/>
          <w:sz w:val="28"/>
          <w:szCs w:val="28"/>
        </w:rPr>
        <w:t>тодики исследования. Для решения задач, поставленных в курсовой работе, были использованы следующие методы исследования: теоретический анализ трудов отечественных и зарубежных авторов по проблеме исследования.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Проблематика совладающего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современной психологии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Феномен совладающего поведения в психологии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психологии активно разрабатывается проблема «совладающего поведения», многие исследователи ищут ответы на вопрос, каким образом, какими способами человек справляется с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ситуациями, событиями в своей жизни, как он их разрешает. Ответы на этот вопрос представляют большой теоретический и практический интерес.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совладания личности с трудными жизненными ситуациями (копинга) возникла в психологии во второй половине XX в.</w:t>
      </w:r>
      <w:r>
        <w:rPr>
          <w:rFonts w:ascii="Times New Roman CYR" w:hAnsi="Times New Roman CYR" w:cs="Times New Roman CYR"/>
          <w:sz w:val="28"/>
          <w:szCs w:val="28"/>
        </w:rPr>
        <w:t xml:space="preserve"> Термин введен американским психологом Абрахамом Маслоу (Maslow, 1987). [12]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изучение проблематики совладающего поведения (coping behavior), началось сравнительно недавно, тем не менее, существует ряд исследований на эту тему. Ис</w:t>
      </w:r>
      <w:r>
        <w:rPr>
          <w:rFonts w:ascii="Times New Roman CYR" w:hAnsi="Times New Roman CYR" w:cs="Times New Roman CYR"/>
          <w:sz w:val="28"/>
          <w:szCs w:val="28"/>
        </w:rPr>
        <w:t>следователями описываются различные стратегии совладающего поведения, реализуемые людьми в трудных жизненных ситуациях.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«Копинг», или «совладающее поведение», понимают как индивидуальный способ взаимодействия личности с трудной, кризисной, стрессовой ситуа</w:t>
      </w:r>
      <w:r>
        <w:rPr>
          <w:rFonts w:ascii="Times New Roman CYR" w:hAnsi="Times New Roman CYR" w:cs="Times New Roman CYR"/>
          <w:sz w:val="28"/>
          <w:szCs w:val="28"/>
        </w:rPr>
        <w:t>цией[1, 18]. Это разновидность социального поведения человека, смысл которого - овладеть, разрешить или смягчить, привыкнуть или уклониться от требований, предъявляемых трудной ситуацией, а также, возможно, предотвратить, своевременно разгадав ее неразреши</w:t>
      </w:r>
      <w:r>
        <w:rPr>
          <w:rFonts w:ascii="Times New Roman CYR" w:hAnsi="Times New Roman CYR" w:cs="Times New Roman CYR"/>
          <w:sz w:val="28"/>
          <w:szCs w:val="28"/>
        </w:rPr>
        <w:t>мость или опасность.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И.Г. Малкина-Пых определяет совладающее поведение как целенаправленное социальное поведение, позволяющее субъекту справиться с трудной жизненной ситуацией (или стрессом) способами, адекватными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личностным особенностям и ситуации, - чере</w:t>
      </w:r>
      <w:r>
        <w:rPr>
          <w:rFonts w:ascii="Times New Roman CYR" w:hAnsi="Times New Roman CYR" w:cs="Times New Roman CYR"/>
          <w:sz w:val="28"/>
          <w:szCs w:val="28"/>
        </w:rPr>
        <w:t>з осознанные стратегии действий. Это сознательное поведение направлено на активное изменение, преобразование ситуации, поддающейся контролю, или на приспособление к ней, если ситуация не поддается контролю[8, с.27] 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Копинг-поведение возникает, когда челов</w:t>
      </w:r>
      <w:r>
        <w:rPr>
          <w:rFonts w:ascii="Times New Roman CYR" w:hAnsi="Times New Roman CYR" w:cs="Times New Roman CYR"/>
          <w:sz w:val="28"/>
          <w:szCs w:val="28"/>
        </w:rPr>
        <w:t>ек попадает в кризисную ситуацию. Любая кризисная ситуация предполагает наличие некоего объективного обстоятельства и определенного отношения к нему человека в зависимости от степени его значимости, которое сопровождается эмоционально-поведенческими реакци</w:t>
      </w:r>
      <w:r>
        <w:rPr>
          <w:rFonts w:ascii="Times New Roman CYR" w:hAnsi="Times New Roman CYR" w:cs="Times New Roman CYR"/>
          <w:sz w:val="28"/>
          <w:szCs w:val="28"/>
        </w:rPr>
        <w:t>ями различного характера и степени интенсивности 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Ведущими характеристиками кризисной ситуации являются психическая напряженность, значимые переживания как особая внутренняя работа по преодолению жизненных событий или травм, изменение самооценки и мотивац</w:t>
      </w:r>
      <w:r>
        <w:rPr>
          <w:rFonts w:ascii="Times New Roman CYR" w:hAnsi="Times New Roman CYR" w:cs="Times New Roman CYR"/>
          <w:sz w:val="28"/>
          <w:szCs w:val="28"/>
        </w:rPr>
        <w:t>ии, а также выраженная потребность в их коррекции и в психологической поддержке извне.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преодоление (совладание) является переменной, зависящей, по крайней мере, от двух факторов - личности субъекта и реальной ситуации. На одного и того же ч</w:t>
      </w:r>
      <w:r>
        <w:rPr>
          <w:rFonts w:ascii="Times New Roman CYR" w:hAnsi="Times New Roman CYR" w:cs="Times New Roman CYR"/>
          <w:sz w:val="28"/>
          <w:szCs w:val="28"/>
        </w:rPr>
        <w:t>еловека в разные периоды времени событие может оказывать различное по степени травматичности воздействие.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Взаимосвязь психотипа и совладающего поведения личности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отличаются друг от друга. Отличаются своими желаниями и мотивами, реакциями на проис</w:t>
      </w:r>
      <w:r>
        <w:rPr>
          <w:rFonts w:ascii="Times New Roman CYR" w:hAnsi="Times New Roman CYR" w:cs="Times New Roman CYR"/>
          <w:sz w:val="28"/>
          <w:szCs w:val="28"/>
        </w:rPr>
        <w:t>ходящее и стилем поведения. Каждый день мы замечаем эти отличия или сходства, даем им названия и пытаемся на их основе понять и предсказать как собственное поведение, так и поступки окружающих.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влияния типов характеров на совладающее поведение сос</w:t>
      </w:r>
      <w:r>
        <w:rPr>
          <w:rFonts w:ascii="Times New Roman CYR" w:hAnsi="Times New Roman CYR" w:cs="Times New Roman CYR"/>
          <w:sz w:val="28"/>
          <w:szCs w:val="28"/>
        </w:rPr>
        <w:t xml:space="preserve">тоит в том, что люди с противоположными предпочтениями своих типов характеров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могут оказаться в ситуации совместного решения одной задачи, и их совместное взаимодействие может оказаться под угрозой. Чем лучше люди будут знать черты в первую очередь своего </w:t>
      </w:r>
      <w:r>
        <w:rPr>
          <w:rFonts w:ascii="Times New Roman CYR" w:hAnsi="Times New Roman CYR" w:cs="Times New Roman CYR"/>
          <w:sz w:val="28"/>
          <w:szCs w:val="28"/>
        </w:rPr>
        <w:t>характер, тем плодотворнее будет их взаимодействие с другими людьми .История знает множество попыток объяснить и типологизировать индивидуальные особенности людей. Каждая типология отталкивалась от своей "ключевой посылки", лежащей в основе объяснения чело</w:t>
      </w:r>
      <w:r>
        <w:rPr>
          <w:rFonts w:ascii="Times New Roman CYR" w:hAnsi="Times New Roman CYR" w:cs="Times New Roman CYR"/>
          <w:sz w:val="28"/>
          <w:szCs w:val="28"/>
        </w:rPr>
        <w:t>веческих сходств и различий.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выделения основных типов людей всегда волновала ученых. Наиболее известная из дошедших до нас античных типологий связана с именем греческого врача и философа Гиппократа (460-377 гг. до н. э.), который разделил людей на чет</w:t>
      </w:r>
      <w:r>
        <w:rPr>
          <w:rFonts w:ascii="Times New Roman CYR" w:hAnsi="Times New Roman CYR" w:cs="Times New Roman CYR"/>
          <w:sz w:val="28"/>
          <w:szCs w:val="28"/>
        </w:rPr>
        <w:t>ыре группы по типу темперамента: холерики, сангвиники, флегматики и меланхолики.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темперамент дается человеку с его рождением и определяет скорость, темп, интенсивность и ритм психических процессов и состояний человека. Классификация типов те</w:t>
      </w:r>
      <w:r>
        <w:rPr>
          <w:rFonts w:ascii="Times New Roman CYR" w:hAnsi="Times New Roman CYR" w:cs="Times New Roman CYR"/>
          <w:sz w:val="28"/>
          <w:szCs w:val="28"/>
        </w:rPr>
        <w:t>мпераментов, осуществленная Гиппократом еще в V в. до н. э., не претерпела существенных изменений до наших дней. Она лишь обогатилась благодаря учению И. П. Павлова о свойствах нервной системы и типах высшей нервной деятельности.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индивидуальных особе</w:t>
      </w:r>
      <w:r>
        <w:rPr>
          <w:rFonts w:ascii="Times New Roman CYR" w:hAnsi="Times New Roman CYR" w:cs="Times New Roman CYR"/>
          <w:sz w:val="28"/>
          <w:szCs w:val="28"/>
        </w:rPr>
        <w:t>нностей личности, которые ярко характеризуют поведение человека, его деятельность и общение с другими людьми, особое место принадлежит темпераменту. Установлено, что наиболее роль темперамента выступает в тех ситуациях, где наблюдается высокий уровень нейр</w:t>
      </w:r>
      <w:r>
        <w:rPr>
          <w:rFonts w:ascii="Times New Roman CYR" w:hAnsi="Times New Roman CYR" w:cs="Times New Roman CYR"/>
          <w:sz w:val="28"/>
          <w:szCs w:val="28"/>
        </w:rPr>
        <w:t>опсихологического напряжение (или стресс). Показано, что большое влияние на деятельность человека оказывает профиль темпераментальных свойств, который во многом определяет стрессоустойчивость личности. Способность овладеть ситуацией в значительной мере зав</w:t>
      </w:r>
      <w:r>
        <w:rPr>
          <w:rFonts w:ascii="Times New Roman CYR" w:hAnsi="Times New Roman CYR" w:cs="Times New Roman CYR"/>
          <w:sz w:val="28"/>
          <w:szCs w:val="28"/>
        </w:rPr>
        <w:t>исит от психологической устойчивости индивида. Она вырабатывается и формируется одновременно с развитием личности и зависит от типа нервной системы человека, от опыта личности приобретенного в той сфере, где она развивалась. В исследованиях зарубежных авто</w:t>
      </w:r>
      <w:r>
        <w:rPr>
          <w:rFonts w:ascii="Times New Roman CYR" w:hAnsi="Times New Roman CYR" w:cs="Times New Roman CYR"/>
          <w:sz w:val="28"/>
          <w:szCs w:val="28"/>
        </w:rPr>
        <w:t>ров неоднократно подчеркивалась важная роль свойств темперамента в разграничении реакций индивида на социальное и физическое окружение, а также в различных ситуациях выбора, в развитии стратегий предпочтения (Lerner, 1984; Thomas, 1977; Buss, Plomin, 1984)</w:t>
      </w:r>
      <w:r>
        <w:rPr>
          <w:rFonts w:ascii="Times New Roman CYR" w:hAnsi="Times New Roman CYR" w:cs="Times New Roman CYR"/>
          <w:sz w:val="28"/>
          <w:szCs w:val="28"/>
        </w:rPr>
        <w:t>. В отечественной практике влияние типа темперамента на совладающее поведение не изучалось.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определениях темперамента, выдвинутых без проработки вопроса о механизмах его детерминации со стороны задатков, смешиваются и психологические черты, и сво</w:t>
      </w:r>
      <w:r>
        <w:rPr>
          <w:rFonts w:ascii="Times New Roman CYR" w:hAnsi="Times New Roman CYR" w:cs="Times New Roman CYR"/>
          <w:sz w:val="28"/>
          <w:szCs w:val="28"/>
        </w:rPr>
        <w:t>йства нервной системы. Кроме того, в состав темпераментальных свойств часто вклютаются не только формально динамические, но и содержательные характеристики поведения человека.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(1931)[ 2,1982] к темпераменту относил особенности склада всех п</w:t>
      </w:r>
      <w:r>
        <w:rPr>
          <w:rFonts w:ascii="Times New Roman CYR" w:hAnsi="Times New Roman CYR" w:cs="Times New Roman CYR"/>
          <w:sz w:val="28"/>
          <w:szCs w:val="28"/>
        </w:rPr>
        <w:t xml:space="preserve">риродных и наследственных реакций. Согласно его представлениям, темперамент - это та сфера личности, которая обнаруживается в инстинктивных эмоциональных и рефлекторных реакциях человека и проявляется прежде всего через телесную выразительность и характер </w:t>
      </w:r>
      <w:r>
        <w:rPr>
          <w:rFonts w:ascii="Times New Roman CYR" w:hAnsi="Times New Roman CYR" w:cs="Times New Roman CYR"/>
          <w:sz w:val="28"/>
          <w:szCs w:val="28"/>
        </w:rPr>
        <w:t>и темп движений 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И.П. Павлов (1926) отождествлял темперамент с типом нервной системы: «темперамент - есть наиболее общая характеристика нервной системы, и эта последняя кладет ту или иную печать на всю деятельность индивидуума».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психологи А.</w:t>
      </w:r>
      <w:r>
        <w:rPr>
          <w:rFonts w:ascii="Times New Roman CYR" w:hAnsi="Times New Roman CYR" w:cs="Times New Roman CYR"/>
          <w:sz w:val="28"/>
          <w:szCs w:val="28"/>
        </w:rPr>
        <w:t>Г. Ананьев (1977), Н.Д. Левитов (1982), В.С Мерлин (1973), В.Д. Небылицин (1976), С.Л. Рубинштейн (1946), В.М. Русалов (1986), Б.М. Теплов (1952), занимавшиеся изучением темперамента, считают, что темперамент представляет собой индивидуальные особенности ч</w:t>
      </w:r>
      <w:r>
        <w:rPr>
          <w:rFonts w:ascii="Times New Roman CYR" w:hAnsi="Times New Roman CYR" w:cs="Times New Roman CYR"/>
          <w:sz w:val="28"/>
          <w:szCs w:val="28"/>
        </w:rPr>
        <w:t>еловека, выражающиеся в эмоциональной возбудимости, в большей или меньшей тенденции к сильному выражению чувства во вне, в импульсивности , темпе, силе, устойчивости, скорости, амплитуде психических процессов. К другим важнейшим показателям темперамента от</w:t>
      </w:r>
      <w:r>
        <w:rPr>
          <w:rFonts w:ascii="Times New Roman CYR" w:hAnsi="Times New Roman CYR" w:cs="Times New Roman CYR"/>
          <w:sz w:val="28"/>
          <w:szCs w:val="28"/>
        </w:rPr>
        <w:t>носят чувствительность и впечатлительность человека, особенности переживания собственных поступков и действий, яркость эмоций. В наиболее общем виде темперамент - характеристика энергетическая и биологически и генетически обусловленная.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зарубежных ко</w:t>
      </w:r>
      <w:r>
        <w:rPr>
          <w:rFonts w:ascii="Times New Roman CYR" w:hAnsi="Times New Roman CYR" w:cs="Times New Roman CYR"/>
          <w:sz w:val="28"/>
          <w:szCs w:val="28"/>
        </w:rPr>
        <w:t>нцепций следует отметить Я- концепцию. Стреляу и Г. Айзенка (Eysenck H.J). К основным психологическим составляющим темперамента Я . Стреляу (1983)[22,23] относил два ряда характеристик поведения: энергетический уровень (реактивность и активность) и временн</w:t>
      </w:r>
      <w:r>
        <w:rPr>
          <w:rFonts w:ascii="Times New Roman CYR" w:hAnsi="Times New Roman CYR" w:cs="Times New Roman CYR"/>
          <w:sz w:val="28"/>
          <w:szCs w:val="28"/>
        </w:rPr>
        <w:t>ые параметры (скорость и устойчивость реакций во времени, подвижность, темп, ритмичность реакций) 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Eysenck H.J. (1967), который опирается на такие характеристики личности, как экстраверсия-интроверсия и нейротизм, является одной из самых популярных</w:t>
      </w:r>
      <w:r>
        <w:rPr>
          <w:rFonts w:ascii="Times New Roman CYR" w:hAnsi="Times New Roman CYR" w:cs="Times New Roman CYR"/>
          <w:sz w:val="28"/>
          <w:szCs w:val="28"/>
        </w:rPr>
        <w:t xml:space="preserve"> в практической психологии.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экстраверсии-интроверсии было сформулировано для описания наиболее фундаментальных различий в человеческом поведении К. Юнгом, в основании деления положена установка индивида вовне или внутрь, обнаруживающаяся в его миро</w:t>
      </w:r>
      <w:r>
        <w:rPr>
          <w:rFonts w:ascii="Times New Roman CYR" w:hAnsi="Times New Roman CYR" w:cs="Times New Roman CYR"/>
          <w:sz w:val="28"/>
          <w:szCs w:val="28"/>
        </w:rPr>
        <w:t>воззрении или в реакциях на различные стимулы..J. Eysenck, заимствуя концепцию экстраверсии-интроверсии у К. Юнга, дает ее физиологическую интерпретацию. Он считает, что между типом нервной системы и экстраверсией-интроверсией, которые он относит к наследс</w:t>
      </w:r>
      <w:r>
        <w:rPr>
          <w:rFonts w:ascii="Times New Roman CYR" w:hAnsi="Times New Roman CYR" w:cs="Times New Roman CYR"/>
          <w:sz w:val="28"/>
          <w:szCs w:val="28"/>
        </w:rPr>
        <w:t>твенно обусловленным свойствам, имеется большое сходство. В его схеме экстраверсия, интроверсия и нейротизм выступают как суперчерты, или типы, оказывающие мощное влияние на поведение. В свою очередь, каждую из этих суперчерт он видит построенной из нескол</w:t>
      </w:r>
      <w:r>
        <w:rPr>
          <w:rFonts w:ascii="Times New Roman CYR" w:hAnsi="Times New Roman CYR" w:cs="Times New Roman CYR"/>
          <w:sz w:val="28"/>
          <w:szCs w:val="28"/>
        </w:rPr>
        <w:t>ьких составных черт. Эти составные черты представляют собой либо более поверхностное отражение основополагающего типа, либо специфические качества, присущие этому типу. Так, например, экстраверсия включает общительность, живость, активность, настойчивость,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стремление к успеху 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Нейротизм и экстраверсия - интроверсия не зависят друг от друга. Соответственно, людей можно разделить на четыре группы, каждая из которых представляет собой некую комбинацию высокой или низкой оценки в диапазоне одного типа вместе с</w:t>
      </w:r>
      <w:r>
        <w:rPr>
          <w:rFonts w:ascii="Times New Roman CYR" w:hAnsi="Times New Roman CYR" w:cs="Times New Roman CYR"/>
          <w:sz w:val="28"/>
          <w:szCs w:val="28"/>
        </w:rPr>
        <w:t xml:space="preserve"> высокой или низкой оценкой в диапазоне другого типа. Eysenck соотносит предложенные типы с гиппократовскими: сочетание экстраверсии и эмоциональной лабильности - с типом холерика; экстраверсии и эмоциональной устойчивости - с сангвиником; интроверсии и эм</w:t>
      </w:r>
      <w:r>
        <w:rPr>
          <w:rFonts w:ascii="Times New Roman CYR" w:hAnsi="Times New Roman CYR" w:cs="Times New Roman CYR"/>
          <w:sz w:val="28"/>
          <w:szCs w:val="28"/>
        </w:rPr>
        <w:t>оциональной устойчивости - с флегматиком, а интроверсии и эмоциональной лабильности с типом меланхолика . Следует иметь в виду, что «чистые» темпераменты встречаются довольно редко. Чаще всего у человека сочетаются черты разных типов, хотя преобладают свой</w:t>
      </w:r>
      <w:r>
        <w:rPr>
          <w:rFonts w:ascii="Times New Roman CYR" w:hAnsi="Times New Roman CYR" w:cs="Times New Roman CYR"/>
          <w:sz w:val="28"/>
          <w:szCs w:val="28"/>
        </w:rPr>
        <w:t>ства какого-то одного. Большинство людей склонны быть ближе к средней точке в обоих диапазонах типов. Eysenck особое значение придавал индивидуальным различиям, подчеркивая, что никакая из комбинаций этих типов личности не может быть более предпочтительной</w:t>
      </w:r>
      <w:r>
        <w:rPr>
          <w:rFonts w:ascii="Times New Roman CYR" w:hAnsi="Times New Roman CYR" w:cs="Times New Roman CYR"/>
          <w:sz w:val="28"/>
          <w:szCs w:val="28"/>
        </w:rPr>
        <w:t>, чем другая.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темперамент представляет собой совокупность таких психических черт, признаков и свойств, которые возникли в результате обобщения динамических, формальных, стилевых характеристик психики под влиянием устойчивых индивидуальных би</w:t>
      </w:r>
      <w:r>
        <w:rPr>
          <w:rFonts w:ascii="Times New Roman CYR" w:hAnsi="Times New Roman CYR" w:cs="Times New Roman CYR"/>
          <w:sz w:val="28"/>
          <w:szCs w:val="28"/>
        </w:rPr>
        <w:t>ологических детерминант и которые предполагают обычный стиль эмоциональных и поведенческих ответов индивида, являющихся предсказуемыми.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такое понимание темперамента, логично было бы предположить, что темперамент наряду с такими базовыми характе</w:t>
      </w:r>
      <w:r>
        <w:rPr>
          <w:rFonts w:ascii="Times New Roman CYR" w:hAnsi="Times New Roman CYR" w:cs="Times New Roman CYR"/>
          <w:sz w:val="28"/>
          <w:szCs w:val="28"/>
        </w:rPr>
        <w:t>ристиками как уровень тревожности, тип мышления, особенность локуса контроля, направленность характера является предиктором совладания, т.е. оказывает весьма существенное влияние на предпочтение способа совладания с трудными жизненными ситуациями (Либина А</w:t>
      </w:r>
      <w:r>
        <w:rPr>
          <w:rFonts w:ascii="Times New Roman CYR" w:hAnsi="Times New Roman CYR" w:cs="Times New Roman CYR"/>
          <w:sz w:val="28"/>
          <w:szCs w:val="28"/>
        </w:rPr>
        <w:t>., Либин А., 1998) [7, 193].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предположение подтверждается рядом отечественных и зарубежных исследований. Анализ темпераментальных и характерологических черт личности в связи со стратегиями поведения в конфликте (Thomas, 1977; Гришина, 1981) показал, чт</w:t>
      </w:r>
      <w:r>
        <w:rPr>
          <w:rFonts w:ascii="Times New Roman CYR" w:hAnsi="Times New Roman CYR" w:cs="Times New Roman CYR"/>
          <w:sz w:val="28"/>
          <w:szCs w:val="28"/>
        </w:rPr>
        <w:t>о стратегия избегания оказалась связанной с такими признаками темперамента как низкая предметная (т.е. направленная на дело) активность и высокая эмоциональность, понимаемая как чувствительность к несовпадению ожидаемого и полученного результата ,а также с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негативным отношением к себе и низким уровнем самоуправления (Пактилеев, 1994). Стратегию сотрудничества предпочитают люди, характеризующиеся высокой предметной энергичностью (т.е. потребностью в напряженной работе), более низкими показателями эмоциональн</w:t>
      </w:r>
      <w:r>
        <w:rPr>
          <w:rFonts w:ascii="Times New Roman CYR" w:hAnsi="Times New Roman CYR" w:cs="Times New Roman CYR"/>
          <w:sz w:val="28"/>
          <w:szCs w:val="28"/>
        </w:rPr>
        <w:t>ости, интернальности локуса контроля (Rotter, 1996) и позитивным отношением со стороны окружающих. Предпочитающие стратегию приспособления отличаются низкими показателями предметной и коммуникативной активности .и Plomin (1984), считают что три основные ха</w:t>
      </w:r>
      <w:r>
        <w:rPr>
          <w:rFonts w:ascii="Times New Roman CYR" w:hAnsi="Times New Roman CYR" w:cs="Times New Roman CYR"/>
          <w:sz w:val="28"/>
          <w:szCs w:val="28"/>
        </w:rPr>
        <w:t xml:space="preserve">рактеристики личности - эмоциональность, энергичность и общительность, присутствующие еще в раннем возрасте и остающиеся практически неизменными в течении жизни, могут играть важную роль в смягчении влияния стресса на человека в детстве и юности. Hauser и </w:t>
      </w:r>
      <w:r>
        <w:rPr>
          <w:rFonts w:ascii="Times New Roman CYR" w:hAnsi="Times New Roman CYR" w:cs="Times New Roman CYR"/>
          <w:sz w:val="28"/>
          <w:szCs w:val="28"/>
        </w:rPr>
        <w:t>Bowlds (1990), доказывают, что темперамент влияет на выбор стратегий, которые вызываются человеком для того, чтобы справиться со стрессовыми ситуациями, и в то же время на то, какие ситуации человек воспринимает как стрессовые 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Было также обнаружено, что </w:t>
      </w:r>
      <w:r>
        <w:rPr>
          <w:rFonts w:ascii="Times New Roman CYR" w:hAnsi="Times New Roman CYR" w:cs="Times New Roman CYR"/>
          <w:sz w:val="28"/>
          <w:szCs w:val="28"/>
        </w:rPr>
        <w:t>экстравертированные личности справлялись со стрессом достаточно успешно. Они усердно работают, остаются более спокойными, фокусируются на позитиве, общаются с друзьями, обращаются за социальной поддержкой, используют различные формы отвлечения, включая акт</w:t>
      </w:r>
      <w:r>
        <w:rPr>
          <w:rFonts w:ascii="Times New Roman CYR" w:hAnsi="Times New Roman CYR" w:cs="Times New Roman CYR"/>
          <w:sz w:val="28"/>
          <w:szCs w:val="28"/>
        </w:rPr>
        <w:t>ивный отдых. Неврастеники демонстрируют склонность к волнениям, беспокойству, мечтам, игнорированию проблемы, самообвинению, а также желание получать поддержку от других людей. Страдающие психозом более склонны к использованию стратегий, снимающих напряжен</w:t>
      </w:r>
      <w:r>
        <w:rPr>
          <w:rFonts w:ascii="Times New Roman CYR" w:hAnsi="Times New Roman CYR" w:cs="Times New Roman CYR"/>
          <w:sz w:val="28"/>
          <w:szCs w:val="28"/>
        </w:rPr>
        <w:t>ие, к игнорированию проблем и к обвинению себя во всех неприятностях. Кроме того, невротики и психотики чаще не справляются с трудностями.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базовые психологические свойства личности детерминируют в значительной степени выбор стилей реагирован</w:t>
      </w:r>
      <w:r>
        <w:rPr>
          <w:rFonts w:ascii="Times New Roman CYR" w:hAnsi="Times New Roman CYR" w:cs="Times New Roman CYR"/>
          <w:sz w:val="28"/>
          <w:szCs w:val="28"/>
        </w:rPr>
        <w:t>ия и оценки ситуаций, т.е. стилей и стратегий совладания, под которым понимается осознанное поведение, направленное на устранение травмирующих факторов или адаптацию к ним (Крюкова Т.Л., 2000)[7,110].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18 стратегий совладающего поведения, объединен</w:t>
      </w:r>
      <w:r>
        <w:rPr>
          <w:rFonts w:ascii="Times New Roman CYR" w:hAnsi="Times New Roman CYR" w:cs="Times New Roman CYR"/>
          <w:sz w:val="28"/>
          <w:szCs w:val="28"/>
        </w:rPr>
        <w:t>ных в три стиля.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стиль - совладание , направленное на решение проблемы, - включает в себя: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Фокусирование на решение проблемы - систематическое обдумывание проблемы с учетом других точек зрений; 2. Упорная работа, достижения - добросовестное отноше</w:t>
      </w:r>
      <w:r>
        <w:rPr>
          <w:rFonts w:ascii="Times New Roman CYR" w:hAnsi="Times New Roman CYR" w:cs="Times New Roman CYR"/>
          <w:sz w:val="28"/>
          <w:szCs w:val="28"/>
        </w:rPr>
        <w:t>ние к учебе (работе) и высокие достижения; 3.Фокусирование на позитиве - оптимистический взгляд на вещи, напоминание себе о том, что есть люди в худшем положении, поддержание бодрости духа; 4.Активный отдых - занятие физкультурой и спортом.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второму стил</w:t>
      </w:r>
      <w:r>
        <w:rPr>
          <w:rFonts w:ascii="Times New Roman CYR" w:hAnsi="Times New Roman CYR" w:cs="Times New Roman CYR"/>
          <w:sz w:val="28"/>
          <w:szCs w:val="28"/>
        </w:rPr>
        <w:t>ю, ориентированному на получение социальной поддержки относятся: 1.Поиск социальной поддержки - стремится поделиться своей проблемой с другими, заручаясь поддержкой, одобрением; 2.Друзья - общение с близкими друзьями и приобретение новых; 3.Стремление прин</w:t>
      </w:r>
      <w:r>
        <w:rPr>
          <w:rFonts w:ascii="Times New Roman CYR" w:hAnsi="Times New Roman CYR" w:cs="Times New Roman CYR"/>
          <w:sz w:val="28"/>
          <w:szCs w:val="28"/>
        </w:rPr>
        <w:t>адлежать - интерес к тому, что думают об этом другие и действия, направленные на получение их одобрения; 4. Общественные действия - поиски поддержки путем организации групповых действий для решения проблем, посещение собраний; 5. Обращение за профессиональ</w:t>
      </w:r>
      <w:r>
        <w:rPr>
          <w:rFonts w:ascii="Times New Roman CYR" w:hAnsi="Times New Roman CYR" w:cs="Times New Roman CYR"/>
          <w:sz w:val="28"/>
          <w:szCs w:val="28"/>
        </w:rPr>
        <w:t>ной помощью - обсуждение своей проблемы с профессионалом; 6. Поиски духовной опоры - молитвы о помощи и постановления, чтение духовной литературы.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третьему стилю «неконструктивное совладание» принадлежат: 1. Беспокойство - беспокойство о будущем вообще и</w:t>
      </w:r>
      <w:r>
        <w:rPr>
          <w:rFonts w:ascii="Times New Roman CYR" w:hAnsi="Times New Roman CYR" w:cs="Times New Roman CYR"/>
          <w:sz w:val="28"/>
          <w:szCs w:val="28"/>
        </w:rPr>
        <w:t xml:space="preserve"> о своем будущем в особенности; 2. Надежда на чудо - надежда на лучшее, на то, что все само по себе уладиться, что случиться чудо; 3. Несовладание - отказ от каких-либо действий по решению проблемы, болезненные состояния; 4. Разрядка - улучшение самочувств</w:t>
      </w:r>
      <w:r>
        <w:rPr>
          <w:rFonts w:ascii="Times New Roman CYR" w:hAnsi="Times New Roman CYR" w:cs="Times New Roman CYR"/>
          <w:sz w:val="28"/>
          <w:szCs w:val="28"/>
        </w:rPr>
        <w:t>ия за счет «выпускания пара», вымещение своих неудач на других, слезы, крик, алкоголь, сигареты и наркотики; 5.Игнорирование проблемы - сознательное блокирование проблемы. Как будто ее не существует; 6. Самообвинение - строгое отношение к себе, ощущение от</w:t>
      </w:r>
      <w:r>
        <w:rPr>
          <w:rFonts w:ascii="Times New Roman CYR" w:hAnsi="Times New Roman CYR" w:cs="Times New Roman CYR"/>
          <w:sz w:val="28"/>
          <w:szCs w:val="28"/>
        </w:rPr>
        <w:t>ветственности за проблему; 7. Уход в себя - замкнутость, непосвещение других людей в свои заботы; 8. Стремление отвлечься и отдохнуть - отвлечение от проблемы, использование таких способов релаксации как чтение книг, телевизор, развлечение в обществе 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 xml:space="preserve"> Конструктивные и некоструктивные копинг стратегии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Несправедливые подозрения или обвинения в неблаговидных поступках, особенно публично; критика или насмешки над ним или его поведением; открытое соперничество; постоянные проверки его деятельности или пове</w:t>
      </w:r>
      <w:r>
        <w:rPr>
          <w:rFonts w:ascii="Times New Roman CYR" w:hAnsi="Times New Roman CYR" w:cs="Times New Roman CYR"/>
          <w:sz w:val="28"/>
          <w:szCs w:val="28"/>
        </w:rPr>
        <w:t>дения; недоброжелательное внимание к нему; вынужденное одиночество; угроза репутации; невозможность поделиться своими переживаниями с другом. Возникает вопрос: чем объясняется предпочтение конкретным человеком определенного способа совладания с трудностями</w:t>
      </w:r>
      <w:r>
        <w:rPr>
          <w:rFonts w:ascii="Times New Roman CYR" w:hAnsi="Times New Roman CYR" w:cs="Times New Roman CYR"/>
          <w:sz w:val="28"/>
          <w:szCs w:val="28"/>
        </w:rPr>
        <w:t>, то, какую стратегию преодолевающего поведения он выбирает и реализует. Понятие "совладающее поведение" (преодоление жизненных трудностей) связывают с личностными характеристиками, влияющими на выбор и применение стратегии преодоления неблагоприятной ситу</w:t>
      </w:r>
      <w:r>
        <w:rPr>
          <w:rFonts w:ascii="Times New Roman CYR" w:hAnsi="Times New Roman CYR" w:cs="Times New Roman CYR"/>
          <w:sz w:val="28"/>
          <w:szCs w:val="28"/>
        </w:rPr>
        <w:t>ации, а также на результат этого преодоления. На наш взгляд, для поиска ответа на вопрос о причинах выбора той или иной стратегии совладающего поведения необходимо привлечение понятия Я -концепции.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Я-концепция способствует достижению внутренней согласованн</w:t>
      </w:r>
      <w:r>
        <w:rPr>
          <w:rFonts w:ascii="Times New Roman CYR" w:hAnsi="Times New Roman CYR" w:cs="Times New Roman CYR"/>
          <w:sz w:val="28"/>
          <w:szCs w:val="28"/>
        </w:rPr>
        <w:t>ости личности, является активным началом, важным фактором в интерпретации опыта, и источником ожиданий - представлений о том, что должно произойти. Я -концепция - совокупность представлений человека о самом себе - является регулятором поведения.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повседне</w:t>
      </w:r>
      <w:r>
        <w:rPr>
          <w:rFonts w:ascii="Times New Roman CYR" w:hAnsi="Times New Roman CYR" w:cs="Times New Roman CYR"/>
          <w:sz w:val="28"/>
          <w:szCs w:val="28"/>
        </w:rPr>
        <w:t>вной жизни поведение человека определяется влиянием Я -концепции, как социальное Я по Джемсу, Реальное Я, выделяемое, в том числе Бернсом, или рабочими Я -концепциями, согласно Маркус. Так как ситуации, требующие совладания , традиционно определяются как б</w:t>
      </w:r>
      <w:r>
        <w:rPr>
          <w:rFonts w:ascii="Times New Roman CYR" w:hAnsi="Times New Roman CYR" w:cs="Times New Roman CYR"/>
          <w:sz w:val="28"/>
          <w:szCs w:val="28"/>
        </w:rPr>
        <w:t>олее сложные и представляющие большую угрозу адаптации человека, по сравнению с обыденными, то для их преодоления человеку необходимо прикладывать усилия и реализовывать свои возможности на более высоком уровне. Иными словами, для совладания с трудной жизн</w:t>
      </w:r>
      <w:r>
        <w:rPr>
          <w:rFonts w:ascii="Times New Roman CYR" w:hAnsi="Times New Roman CYR" w:cs="Times New Roman CYR"/>
          <w:sz w:val="28"/>
          <w:szCs w:val="28"/>
        </w:rPr>
        <w:t>енной ситуацией человеку нужно задействовать весь свой потенциал, актуализировать те способности и умения, применение которых не требуется в рядовых условиях. В связи с этим возникает интерес к особенностям и аспектам Я -концепции, связанным с выбором и ус</w:t>
      </w:r>
      <w:r>
        <w:rPr>
          <w:rFonts w:ascii="Times New Roman CYR" w:hAnsi="Times New Roman CYR" w:cs="Times New Roman CYR"/>
          <w:sz w:val="28"/>
          <w:szCs w:val="28"/>
        </w:rPr>
        <w:t>пешностью стратегии совладающего поведения.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личностных детерминант называются Я- концепция, самооценка, самопринятие , локус контроля и уровень тревожности, эмпатия, нейротизм (S. Brehnm, S. Kassin, 1990; D. Jerry, R. Lazarus, 1993; M. Zeidner, N. En</w:t>
      </w:r>
      <w:r>
        <w:rPr>
          <w:rFonts w:ascii="Times New Roman CYR" w:hAnsi="Times New Roman CYR" w:cs="Times New Roman CYR"/>
          <w:sz w:val="28"/>
          <w:szCs w:val="28"/>
        </w:rPr>
        <w:t>dler,1996); возраст (W. Ashton, 1993; M. Petrovsky, T.J. Birkimer, H. Sek, 1995); принадлежность человека к большому и малому социуму и социальный опыт (M. Jerusalem, R. Schwarzer, 1994); социальная роль (E. Wells- Parker, J. Krocknik, 1993) 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</w:t>
      </w:r>
      <w:r>
        <w:rPr>
          <w:rFonts w:ascii="Times New Roman CYR" w:hAnsi="Times New Roman CYR" w:cs="Times New Roman CYR"/>
          <w:sz w:val="28"/>
          <w:szCs w:val="28"/>
        </w:rPr>
        <w:t>азличные классификации копинг-стратегий. В некоторых теориях копинг-поведения выделяют следующие базисные стратегии:</w:t>
      </w:r>
    </w:p>
    <w:p w:rsidR="00000000" w:rsidRDefault="00CF478C">
      <w:pPr>
        <w:widowControl w:val="0"/>
        <w:tabs>
          <w:tab w:val="left" w:pos="12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разрешение проблем;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поиск социальной поддержки;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избегание 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Конфликтологи выделяют три плоскости, в которых происходит реализация </w:t>
      </w:r>
      <w:r>
        <w:rPr>
          <w:rFonts w:ascii="Times New Roman CYR" w:hAnsi="Times New Roman CYR" w:cs="Times New Roman CYR"/>
          <w:sz w:val="28"/>
          <w:szCs w:val="28"/>
        </w:rPr>
        <w:t>копинг-стратегий поведения: поведенческая сфера; когнитивная сфера; эмоциональная сфера. Виды копинг-стратегий поведения разделяются и с учетом степени их адаптивных возможностей: адаптивные, относительно адаптивные, неадаптивные.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Называют и такие способы </w:t>
      </w:r>
      <w:r>
        <w:rPr>
          <w:rFonts w:ascii="Times New Roman CYR" w:hAnsi="Times New Roman CYR" w:cs="Times New Roman CYR"/>
          <w:sz w:val="28"/>
          <w:szCs w:val="28"/>
        </w:rPr>
        <w:t>совладающего поведения: разрешение проблем; поиск социальной поддержки; избегание.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три основных критерия, по которым строятся эти классификации: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Эмоциональный / проблемный:</w:t>
      </w:r>
    </w:p>
    <w:p w:rsidR="00000000" w:rsidRDefault="00CF478C">
      <w:pPr>
        <w:widowControl w:val="0"/>
        <w:tabs>
          <w:tab w:val="left" w:pos="1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Эмоционально-фокусированный копинг - направлен на урегулирование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эмоциональной реакции.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Проблемно-фокусированный - направлен на то, чтобы справиться с проблемой или изменить ситуацию, которая вызвала стресс.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Когнитивный / поведенческий:</w:t>
      </w:r>
    </w:p>
    <w:p w:rsidR="00000000" w:rsidRDefault="00CF478C">
      <w:pPr>
        <w:widowControl w:val="0"/>
        <w:tabs>
          <w:tab w:val="left" w:pos="1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«Скрытый» внутренний копинг - когнитивное решение проблемы, целью которой явл</w:t>
      </w:r>
      <w:r>
        <w:rPr>
          <w:rFonts w:ascii="Times New Roman CYR" w:hAnsi="Times New Roman CYR" w:cs="Times New Roman CYR"/>
          <w:sz w:val="28"/>
          <w:szCs w:val="28"/>
        </w:rPr>
        <w:t>яется изменение неприятной ситуации, вызывающей стресс.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«Открытый» поведенческий копинг - ориентирован на поведенческие действия, используются копинг- стратегии, наблюдаемые в поведении.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Успешный / неуспешный:</w:t>
      </w:r>
    </w:p>
    <w:p w:rsidR="00000000" w:rsidRDefault="00CF478C">
      <w:pPr>
        <w:widowControl w:val="0"/>
        <w:tabs>
          <w:tab w:val="left" w:pos="11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Успешный копинг - используются конструкт</w:t>
      </w:r>
      <w:r>
        <w:rPr>
          <w:rFonts w:ascii="Times New Roman CYR" w:hAnsi="Times New Roman CYR" w:cs="Times New Roman CYR"/>
          <w:sz w:val="28"/>
          <w:szCs w:val="28"/>
        </w:rPr>
        <w:t>ивные стратегии, приводящие в конечном итоге к преодолению трудной ситуации, вызвавшей стресс.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Неуспешный копинг - используются неконструктивные стратегии, препятствующие преодолению трудной ситуации [17, 34].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Представляется, что каждая используемая чело</w:t>
      </w:r>
      <w:r>
        <w:rPr>
          <w:rFonts w:ascii="Times New Roman CYR" w:hAnsi="Times New Roman CYR" w:cs="Times New Roman CYR"/>
          <w:sz w:val="28"/>
          <w:szCs w:val="28"/>
        </w:rPr>
        <w:t>веком стратегия копинга может быть оценена по всем вышеперечисленным критериям хотя бы потому, что человек, оказавшийся в трудной ситуации, может использовать как одну, так и несколько стратегий совладания.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предположить, что существует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взаимосвязь между теми личностными конструктами, с помощью которых человек формирует свое отношение к жизненным трудностям, и тем, какую стратегию поведения при стрессе (совладания с ситуацией) он выбирает.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выбор продуктивных стратегий совладающего пов</w:t>
      </w:r>
      <w:r>
        <w:rPr>
          <w:rFonts w:ascii="Times New Roman CYR" w:hAnsi="Times New Roman CYR" w:cs="Times New Roman CYR"/>
          <w:sz w:val="28"/>
          <w:szCs w:val="28"/>
        </w:rPr>
        <w:t>едения положительно влияют позитивная Я-концепция, развитый интеллект и творческие способности, развитость восприятия социальной поддержки, интернальный локус контроля над средой, эмпатия и аффилиация. А также важное значение оказывает семья 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</w:t>
      </w:r>
      <w:r>
        <w:rPr>
          <w:rFonts w:ascii="Times New Roman CYR" w:hAnsi="Times New Roman CYR" w:cs="Times New Roman CYR"/>
          <w:sz w:val="28"/>
          <w:szCs w:val="28"/>
        </w:rPr>
        <w:t>ия копинг-стратегий и копинг-поведения.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9"/>
        <w:gridCol w:w="1970"/>
        <w:gridCol w:w="2988"/>
        <w:gridCol w:w="22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автор(ы)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Классификация копинг-поведения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Классификация копинг-стратегий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R.S. Lazarus, S. Folkman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Проблемно-ориентированный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Эмоционально-ориентированный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Планирование решения проблемы Поиск социальной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оддержки Шесть эмоционально-фокусированных стратегий: конфронтация, самоконтроль, дистанцирование, позитивная переоценка, принятие ответственности, бегство-избегание.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Проблемно-ориентированный копинг связан с рациональным анализом проблемы, а эмоционально-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ориентированный касается эмоционального реагирования на ситуацию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E. Heim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Выделяет три сферы психики, где происходит реализация копинг-стратегий: эмоциональная, когнитивная, поведенческая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Адаптивные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Частично адаптивные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Неадаптивные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 виды стратегий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разделяются с учетом степени адаптивных возможностей.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E. Koplik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Когнитивная сфера психики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Стратегия поиска информации Стратегия закрытости от информации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Рассматривал только когнитивные копинг-стратегии.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E. Frydenberg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Обращение к другим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Непродуктивн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ый копинг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Продуктивный копинг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Выделено восемнадцать стратегий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 классификации определяется через эффективность, однако «обращение к другим» стоит отдельно, поскольку не может быть оценена однозначно эффективно/ неэффективно.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P. Vitaliano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Проблемн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о-ориентированный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Эмоционально-ориентированный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Эмоционально-ориентированные стратегии: - самообвинение - избегание - предпочитаемое истолкование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Наряду с проблемно-ориентированным копингом, выделено три эмоционально-ориентированные стратегии.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H. Weber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реальное (поведенческое или когнитивное) решение проблемы;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поиск социальной поддержки;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перетолкование ситуации в свою пользу;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защиту и отвержение проблем;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уклонение и избегание;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сострадание к самому себе;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понижение самооценки; </w:t>
            </w:r>
            <w:r>
              <w:rPr>
                <w:rFonts w:ascii="Symbol" w:hAnsi="Symbol" w:cs="Symbol"/>
                <w:sz w:val="20"/>
                <w:szCs w:val="20"/>
              </w:rPr>
              <w:t xml:space="preserve">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эмоциональную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экспрессию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Сделал акцент на психологическом преодолении, отразившемся в восьми стратегиях.</w:t>
            </w:r>
          </w:p>
        </w:tc>
      </w:tr>
    </w:tbl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Совладающее поведение направлено на повышение адаптации личности к среде и может складываться и определяться через совокупность копинг-стратегий - конкретных дейс</w:t>
      </w:r>
      <w:r>
        <w:rPr>
          <w:rFonts w:ascii="Times New Roman CYR" w:hAnsi="Times New Roman CYR" w:cs="Times New Roman CYR"/>
          <w:sz w:val="28"/>
          <w:szCs w:val="28"/>
        </w:rPr>
        <w:t>твий по совладанию. Наряду с копинг-стратегиями выделяют копинг-ресурсы личности, которые в свою очередь можно подразделить на[13, 114]:</w:t>
      </w:r>
    </w:p>
    <w:p w:rsidR="00000000" w:rsidRDefault="00CF478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Физические (выносливость);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Социальные (индивидуальная социальная сеть, социально-поддерживающие системы);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</w:t>
      </w:r>
      <w:r>
        <w:rPr>
          <w:rFonts w:ascii="Times New Roman CYR" w:hAnsi="Times New Roman CYR" w:cs="Times New Roman CYR"/>
          <w:sz w:val="28"/>
          <w:szCs w:val="28"/>
        </w:rPr>
        <w:t>огические (убеждение, устойчивая самооценка, общительность, интеллект, мораль, юмор);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Материальные (деньги, оборудование).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преодолении трудностей важная роль отводиться внутренним ресурсам личности: локус контроля определяет степень принятия ответствен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в борьбе с жизненными трудностями ; высокий уровень рефлексивных способностей помогает человеку сфокусироваться на проблеме для лучшего выбора решения; социальная смелость, настойчивость, высокая нормативность поведения, высокая мотивация достижения </w:t>
      </w:r>
      <w:r>
        <w:rPr>
          <w:rFonts w:ascii="Times New Roman CYR" w:hAnsi="Times New Roman CYR" w:cs="Times New Roman CYR"/>
          <w:sz w:val="28"/>
          <w:szCs w:val="28"/>
        </w:rPr>
        <w:t>помогают преодолевать ненужные страхи и сомнения .Важным внутренним фактором, побуждающим индивида активно противостоять трудным жизненным ситуациям, является феномен долженствования (« я должен быть в форме, чтобы продолжать свою работу», «я должна держат</w:t>
      </w:r>
      <w:r>
        <w:rPr>
          <w:rFonts w:ascii="Times New Roman CYR" w:hAnsi="Times New Roman CYR" w:cs="Times New Roman CYR"/>
          <w:sz w:val="28"/>
          <w:szCs w:val="28"/>
        </w:rPr>
        <w:t>ься, чтобы растить детей» ит.д.).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данным анализа литературы С.К. Нартовой-Бочавер [10,21,22] наименее эффективными, являются избегание и самообвинение во всех вариантах, занижение своих возможностей. Относительно действенным является реальное прео</w:t>
      </w:r>
      <w:r>
        <w:rPr>
          <w:rFonts w:ascii="Times New Roman CYR" w:hAnsi="Times New Roman CYR" w:cs="Times New Roman CYR"/>
          <w:sz w:val="28"/>
          <w:szCs w:val="28"/>
        </w:rPr>
        <w:t>бразование ситуации или ее переоценка (перетолкование). Неоднозначно оцениваются эмоционально-экспрессивные формы преодоления: выражение чувств, принято считать достаточно эффективным способом преодоления стресса, однако исключение составляет открытое проя</w:t>
      </w:r>
      <w:r>
        <w:rPr>
          <w:rFonts w:ascii="Times New Roman CYR" w:hAnsi="Times New Roman CYR" w:cs="Times New Roman CYR"/>
          <w:sz w:val="28"/>
          <w:szCs w:val="28"/>
        </w:rPr>
        <w:t>вление агрессивности в силу своей асоциальной направленности. Но и сдерживание гнева с учетом психосоматических исследований, представляет серьезный фактор риска нарушения психологического благополучия человека .Если преодоление «запускается» ситуацией и р</w:t>
      </w:r>
      <w:r>
        <w:rPr>
          <w:rFonts w:ascii="Times New Roman CYR" w:hAnsi="Times New Roman CYR" w:cs="Times New Roman CYR"/>
          <w:sz w:val="28"/>
          <w:szCs w:val="28"/>
        </w:rPr>
        <w:t>азрешение ситуации происходит, когда для человека она утрачивает свою значимость, то здесь могут использоваться как активные, так и пассивные копинг- стратегии. Хотя для того, чтобы ситуация разрешилась без потерь для индивида стратегии рациональнее совмещ</w:t>
      </w:r>
      <w:r>
        <w:rPr>
          <w:rFonts w:ascii="Times New Roman CYR" w:hAnsi="Times New Roman CYR" w:cs="Times New Roman CYR"/>
          <w:sz w:val="28"/>
          <w:szCs w:val="28"/>
        </w:rPr>
        <w:t>ать.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Выбор стратегий совладающего поведения обусловлен личностными особенностями и ситуационными факторами. Личностные особенности индивида могут выступать как в качестве ресурсов, так и факторов, препятствующих успешному совладанию. Конструктивность / не </w:t>
      </w:r>
      <w:r>
        <w:rPr>
          <w:rFonts w:ascii="Times New Roman CYR" w:hAnsi="Times New Roman CYR" w:cs="Times New Roman CYR"/>
          <w:sz w:val="28"/>
          <w:szCs w:val="28"/>
        </w:rPr>
        <w:t>конструктивность копинг- стратегий может определяться тем, насколько избранный копинг отвечает возможности адаптации и удержании продуктивности деятельности на необходимом уровне .[12, 129].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Нартова- Бочавер при оценке копинг- стратегий с точк</w:t>
      </w:r>
      <w:r>
        <w:rPr>
          <w:rFonts w:ascii="Times New Roman CYR" w:hAnsi="Times New Roman CYR" w:cs="Times New Roman CYR"/>
          <w:sz w:val="28"/>
          <w:szCs w:val="28"/>
        </w:rPr>
        <w:t xml:space="preserve">и зрения их эффективности/неэффективности, критерием эффективности может явиться снижение чувства уязвимости к стрессам. Также важным критерием эффективности можно считать частоту применения и разнообразие копинг- стратегий, что отражено в исследовании Р. </w:t>
      </w:r>
      <w:r>
        <w:rPr>
          <w:rFonts w:ascii="Times New Roman CYR" w:hAnsi="Times New Roman CYR" w:cs="Times New Roman CYR"/>
          <w:sz w:val="28"/>
          <w:szCs w:val="28"/>
        </w:rPr>
        <w:t xml:space="preserve">Мак-Края:«…чем чаще люди используют свои индивидуальные копинг- стратегии в стрессовой ситуации, тем более эффективно и скорее решается проблема, следовательно в большей степени снижается субъективный стресс»[10,28]. 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, теоретический анализ н</w:t>
      </w:r>
      <w:r>
        <w:rPr>
          <w:rFonts w:ascii="Times New Roman CYR" w:hAnsi="Times New Roman CYR" w:cs="Times New Roman CYR"/>
          <w:sz w:val="28"/>
          <w:szCs w:val="28"/>
        </w:rPr>
        <w:t>аучных исследований проблемы совладающего поведения позволяет сделать вывод, что при выборе копинг-стратегий человеку необходимо учитывать свои субъективные ощущения, осознавать цели своего поведения, принимать во внимание все особенности ситуации.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нация 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радиция психологический защита</w:t>
      </w:r>
    </w:p>
    <w:p w:rsidR="00000000" w:rsidRDefault="00CF47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Роль и значение совладающего поведения в формировании этнокультурной доминанты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Влияние национальных традиций на формирование особенностей социокультурного поведения личности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большинства млекопитаю</w:t>
      </w:r>
      <w:r>
        <w:rPr>
          <w:rFonts w:ascii="Times New Roman CYR" w:hAnsi="Times New Roman CYR" w:cs="Times New Roman CYR"/>
          <w:sz w:val="28"/>
          <w:szCs w:val="28"/>
        </w:rPr>
        <w:t xml:space="preserve">щих,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Homo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sapiens</w:t>
      </w:r>
      <w:r>
        <w:rPr>
          <w:rFonts w:ascii="Times New Roman CYR" w:hAnsi="Times New Roman CYR" w:cs="Times New Roman CYR"/>
          <w:sz w:val="28"/>
          <w:szCs w:val="28"/>
        </w:rPr>
        <w:t xml:space="preserve"> нельзя назвать ни стадным, ни индивидуальным животным. Человек существует в коллективе, который, в зависимости от угла зрения, рассматривается то как социум, то как этнос. Вернее сказать, каждый человек является одновременно и членом обще</w:t>
      </w:r>
      <w:r>
        <w:rPr>
          <w:rFonts w:ascii="Times New Roman CYR" w:hAnsi="Times New Roman CYR" w:cs="Times New Roman CYR"/>
          <w:sz w:val="28"/>
          <w:szCs w:val="28"/>
        </w:rPr>
        <w:t>ства, и представителем народности, но оба эти понятия несоизмеримы и лежат в разных плоскостях, как, например, длинна и вес, или степень нагрева и электрический заряд.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развитие человечества хорошо изучено, и его закономерности сформулированы ист</w:t>
      </w:r>
      <w:r>
        <w:rPr>
          <w:rFonts w:ascii="Times New Roman CYR" w:hAnsi="Times New Roman CYR" w:cs="Times New Roman CYR"/>
          <w:sz w:val="28"/>
          <w:szCs w:val="28"/>
        </w:rPr>
        <w:t>орическим материализмом. Спонтанное развитие социальных форм через общественно-экономические формации присущие только человеку, находящемуся в коллективе, и никак не связанно с его биологической структурой. Этот вопрос настолько ясен, что нет смысла на нем</w:t>
      </w:r>
      <w:r>
        <w:rPr>
          <w:rFonts w:ascii="Times New Roman CYR" w:hAnsi="Times New Roman CYR" w:cs="Times New Roman CYR"/>
          <w:sz w:val="28"/>
          <w:szCs w:val="28"/>
        </w:rPr>
        <w:t xml:space="preserve"> останавливаться. Зато вопрос о народностях, которые мы будем именовать во избежание терминологической путаницы этносами, полон нелепостей и крайне запутан. Несомненно одно - вне этноса нет ни одного человека на земле. Каждый человек на вопрос: «Кто ты?» -</w:t>
      </w:r>
      <w:r>
        <w:rPr>
          <w:rFonts w:ascii="Times New Roman CYR" w:hAnsi="Times New Roman CYR" w:cs="Times New Roman CYR"/>
          <w:sz w:val="28"/>
          <w:szCs w:val="28"/>
        </w:rPr>
        <w:t xml:space="preserve"> ответит «русский», «француз», «перс», «масаи» и т. д. , не задумываясь ни на минуту. Следовательно, этническая принадлежность в сознании - явление всеобщее.[3, 35-36]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и формировании национального самосознания большую роль играют этнические факт</w:t>
      </w:r>
      <w:r>
        <w:rPr>
          <w:rFonts w:ascii="Times New Roman CYR" w:hAnsi="Times New Roman CYR" w:cs="Times New Roman CYR"/>
          <w:sz w:val="28"/>
          <w:szCs w:val="28"/>
        </w:rPr>
        <w:t>оры. Этнические проблемы и культура межнационального общения являются важными. В последние годы исследователи межнациональных отношений, этнической специфики общения стали исходить из принципов внимательного отношения к этническим аспектам в рассмотрении р</w:t>
      </w:r>
      <w:r>
        <w:rPr>
          <w:rFonts w:ascii="Times New Roman CYR" w:hAnsi="Times New Roman CYR" w:cs="Times New Roman CYR"/>
          <w:sz w:val="28"/>
          <w:szCs w:val="28"/>
        </w:rPr>
        <w:t>ешении процесса формирования национального самосознания, и влияния их на социокультурное поведение личности. Они уделяют достаточное внимание формам проявления духовного в конкретной национально-этнической ситуации, потому что духовное в национальной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выражается через определенную систему культурологических понятий и категорий. Ученые стали говорить и писать о роли этнокультурных факторов в формировании сознания, о значении этнографической науки, которая должна теоретически и практически влиять на особ</w:t>
      </w:r>
      <w:r>
        <w:rPr>
          <w:rFonts w:ascii="Times New Roman CYR" w:hAnsi="Times New Roman CYR" w:cs="Times New Roman CYR"/>
          <w:sz w:val="28"/>
          <w:szCs w:val="28"/>
        </w:rPr>
        <w:t>енности социокультурного поведения человека. По-иному стали подходить к определению нации, выделяя главное. Нация как система этнической организации людей является не только объективной формой человеческой экзистенции, ее характеризуют и субъективные, идеа</w:t>
      </w:r>
      <w:r>
        <w:rPr>
          <w:rFonts w:ascii="Times New Roman CYR" w:hAnsi="Times New Roman CYR" w:cs="Times New Roman CYR"/>
          <w:sz w:val="28"/>
          <w:szCs w:val="28"/>
        </w:rPr>
        <w:t>льные компоненты. Определяющим принципом нации, ее доминантным свойством выступает духовность. Духовность нации - сложное понятие.[3,3]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Национальное сознание и самосознание является изменчивой, подвижной реальностью, оно наличествует в социально-психологич</w:t>
      </w:r>
      <w:r>
        <w:rPr>
          <w:rFonts w:ascii="Times New Roman CYR" w:hAnsi="Times New Roman CYR" w:cs="Times New Roman CYR"/>
          <w:sz w:val="28"/>
          <w:szCs w:val="28"/>
        </w:rPr>
        <w:t>еском облике каждого народа, в его культуре поведения и этических нормах. Национальное мышление в области духовной культуры - это не просто способность человека рассуждать, отражая объективную действительность в своих понятиях, представлениях, рассуждениях</w:t>
      </w:r>
      <w:r>
        <w:rPr>
          <w:rFonts w:ascii="Times New Roman CYR" w:hAnsi="Times New Roman CYR" w:cs="Times New Roman CYR"/>
          <w:sz w:val="28"/>
          <w:szCs w:val="28"/>
        </w:rPr>
        <w:t>. Оно зарождается в недрах данного народа, аккумулируя в себе все, вплоть до природных условий, материальной культуры, традиций, обычаев и черт семейно-бытового уклада. И только тогда оно может отражать действительность в национально-специфическом, национа</w:t>
      </w:r>
      <w:r>
        <w:rPr>
          <w:rFonts w:ascii="Times New Roman CYR" w:hAnsi="Times New Roman CYR" w:cs="Times New Roman CYR"/>
          <w:sz w:val="28"/>
          <w:szCs w:val="28"/>
        </w:rPr>
        <w:t>льно-своеобразном. Духовную жизнь общества определяют национальные идеи этносоциальной жизни, идеалы общества.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Культурный и моральный нигилизм способствует возникновению и развитию многих социальных болезней в общественной жизни. Вероятно, в сфере воспитан</w:t>
      </w:r>
      <w:r>
        <w:rPr>
          <w:rFonts w:ascii="Times New Roman CYR" w:hAnsi="Times New Roman CYR" w:cs="Times New Roman CYR"/>
          <w:sz w:val="28"/>
          <w:szCs w:val="28"/>
        </w:rPr>
        <w:t>ия, в этнонациональной среде кроются причины, когда в молодежи не воспитываются национальные черты, поэтому нарушается приверженность к своей этнокультуре, национальным обычаям и традициям, что негативно влияет на социальнокультурное поведение личности. Вс</w:t>
      </w:r>
      <w:r>
        <w:rPr>
          <w:rFonts w:ascii="Times New Roman CYR" w:hAnsi="Times New Roman CYR" w:cs="Times New Roman CYR"/>
          <w:sz w:val="28"/>
          <w:szCs w:val="28"/>
        </w:rPr>
        <w:t>е своеобразие культуры и ее явлений проявляется как раз в ее способности стать особой формой человеческого бытия, а не служить только предметом созерцания и познания.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Национальное самосознание формируется длительным ходом развития общественных отношений</w:t>
      </w:r>
      <w:r>
        <w:rPr>
          <w:rFonts w:ascii="Times New Roman CYR" w:hAnsi="Times New Roman CYR" w:cs="Times New Roman CYR"/>
          <w:sz w:val="28"/>
          <w:szCs w:val="28"/>
        </w:rPr>
        <w:t>. На этот процесс оказывают большое влияние социально-экономические и культурные своеобразия, этнодемографические и этнопсихологические факторы, а так же на социокультурное поведение личности.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Национальные традиции как копинг стратегия в стремлении сох</w:t>
      </w:r>
      <w:r>
        <w:rPr>
          <w:rFonts w:ascii="Times New Roman CYR" w:hAnsi="Times New Roman CYR" w:cs="Times New Roman CYR"/>
          <w:sz w:val="28"/>
          <w:szCs w:val="28"/>
        </w:rPr>
        <w:t>ранения чистоты нации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Этнокультурная среда в значительной степени инерционна, поскольку в основе ее лежат традиции, стереотипы и различные "языки" общения. Слабая изменчивость среды позволяет индивидам эффективно приспосабливаться к ней. Этнокультурная ср</w:t>
      </w:r>
      <w:r>
        <w:rPr>
          <w:rFonts w:ascii="Times New Roman CYR" w:hAnsi="Times New Roman CYR" w:cs="Times New Roman CYR"/>
          <w:sz w:val="28"/>
          <w:szCs w:val="28"/>
        </w:rPr>
        <w:t>еда - это не просто багаж приспособительного опыта предков. Благодаря своей неопределенности и даже дезорганизованности позволяет каждому новому поколению сохранять свободу действий и вместе с тем не терять постоянной связи с традициями. Так, ведя светский</w:t>
      </w:r>
      <w:r>
        <w:rPr>
          <w:rFonts w:ascii="Times New Roman CYR" w:hAnsi="Times New Roman CYR" w:cs="Times New Roman CYR"/>
          <w:sz w:val="28"/>
          <w:szCs w:val="28"/>
        </w:rPr>
        <w:t xml:space="preserve"> образ жизни, представители определенной нации, основные вехи жизненного цикла освещают религиозно, согласно традиционным нормам. Однако, было бы не верным оставить в стороне проблему маргиналов, которая вплотную примыкает к проблеме этнической переориента</w:t>
      </w:r>
      <w:r>
        <w:rPr>
          <w:rFonts w:ascii="Times New Roman CYR" w:hAnsi="Times New Roman CYR" w:cs="Times New Roman CYR"/>
          <w:sz w:val="28"/>
          <w:szCs w:val="28"/>
        </w:rPr>
        <w:t>ции. Маргинальные группы существуют сегодня в каждой этническом коллективе. В первую очередь это связано с высоким процентом межэтнических браков.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переписей населения в 1959 г. в нашей стране было 5,2 млн национально - смешанных семей (или прибли</w:t>
      </w:r>
      <w:r>
        <w:rPr>
          <w:rFonts w:ascii="Times New Roman CYR" w:hAnsi="Times New Roman CYR" w:cs="Times New Roman CYR"/>
          <w:sz w:val="28"/>
          <w:szCs w:val="28"/>
        </w:rPr>
        <w:t>зительно каждая 10-ая);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1970 г. - 7,9 млн. (около 13,5 %); в 1979 г. - 9,9 млн. (почти 15 %);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1989 - 12,8 млн. (что составляет 17,5 %). Их численность и доля росли как в городе, так и на селе. Так, в среде городского населения с 1959 по 1989г численнос</w:t>
      </w:r>
      <w:r>
        <w:rPr>
          <w:rFonts w:ascii="Times New Roman CYR" w:hAnsi="Times New Roman CYR" w:cs="Times New Roman CYR"/>
          <w:sz w:val="28"/>
          <w:szCs w:val="28"/>
        </w:rPr>
        <w:t>ть межнациональных семей увеличилась с 3,7 до 10 млн. (с 15 до 20 %); На селе с 1,5 до 2,8 млн., что составляло соответственно 5,8 и 11,9% общего числа сельских семей. В этой связи интересна ориентация и отношение к межнациональным бракам. Ответы респонден</w:t>
      </w:r>
      <w:r>
        <w:rPr>
          <w:rFonts w:ascii="Times New Roman CYR" w:hAnsi="Times New Roman CYR" w:cs="Times New Roman CYR"/>
          <w:sz w:val="28"/>
          <w:szCs w:val="28"/>
        </w:rPr>
        <w:t>тов распределились следующим образом (табл. 1).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25 лет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25 до 45 лет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45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Одобряю(%)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7/4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6/2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5/2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возражаю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87/61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59/45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48/12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6/25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35/53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F478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47/86</w:t>
            </w:r>
          </w:p>
        </w:tc>
      </w:tr>
    </w:tbl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 числителе - женщины , в знаменателе- мужчины)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приведенные в</w:t>
      </w:r>
      <w:r>
        <w:rPr>
          <w:rFonts w:ascii="Times New Roman CYR" w:hAnsi="Times New Roman CYR" w:cs="Times New Roman CYR"/>
          <w:sz w:val="28"/>
          <w:szCs w:val="28"/>
        </w:rPr>
        <w:t xml:space="preserve"> таблице, демонстрируют большую ориентацию на межэтнические браки молодых людей. С возрастом отношение приобретает более категоричную отрицательную направленность. Различие наблюдаются и по половому признаку, так отношение женщин к межнациональным бракам б</w:t>
      </w:r>
      <w:r>
        <w:rPr>
          <w:rFonts w:ascii="Times New Roman CYR" w:hAnsi="Times New Roman CYR" w:cs="Times New Roman CYR"/>
          <w:sz w:val="28"/>
          <w:szCs w:val="28"/>
        </w:rPr>
        <w:t>олее лояльно на всех возрастных ступенях. Достаточно широкий разброс в ответах вызвал вопрос о причинах отрицательного отношения к национально - смешанным бракам.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Доминирующими причинами отрицательного отношения к межэтническим бракам являются: желание сох</w:t>
      </w:r>
      <w:r>
        <w:rPr>
          <w:rFonts w:ascii="Times New Roman CYR" w:hAnsi="Times New Roman CYR" w:cs="Times New Roman CYR"/>
          <w:sz w:val="28"/>
          <w:szCs w:val="28"/>
        </w:rPr>
        <w:t>ранить этнос в "чистоте", языковой барьер (а точнее незнание родного языка супруга), и сложность для женщин адаптироваться в иной национальной среде. Первая и третья причины демонстрируют высокую степень этнической идентичности, указывая на признаваемую чл</w:t>
      </w:r>
      <w:r>
        <w:rPr>
          <w:rFonts w:ascii="Times New Roman CYR" w:hAnsi="Times New Roman CYR" w:cs="Times New Roman CYR"/>
          <w:sz w:val="28"/>
          <w:szCs w:val="28"/>
        </w:rPr>
        <w:t>енами этнической группы своеобразную индивидуальность и уникальность собственного народа. Выдвижение в первый ряд языковой идентичности свидетельствует о том, что для многих народов язык выступает одним из главных этнодифференцируемых маркеров. При этом не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понимать ситуацию упрощенно, поскольку язык - это не просто средство общения, это представление мира, его осмысление и интерпретация. Языковой строй отнесен к "функционально существенной" части культуры, к основе с пмощью которой составляют формы </w:t>
      </w:r>
      <w:r>
        <w:rPr>
          <w:rFonts w:ascii="Times New Roman CYR" w:hAnsi="Times New Roman CYR" w:cs="Times New Roman CYR"/>
          <w:sz w:val="28"/>
          <w:szCs w:val="28"/>
        </w:rPr>
        <w:t xml:space="preserve">хозяйствования, принципы планировки жилища, правовые нормы и прочие материальные, морально-этические и политико-правовые атрибуты этноса. Детерминанты языкового мышления во многом являются одновременно детерминантами мышления вообще и этнического мышления </w:t>
      </w:r>
      <w:r>
        <w:rPr>
          <w:rFonts w:ascii="Times New Roman CYR" w:hAnsi="Times New Roman CYR" w:cs="Times New Roman CYR"/>
          <w:sz w:val="28"/>
          <w:szCs w:val="28"/>
        </w:rPr>
        <w:t>в частности. Владение языком предполагает наличие языковой ментальности, свойственной только одному народу. "Под миром в определении языковой ментальности мы понимаем не только окружающий человека мир, но и мир, создаваемый человеком и нередко в большей ча</w:t>
      </w:r>
      <w:r>
        <w:rPr>
          <w:rFonts w:ascii="Times New Roman CYR" w:hAnsi="Times New Roman CYR" w:cs="Times New Roman CYR"/>
          <w:sz w:val="28"/>
          <w:szCs w:val="28"/>
        </w:rPr>
        <w:t>сти своего объема прекращающий свое существование, когда исчезает его создатель и носитель человек, т.е. мир речевых действий человека и его состояний".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Незнание родного языка, что является наиболее характерной чертой для выходцев из межнациональных семей</w:t>
      </w:r>
      <w:r>
        <w:rPr>
          <w:rFonts w:ascii="Times New Roman CYR" w:hAnsi="Times New Roman CYR" w:cs="Times New Roman CYR"/>
          <w:sz w:val="28"/>
          <w:szCs w:val="28"/>
        </w:rPr>
        <w:t>, где языком общения избирается, как правило, русский язык, меняет рисунок этнической идентичности человека. Осознавая и ощущая себя частью своего народа, он тем не менее, несет в себе черты маргинальности и представляет собой переходный вариант этнической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принадлежности как обладатель "размытого" этнического сознания.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носителей языка, в свою очередь, важна глубина знания и сферы его применения.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изученных нами фактов, национальные традиции часто и успешно используют как копинг стратегию в стре</w:t>
      </w:r>
      <w:r>
        <w:rPr>
          <w:rFonts w:ascii="Times New Roman CYR" w:hAnsi="Times New Roman CYR" w:cs="Times New Roman CYR"/>
          <w:sz w:val="28"/>
          <w:szCs w:val="28"/>
        </w:rPr>
        <w:t>млении сохранить «чистоту» нации.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поведение можно наблюдать у представителей различных национальностей исповедующих разные религии.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зависимо от нации в большинстве своём противниками межнациональных браков являются люди старшего поколения , молодё</w:t>
      </w:r>
      <w:r>
        <w:rPr>
          <w:rFonts w:ascii="Times New Roman CYR" w:hAnsi="Times New Roman CYR" w:cs="Times New Roman CYR"/>
          <w:sz w:val="28"/>
          <w:szCs w:val="28"/>
        </w:rPr>
        <w:t xml:space="preserve">жь в основной своей массе противиться насаждаемой ей воле , но в итоге в большинстве случаев межнациональные браки распадаются , им, как правило, не дают существовать долго; дети от подобных браков страдают неопределённостью своего положения и страдают от </w:t>
      </w:r>
      <w:r>
        <w:rPr>
          <w:rFonts w:ascii="Times New Roman CYR" w:hAnsi="Times New Roman CYR" w:cs="Times New Roman CYR"/>
          <w:sz w:val="28"/>
          <w:szCs w:val="28"/>
        </w:rPr>
        <w:t>этого всю жизнь.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совладающего поведения изучается современной психологией. К сожалению, полностью показать все аспекты национальных традиций как копинг сратегии в формировании совладающего поведения не позволяет объём курсовой работы</w:t>
      </w:r>
      <w:r>
        <w:rPr>
          <w:rFonts w:ascii="Times New Roman CYR" w:hAnsi="Times New Roman CYR" w:cs="Times New Roman CYR"/>
          <w:sz w:val="28"/>
          <w:szCs w:val="28"/>
        </w:rPr>
        <w:t>. Однако, опираясь на поставленные задачи, удалось раскрыть сущность влияния национальных традиций как копинг сратегии в формировании совладающего поведения.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Изначально были раскрыты базовые вещи, включающие описание общих понятий об совладающем поведении </w:t>
      </w:r>
      <w:r>
        <w:rPr>
          <w:rFonts w:ascii="Times New Roman CYR" w:hAnsi="Times New Roman CYR" w:cs="Times New Roman CYR"/>
          <w:sz w:val="28"/>
          <w:szCs w:val="28"/>
        </w:rPr>
        <w:t>в психологии. На базе полученных знаний былиа выявлена связь между психотипом личности и его совладающем поведении. Для завершения полной картины автором данной курсовой работы были раскрыт вопрос о влиянии национальных традиций на формирование особенносте</w:t>
      </w:r>
      <w:r>
        <w:rPr>
          <w:rFonts w:ascii="Times New Roman CYR" w:hAnsi="Times New Roman CYR" w:cs="Times New Roman CYR"/>
          <w:sz w:val="28"/>
          <w:szCs w:val="28"/>
        </w:rPr>
        <w:t>й социокультурного поведения человека. Также был описан вопрос о национальных традициях как копнг стратегии в стремлении сохранения «чистоты» нации.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Использованная литература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F47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Авксентьев А.В., Авксентьев В.А. Этнические проблемы современности и культ</w:t>
      </w:r>
      <w:r>
        <w:rPr>
          <w:rFonts w:ascii="Times New Roman CYR" w:hAnsi="Times New Roman CYR" w:cs="Times New Roman CYR"/>
          <w:sz w:val="28"/>
          <w:szCs w:val="28"/>
        </w:rPr>
        <w:t>ура межнационального общения. Ставрополь: СГПИ, 1993. С. 3.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Б.Г. Строение характера // Психология индивидуальных различий. Тексты. М., 1982.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Болотоков В.Х., Кумыков А.М. Национально-психологические проблемы в социологии русского зарубежья. Нал</w:t>
      </w:r>
      <w:r>
        <w:rPr>
          <w:rFonts w:ascii="Times New Roman CYR" w:hAnsi="Times New Roman CYR" w:cs="Times New Roman CYR"/>
          <w:sz w:val="28"/>
          <w:szCs w:val="28"/>
        </w:rPr>
        <w:t>ьчик: Логос, 1996. С. 3.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Собр. соч. в 6 т. М., 1982-1984.</w:t>
      </w:r>
    </w:p>
    <w:p w:rsidR="00000000" w:rsidRDefault="00CF47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Гумилев Л.Н. Этногенез и биосфера Земли/ Свод №3. Международный альманах/ Сост. Н.В.Гумилева;Пред. коммент., общ.ред., карты А. И. Куркчи.-М.: Танаис ДИ-ДИК, 1994. - 544с.</w:t>
      </w:r>
    </w:p>
    <w:p w:rsidR="00000000" w:rsidRDefault="00CF47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Кали</w:t>
      </w:r>
      <w:r>
        <w:rPr>
          <w:rFonts w:ascii="Times New Roman CYR" w:hAnsi="Times New Roman CYR" w:cs="Times New Roman CYR"/>
          <w:sz w:val="28"/>
          <w:szCs w:val="28"/>
        </w:rPr>
        <w:t>нина Н.В. Проблема кризисной ситуации и антикризисного поведения в психологии // Антикризисное поведение: сущность, проблемы, тенденции. Сборник научно-методических трудов. / Под ред. Н.В. Калининой, М.И. Лукьяновой. - Ульяновск: НПКПРО, 2000.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Ковалев </w:t>
      </w:r>
      <w:r>
        <w:rPr>
          <w:rFonts w:ascii="Times New Roman CYR" w:hAnsi="Times New Roman CYR" w:cs="Times New Roman CYR"/>
          <w:sz w:val="28"/>
          <w:szCs w:val="28"/>
        </w:rPr>
        <w:t>А.Г., Мясищев В.Н. Темперамент и характер // Психология индивидуальных различий / Под ред. Ю.Б. Гиппенрейтер, В.Я. Романова. - М.: «ЧеРо», 2000. - С. 367-371.</w:t>
      </w:r>
    </w:p>
    <w:p w:rsidR="00000000" w:rsidRDefault="00CF47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Крюкова, Т.Л., Куфтяк, Е.В. Опросник способов совладания (адаптация методики WCQ)// Журнал пра</w:t>
      </w:r>
      <w:r>
        <w:rPr>
          <w:rFonts w:ascii="Times New Roman CYR" w:hAnsi="Times New Roman CYR" w:cs="Times New Roman CYR"/>
          <w:sz w:val="28"/>
          <w:szCs w:val="28"/>
        </w:rPr>
        <w:t>ктического психолога. М.: 2007. №3 С. 93- 112.</w:t>
      </w:r>
    </w:p>
    <w:p w:rsidR="00000000" w:rsidRDefault="00CF47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Либина А.В., Либин А.В. Стили реагирования на стресс: психологическая защита или совладание со сложными обстоятельствами? // Стиль человека: психологический анализ. - М.: Смысл, 1998. - С. 190 - 204.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Мал</w:t>
      </w:r>
      <w:r>
        <w:rPr>
          <w:rFonts w:ascii="Times New Roman CYR" w:hAnsi="Times New Roman CYR" w:cs="Times New Roman CYR"/>
          <w:sz w:val="28"/>
          <w:szCs w:val="28"/>
        </w:rPr>
        <w:t>кина-Пых, И. Г. Стратегии поведения при стрессе / И. Г. Малкина-Пых // Московский психологический журнал. - 2005. - № 12. - С.26-32.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Мерлин В.С. Отличительные признаки темперамента // Психология индивидуальных различий / Под ред. Ю.Б. Гиппенрейтер, В.Я. </w:t>
      </w:r>
      <w:r>
        <w:rPr>
          <w:rFonts w:ascii="Times New Roman CYR" w:hAnsi="Times New Roman CYR" w:cs="Times New Roman CYR"/>
          <w:sz w:val="28"/>
          <w:szCs w:val="28"/>
        </w:rPr>
        <w:t>Романова. - М.: «ЧеРо», 2000. - С. 352-359.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Мотивация и личность. 3-е изд./Абрахам Маслоу.- СПб: Питер, 2003.</w:t>
      </w:r>
    </w:p>
    <w:p w:rsidR="00000000" w:rsidRDefault="00CF47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Муздыбаев, К. Стратегии совладания с жизненными трудностями. Теоретический анализ // Жур-л социологии и социальной антропологии. - 1998.Т.1.</w:t>
      </w:r>
      <w:r>
        <w:rPr>
          <w:rFonts w:ascii="Times New Roman CYR" w:hAnsi="Times New Roman CYR" w:cs="Times New Roman CYR"/>
          <w:sz w:val="28"/>
          <w:szCs w:val="28"/>
        </w:rPr>
        <w:t xml:space="preserve"> - №2.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Нартова-Бочавер, С.К. “Copingbehavior” в системе понятий психологии личности // Психологический журнал. - 1997. - №5. - С. 20-30.</w:t>
      </w:r>
    </w:p>
    <w:p w:rsidR="00000000" w:rsidRDefault="00CF47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Небылицин В.Д. Темперамент // Психология индивидуальных различий / Под ред. Ю.Б. Гиппентрейтер, В.Я. Романова. </w:t>
      </w:r>
      <w:r>
        <w:rPr>
          <w:rFonts w:ascii="Times New Roman CYR" w:hAnsi="Times New Roman CYR" w:cs="Times New Roman CYR"/>
          <w:sz w:val="28"/>
          <w:szCs w:val="28"/>
        </w:rPr>
        <w:t>- М.: «ЧеРо», 2000. - С. 350</w:t>
      </w:r>
    </w:p>
    <w:p w:rsidR="00000000" w:rsidRDefault="00CF47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Останина, Н.В. Подходы к классификации копинг-поведения в научной литературе // Известия Российского гос. Пед. Ун-та им. А.И. Герцена № 70-2 2008, с. 127-131.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Павлов И.П. Общие типы высшей нервной деятельности животных и </w:t>
      </w:r>
      <w:r>
        <w:rPr>
          <w:rFonts w:ascii="Times New Roman CYR" w:hAnsi="Times New Roman CYR" w:cs="Times New Roman CYR"/>
          <w:sz w:val="28"/>
          <w:szCs w:val="28"/>
        </w:rPr>
        <w:t>человека // Психология индивидуальных различий / Под ред. Ю.Б. Гиппентрейтер, В.Я. Романова. - М.: «ЧеРо», 2000. - С. 160-162.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Рассказова, Е.И., Гордеева, Т.О. Копинг-стратегии в психологии стресса: подходы, методы и перспективы исследований// МГУ им. </w:t>
      </w:r>
      <w:r>
        <w:rPr>
          <w:rFonts w:ascii="Times New Roman CYR" w:hAnsi="Times New Roman CYR" w:cs="Times New Roman CYR"/>
          <w:sz w:val="28"/>
          <w:szCs w:val="28"/>
        </w:rPr>
        <w:t>Ломоносова [Электронный ресурс]. - 2011. - №3(17). - Режим доступа: -http://www.psystudy.ru/index.php/num/2011n3-17/493-rasskazova-gordeeva17.html.  Дата доступа:20 &lt;http://www.psystudy.ru/index.php/num/2011n3-17/493-rasskazova-gordeeva17.html.%20%20Дата%2</w:t>
      </w:r>
      <w:r>
        <w:rPr>
          <w:rFonts w:ascii="Times New Roman CYR" w:hAnsi="Times New Roman CYR" w:cs="Times New Roman CYR"/>
          <w:sz w:val="28"/>
          <w:szCs w:val="28"/>
        </w:rPr>
        <w:t>0доступа:20&gt; .03.2013.</w:t>
      </w:r>
    </w:p>
    <w:p w:rsidR="00000000" w:rsidRDefault="00CF478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 С.Л. Общие основы психологии. В 2 т. т. 1. - М.: Педагогика, 1989.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Русалов В.М. Биологические основы индивидуально-психологических различий. М.: Издательство «Наука», 1979.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Русалов В.М. Психология и психофизиолог</w:t>
      </w:r>
      <w:r>
        <w:rPr>
          <w:rFonts w:ascii="Times New Roman CYR" w:hAnsi="Times New Roman CYR" w:cs="Times New Roman CYR"/>
          <w:sz w:val="28"/>
          <w:szCs w:val="28"/>
        </w:rPr>
        <w:t>ия индивидуальных различий: некоторые итоги и ближайшие задачи системных исследований Психологический журнал. - 1991. - Т. 12. - № 5. - С. 3-17.</w:t>
      </w:r>
    </w:p>
    <w:p w:rsidR="00000000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Стреляу Я. Роль темперамента в психическом развитии. - М.: «Прогресс», 1982.</w:t>
      </w:r>
    </w:p>
    <w:p w:rsidR="00CF478C" w:rsidRDefault="00CF47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Хабибулин К.Н. Национальное са</w:t>
      </w:r>
      <w:r>
        <w:rPr>
          <w:rFonts w:ascii="Times New Roman CYR" w:hAnsi="Times New Roman CYR" w:cs="Times New Roman CYR"/>
          <w:sz w:val="28"/>
          <w:szCs w:val="28"/>
        </w:rPr>
        <w:t>мосознание и интернационалистское поведение. Л.: Общ-во Знание, 1989. С. 10.</w:t>
      </w:r>
    </w:p>
    <w:sectPr w:rsidR="00CF47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67"/>
    <w:rsid w:val="005A4667"/>
    <w:rsid w:val="00C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44AF7F-7D9B-44F3-A8E3-A02A0FF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6275</Words>
  <Characters>35773</Characters>
  <Application>Microsoft Office Word</Application>
  <DocSecurity>0</DocSecurity>
  <Lines>298</Lines>
  <Paragraphs>83</Paragraphs>
  <ScaleCrop>false</ScaleCrop>
  <Company/>
  <LinksUpToDate>false</LinksUpToDate>
  <CharactersWithSpaces>41965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2025-04-16T11:41:00Z</dcterms:created>
  <dcterms:modified xsi:type="dcterms:W3CDTF">2025-04-16T11:41:00Z</dcterms:modified>
</cp:coreProperties>
</file>