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074B" w14:textId="77777777" w:rsidR="00C42A0D" w:rsidRPr="00D23172" w:rsidRDefault="00C42A0D" w:rsidP="00C42A0D">
      <w:pPr>
        <w:spacing w:before="120"/>
        <w:jc w:val="center"/>
        <w:rPr>
          <w:b/>
          <w:bCs/>
          <w:sz w:val="32"/>
          <w:szCs w:val="32"/>
        </w:rPr>
      </w:pPr>
      <w:r w:rsidRPr="00D23172">
        <w:rPr>
          <w:b/>
          <w:bCs/>
          <w:sz w:val="32"/>
          <w:szCs w:val="32"/>
        </w:rPr>
        <w:t>Психологические особенности хоккейных судей</w:t>
      </w:r>
    </w:p>
    <w:p w14:paraId="5BD99858" w14:textId="77777777" w:rsidR="00C42A0D" w:rsidRPr="00D23172" w:rsidRDefault="00C42A0D" w:rsidP="00C42A0D">
      <w:pPr>
        <w:spacing w:before="120"/>
        <w:ind w:firstLine="567"/>
        <w:jc w:val="both"/>
        <w:rPr>
          <w:sz w:val="28"/>
          <w:szCs w:val="28"/>
        </w:rPr>
      </w:pPr>
      <w:r w:rsidRPr="00D23172">
        <w:rPr>
          <w:sz w:val="28"/>
          <w:szCs w:val="28"/>
        </w:rPr>
        <w:t>Л.В. Вайсфельд, Российская государственная академия физической культуры</w:t>
      </w:r>
    </w:p>
    <w:p w14:paraId="45B6487A" w14:textId="77777777" w:rsidR="00C42A0D" w:rsidRPr="00100F29" w:rsidRDefault="00C42A0D" w:rsidP="00C42A0D">
      <w:pPr>
        <w:spacing w:before="120"/>
        <w:ind w:firstLine="567"/>
        <w:jc w:val="both"/>
      </w:pPr>
      <w:r w:rsidRPr="00100F29">
        <w:t>Деятельность хоккейного судьи осуществляется на фоне высокой ответственности за принимаемые решения. В зависимости от типологических особенностей личности судьи на его действия оказывают влияние сбивающие факторы: поведение зрителей, спортсменов, тренеров и т.д. Поэтому большое практическое значение имеет изучение психологических особенностей, влияющих на качество судейства. Для решения этой задачи было проведено исследование, в котором приняли участие 27 главных (среди них 10 судей международной категории) и 32 линейных судьи (12 из них - судьи международной категории), проводящих игры чемпионата МХЛ.</w:t>
      </w:r>
    </w:p>
    <w:p w14:paraId="7D07485C" w14:textId="77777777" w:rsidR="00C42A0D" w:rsidRPr="00100F29" w:rsidRDefault="00C42A0D" w:rsidP="00C42A0D">
      <w:pPr>
        <w:spacing w:before="120"/>
        <w:ind w:firstLine="567"/>
        <w:jc w:val="both"/>
      </w:pPr>
      <w:r w:rsidRPr="00100F29">
        <w:t>На основе предварительного психологического анализа деятельности судей нами были выделены некоторые профессионально значимые психологические свойства. Такими свойствами являются пластичность поведения, уровень субъективного контроля, скорость мыслительных процессов, тревожность. Эти свойства были выбраны как наиболее информативные.</w:t>
      </w:r>
    </w:p>
    <w:p w14:paraId="1B6FDBAC" w14:textId="77777777" w:rsidR="00C42A0D" w:rsidRPr="00100F29" w:rsidRDefault="00C42A0D" w:rsidP="00C42A0D">
      <w:pPr>
        <w:spacing w:before="120"/>
        <w:ind w:firstLine="567"/>
        <w:jc w:val="both"/>
      </w:pPr>
      <w:r w:rsidRPr="00100F29">
        <w:t>Для выявления психологических свойств судей по хоккею с шайбой в ходе исследования был использован тест Бренгельмана для измерения пластичности поведения; для определения уровня субъективного контроля использовался опросник У.С.К.: скорость мыслительных процессов оценивалась при помощи субтеста методики Векслера "Шифровка"; уровень тревожности определялся по тесту Спилбергера - Ханина.</w:t>
      </w:r>
    </w:p>
    <w:p w14:paraId="2D4B1ED7" w14:textId="77777777" w:rsidR="00C42A0D" w:rsidRPr="00100F29" w:rsidRDefault="00C42A0D" w:rsidP="00C42A0D">
      <w:pPr>
        <w:spacing w:before="120"/>
        <w:ind w:firstLine="567"/>
        <w:jc w:val="both"/>
      </w:pPr>
      <w:r w:rsidRPr="00100F29">
        <w:t>В результате проведенного исследования был получен обобщенный психологический портрет (психограмма) судьи со следующими составляющими: сниженная гибкость поведения, достаточная категоричность в принятии решений, ограниченная самостоятельность, желание снять с себя ответственность за возможные ошибки и неудачи, средний уровень субъективного контроля, высокая скорость мышления, бдительность и оперативность, умеренная личностная тревожность, достаточная уверенность в себе.</w:t>
      </w:r>
    </w:p>
    <w:p w14:paraId="35EAF147" w14:textId="77777777" w:rsidR="00C42A0D" w:rsidRPr="00100F29" w:rsidRDefault="00C42A0D" w:rsidP="00C42A0D">
      <w:pPr>
        <w:spacing w:before="120"/>
        <w:ind w:firstLine="567"/>
        <w:jc w:val="both"/>
      </w:pPr>
      <w:r w:rsidRPr="00100F29">
        <w:t>Как следует из психологического портрета, у судей отмечается выход из фрустрационного состояния за счет переложения ответственности на внешние обстоятельства, в то время как необходимо неотступно следовать правилам игры, независимо от складывающихся в процессе матча ситуаций, что, в свою очередь, позволит существенно повысить качество судейства.</w:t>
      </w:r>
    </w:p>
    <w:p w14:paraId="1136FC19" w14:textId="77777777" w:rsidR="00C42A0D" w:rsidRPr="00D23172" w:rsidRDefault="00C42A0D" w:rsidP="00C42A0D">
      <w:pPr>
        <w:spacing w:before="120"/>
        <w:jc w:val="center"/>
        <w:rPr>
          <w:b/>
          <w:bCs/>
          <w:sz w:val="28"/>
          <w:szCs w:val="28"/>
        </w:rPr>
      </w:pPr>
      <w:r w:rsidRPr="00D23172">
        <w:rPr>
          <w:b/>
          <w:bCs/>
          <w:sz w:val="28"/>
          <w:szCs w:val="28"/>
        </w:rPr>
        <w:t>Список литературы</w:t>
      </w:r>
    </w:p>
    <w:p w14:paraId="0572139E" w14:textId="77777777" w:rsidR="00C42A0D" w:rsidRPr="00100F29" w:rsidRDefault="00C42A0D" w:rsidP="00C42A0D">
      <w:pPr>
        <w:spacing w:before="120"/>
        <w:ind w:firstLine="567"/>
        <w:jc w:val="both"/>
      </w:pPr>
      <w:r w:rsidRPr="00100F29">
        <w:t xml:space="preserve">Для подготовки данной работы были использованы материалы с сайта </w:t>
      </w:r>
      <w:r w:rsidRPr="00100F29">
        <w:fldChar w:fldCharType="begin"/>
      </w:r>
      <w:r w:rsidRPr="00100F29">
        <w:instrText xml:space="preserve">  </w:instrText>
      </w:r>
    </w:p>
    <w:p w14:paraId="04674149" w14:textId="77777777" w:rsidR="00C42A0D" w:rsidRDefault="00C42A0D" w:rsidP="00C42A0D">
      <w:pPr>
        <w:spacing w:before="120"/>
        <w:ind w:firstLine="567"/>
        <w:jc w:val="both"/>
      </w:pPr>
      <w:r w:rsidRPr="00100F29">
        <w:instrText xml:space="preserve">"http://lib.sportedu.ru" </w:instrText>
      </w:r>
      <w:r w:rsidRPr="00100F29">
        <w:fldChar w:fldCharType="separate"/>
      </w:r>
      <w:r w:rsidRPr="00100F29">
        <w:t>http://lib.sportedu.ru</w:t>
      </w:r>
      <w:r w:rsidRPr="00100F29">
        <w:fldChar w:fldCharType="end"/>
      </w:r>
      <w:r w:rsidRPr="00100F29">
        <w:t xml:space="preserve"> </w:t>
      </w:r>
      <w:hyperlink r:id="rId4" w:history="1">
        <w:r w:rsidRPr="008A5F24">
          <w:rPr>
            <w:rStyle w:val="a3"/>
          </w:rPr>
          <w:t>http://lib.sportedu.ru</w:t>
        </w:r>
      </w:hyperlink>
    </w:p>
    <w:p w14:paraId="0840396E"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0D"/>
    <w:rsid w:val="00002B5A"/>
    <w:rsid w:val="00040F04"/>
    <w:rsid w:val="00100F29"/>
    <w:rsid w:val="0010437E"/>
    <w:rsid w:val="00316F32"/>
    <w:rsid w:val="00616072"/>
    <w:rsid w:val="006A5004"/>
    <w:rsid w:val="00710178"/>
    <w:rsid w:val="0081563E"/>
    <w:rsid w:val="008A5F24"/>
    <w:rsid w:val="008B35EE"/>
    <w:rsid w:val="00905CC1"/>
    <w:rsid w:val="00B42C45"/>
    <w:rsid w:val="00B47B6A"/>
    <w:rsid w:val="00C42A0D"/>
    <w:rsid w:val="00D23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BD1122"/>
  <w14:defaultImageDpi w14:val="0"/>
  <w15:docId w15:val="{CAB5613C-F66F-4E6F-9996-21F47F9B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A0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42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2105</Characters>
  <Application>Microsoft Office Word</Application>
  <DocSecurity>0</DocSecurity>
  <Lines>17</Lines>
  <Paragraphs>4</Paragraphs>
  <ScaleCrop>false</ScaleCrop>
  <Company>Home</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особенности хоккейных судей</dc:title>
  <dc:subject/>
  <dc:creator>User</dc:creator>
  <cp:keywords/>
  <dc:description/>
  <cp:lastModifiedBy>Igor</cp:lastModifiedBy>
  <cp:revision>2</cp:revision>
  <dcterms:created xsi:type="dcterms:W3CDTF">2025-04-07T03:15:00Z</dcterms:created>
  <dcterms:modified xsi:type="dcterms:W3CDTF">2025-04-07T03:15:00Z</dcterms:modified>
</cp:coreProperties>
</file>