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</w:t>
      </w:r>
      <w:r>
        <w:rPr>
          <w:rFonts w:ascii="Times New Roman CYR" w:hAnsi="Times New Roman CYR" w:cs="Times New Roman CYR"/>
          <w:sz w:val="28"/>
          <w:szCs w:val="28"/>
        </w:rPr>
        <w:t>ат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История и методология психологии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Психологические взгляды Э. Титченера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Семенова Анастасия Дмитриевна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Фролова С.В.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 2014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Интроспекция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Элементы сознания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</w:t>
      </w:r>
      <w:r>
        <w:rPr>
          <w:rFonts w:ascii="Times New Roman CYR" w:hAnsi="Times New Roman CYR" w:cs="Times New Roman CYR"/>
          <w:sz w:val="28"/>
          <w:szCs w:val="28"/>
        </w:rPr>
        <w:t>ра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Титченер всегда заявлял о себе как о приверженце системы Вундта, с которой он познакомился во время своего пребывания в Германии. Однако, приехав в США, он произвел в ней впечатляющие изменения и разработал свою собственную теорию, получивш</w:t>
      </w:r>
      <w:r>
        <w:rPr>
          <w:rFonts w:ascii="Times New Roman CYR" w:hAnsi="Times New Roman CYR" w:cs="Times New Roman CYR"/>
          <w:sz w:val="28"/>
          <w:szCs w:val="28"/>
        </w:rPr>
        <w:t>ую название структурализма и представленную им как дальнейшее развитие взглядов Вундта. В действительности же, системы имели принципиальные различия, и термин «структурализм» мог применяться только в отношении подхода, использованного Титченером. В СШA стр</w:t>
      </w:r>
      <w:r>
        <w:rPr>
          <w:rFonts w:ascii="Times New Roman CYR" w:hAnsi="Times New Roman CYR" w:cs="Times New Roman CYR"/>
          <w:sz w:val="28"/>
          <w:szCs w:val="28"/>
        </w:rPr>
        <w:t>уктурализм получил известность в начале нашего века. Он играл заметную роль в развитии американской психологии в течение двух десятилетий - до тех пор, пока не был отвергнут новыми теориями. Хотя Титченер несомненно был влиятельной фигурой в мире науки, те</w:t>
      </w:r>
      <w:r>
        <w:rPr>
          <w:rFonts w:ascii="Times New Roman CYR" w:hAnsi="Times New Roman CYR" w:cs="Times New Roman CYR"/>
          <w:sz w:val="28"/>
          <w:szCs w:val="28"/>
        </w:rPr>
        <w:t>м не менее еще при его жизни некоторые современники начали разрабатывать свои собственные направления исследований.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Вундт признавал существование элементов сознания, но его главной задачей была их организация или синтез в познавательные процессы более высо</w:t>
      </w:r>
      <w:r>
        <w:rPr>
          <w:rFonts w:ascii="Times New Roman CYR" w:hAnsi="Times New Roman CYR" w:cs="Times New Roman CYR"/>
          <w:sz w:val="28"/>
          <w:szCs w:val="28"/>
        </w:rPr>
        <w:t>кого уровня при помощи апперцепции, то есть осознанного восприятия. С точки зрения Вундта разум обладает силой для волевой организации элементов психики. Такой подход заметно отличался от пассивных, механистических представлений об ассоциациях, которые раз</w:t>
      </w:r>
      <w:r>
        <w:rPr>
          <w:rFonts w:ascii="Times New Roman CYR" w:hAnsi="Times New Roman CYR" w:cs="Times New Roman CYR"/>
          <w:sz w:val="28"/>
          <w:szCs w:val="28"/>
        </w:rPr>
        <w:t>деляли большинство британских эмпириков и ассоцианистов.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Титченер сосредоточил свои усилия на изучении элементов психики и их механической связи посредством ассоциации. Однако, он отказался от использования вундтовского учения об апперцепции и сконцентриро</w:t>
      </w:r>
      <w:r>
        <w:rPr>
          <w:rFonts w:ascii="Times New Roman CYR" w:hAnsi="Times New Roman CYR" w:cs="Times New Roman CYR"/>
          <w:sz w:val="28"/>
          <w:szCs w:val="28"/>
        </w:rPr>
        <w:t>вал свое внимание на самих элементах. С его точки зрения основная задача психологии заключалась в открытии этих элементарных составляющих сознания, то есть в разложении сознания на части и определении его структуры.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Структурализм - система психологии Титче</w:t>
      </w:r>
      <w:r>
        <w:rPr>
          <w:rFonts w:ascii="Times New Roman CYR" w:hAnsi="Times New Roman CYR" w:cs="Times New Roman CYR"/>
          <w:sz w:val="28"/>
          <w:szCs w:val="28"/>
        </w:rPr>
        <w:t>нера, которая имеет дело с сознательным опытом, зависящим от испытывающего его субъекта.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взглядов: содержание сознательного опыта.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Титченеру, предмет психологии заключается в изучении сознательного опыта, так как именно такой опыт зависит </w:t>
      </w:r>
      <w:r>
        <w:rPr>
          <w:rFonts w:ascii="Times New Roman CYR" w:hAnsi="Times New Roman CYR" w:cs="Times New Roman CYR"/>
          <w:sz w:val="28"/>
          <w:szCs w:val="28"/>
        </w:rPr>
        <w:t>от испытуемого субъекта. Этот вид знаний отличен от того, который получают ученые, исследующие традиционные проблемы естественных наук. Например, звуки и свет являются предметами изучения и физики, и психологии. Однако физики исследуют явления с точки зрен</w:t>
      </w:r>
      <w:r>
        <w:rPr>
          <w:rFonts w:ascii="Times New Roman CYR" w:hAnsi="Times New Roman CYR" w:cs="Times New Roman CYR"/>
          <w:sz w:val="28"/>
          <w:szCs w:val="28"/>
        </w:rPr>
        <w:t>ия протекания физических процессов, а психологи изучают, как они наблюдаются и воспринимаются людьми.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утверждал Титченер, все прочие науки, кроме психологии, независимы от испытуемого субъекта. Для пояснения этой мысли он предлагал рассмотреть простой </w:t>
      </w:r>
      <w:r>
        <w:rPr>
          <w:rFonts w:ascii="Times New Roman CYR" w:hAnsi="Times New Roman CYR" w:cs="Times New Roman CYR"/>
          <w:sz w:val="28"/>
          <w:szCs w:val="28"/>
        </w:rPr>
        <w:t>пример. Пусть температура воздуха в комнате составляет 85 градусов по Фаренгейту. Очевидно, что это значение не будет зависеть от того, есть кто - то в комнате или нет.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когда в комнате присутствуют наблюдатели и сообщают о том, что они страдают от </w:t>
      </w:r>
      <w:r>
        <w:rPr>
          <w:rFonts w:ascii="Times New Roman CYR" w:hAnsi="Times New Roman CYR" w:cs="Times New Roman CYR"/>
          <w:sz w:val="28"/>
          <w:szCs w:val="28"/>
        </w:rPr>
        <w:t>жары, то такое восприятие зависит от их переживаний. Согласно Титченеру, подобный тип опыта и является единственным настоящим предметом изучения психологии.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Титченер предупреждал, что при изучении сознательного опыта нельзя допускать так называемой ошибки </w:t>
      </w:r>
      <w:r>
        <w:rPr>
          <w:rFonts w:ascii="Times New Roman CYR" w:hAnsi="Times New Roman CYR" w:cs="Times New Roman CYR"/>
          <w:sz w:val="28"/>
          <w:szCs w:val="28"/>
        </w:rPr>
        <w:t>стимула - то есть смешения психических процессов восприятия объекта и влияния самого объекта.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наблюдатели, которые видят яблоко и описывают его просто как яблоко, не определяя цвет и форму, которые они также воспринимают, совершают &lt;ошибку стимул</w:t>
      </w:r>
      <w:r>
        <w:rPr>
          <w:rFonts w:ascii="Times New Roman CYR" w:hAnsi="Times New Roman CYR" w:cs="Times New Roman CYR"/>
          <w:sz w:val="28"/>
          <w:szCs w:val="28"/>
        </w:rPr>
        <w:t>а&gt;. Объект наблюдения, по мнению Титченера, должен описываться не обыденным языком, а языком терминов осознанного его восприятия.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наблюдатели фокусируют свое внимание на стимулах объекта, а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психических процессах, они не могут отличить то, что о</w:t>
      </w:r>
      <w:r>
        <w:rPr>
          <w:rFonts w:ascii="Times New Roman CYR" w:hAnsi="Times New Roman CYR" w:cs="Times New Roman CYR"/>
          <w:sz w:val="28"/>
          <w:szCs w:val="28"/>
        </w:rPr>
        <w:t>ни знали об этом предмете раньше (то есть то, что в нашем примере называется яблоком) от своего непосредственного восприятия его в данный момент. Все наблюдатели на самом деле знают о яблоке то, что оно красное, блестящее и круглое. Когда они описывают что</w:t>
      </w:r>
      <w:r>
        <w:rPr>
          <w:rFonts w:ascii="Times New Roman CYR" w:hAnsi="Times New Roman CYR" w:cs="Times New Roman CYR"/>
          <w:sz w:val="28"/>
          <w:szCs w:val="28"/>
        </w:rPr>
        <w:t>-нибудь еще, кроме цвета, яркости и геометрических характеристик, они истолковывают свое восприятие объекта, не наблюдая его, - то есть имеют дело с опосредованным, а не непосредственным опытом.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Титченер определял сознание как сумму наших переживаний, суще</w:t>
      </w:r>
      <w:r>
        <w:rPr>
          <w:rFonts w:ascii="Times New Roman CYR" w:hAnsi="Times New Roman CYR" w:cs="Times New Roman CYR"/>
          <w:sz w:val="28"/>
          <w:szCs w:val="28"/>
        </w:rPr>
        <w:t>ствующих в данный момент времени, а разум как сумму наших переживаний, накопленных в течение жизни. Сознание и разум во многом схожи - за исключением того, что сознание включает в себя психические процессы, происходящие в текущий момент, а разум содержит в</w:t>
      </w:r>
      <w:r>
        <w:rPr>
          <w:rFonts w:ascii="Times New Roman CYR" w:hAnsi="Times New Roman CYR" w:cs="Times New Roman CYR"/>
          <w:sz w:val="28"/>
          <w:szCs w:val="28"/>
        </w:rPr>
        <w:t xml:space="preserve"> себе общий итог этих процессов.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Структурная психология представляла собой чистую науку, не имеющую прикладного значения. Титченер заявлял, что в ее задачи не входит лечение «больной психики», изменение человеческого сознания или реформирование общества. Е</w:t>
      </w:r>
      <w:r>
        <w:rPr>
          <w:rFonts w:ascii="Times New Roman CYR" w:hAnsi="Times New Roman CYR" w:cs="Times New Roman CYR"/>
          <w:sz w:val="28"/>
          <w:szCs w:val="28"/>
        </w:rPr>
        <w:t>е единственно правильной целью является открытие сути или структуры психики. Он верил в то, что ученые не должны беспокоиться о практической ценности своих исследований. По этой причине он возражал против развития детской психологии, зоопсихологии и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направлений, которые не включали в себя самоанализ и не подходили для его поисков сути сознания.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Интроспекция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вундт титченер психология сознание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Титченеровский способ интроспекции, или самонаблюдения, доверялся наблюдателям, которые были обучены опи</w:t>
      </w:r>
      <w:r>
        <w:rPr>
          <w:rFonts w:ascii="Times New Roman CYR" w:hAnsi="Times New Roman CYR" w:cs="Times New Roman CYR"/>
          <w:sz w:val="28"/>
          <w:szCs w:val="28"/>
        </w:rPr>
        <w:t>сывать состояние своего сознания, а не воспринимаемые стимулы. Титченер понимал, что каждый человек учится описывать переживания в терминах стимулов - например, называя красный, блестящий и круглый предмет яблоком - и что в повседневной жизни это полезно и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необходимо. Однако в его лаборатории такой подход считался неграмотным.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описания своего собственного метода Титченер применял термин систематической экспериментальной интроспекции, введенный Кюльпе. Подобно Кюльпе, он использовал подробные, качественн</w:t>
      </w:r>
      <w:r>
        <w:rPr>
          <w:rFonts w:ascii="Times New Roman CYR" w:hAnsi="Times New Roman CYR" w:cs="Times New Roman CYR"/>
          <w:sz w:val="28"/>
          <w:szCs w:val="28"/>
        </w:rPr>
        <w:t>ые, субъективные сообщения о психической деятельности наблюдаемых субъектов в процессе интроспекции. Титченер выступал против подхода Вундта, главное внимание уделявшего объективным, количественным показателям, поскольку был убежден, что такой метод не поз</w:t>
      </w:r>
      <w:r>
        <w:rPr>
          <w:rFonts w:ascii="Times New Roman CYR" w:hAnsi="Times New Roman CYR" w:cs="Times New Roman CYR"/>
          <w:sz w:val="28"/>
          <w:szCs w:val="28"/>
        </w:rPr>
        <w:t>воляет выявить элементарные ощущения и образы, возникающие в сознании. В этом была суть его системы - не синтез элементов посредством апперцепции, а разложение сложного осознанного опыта на составляющие. Титченер придавал особое значение исследованию отдел</w:t>
      </w:r>
      <w:r>
        <w:rPr>
          <w:rFonts w:ascii="Times New Roman CYR" w:hAnsi="Times New Roman CYR" w:cs="Times New Roman CYR"/>
          <w:sz w:val="28"/>
          <w:szCs w:val="28"/>
        </w:rPr>
        <w:t>ьных частей, в то время как Вундт делал упор на изучении целого. Подобно большинству английских эмпириков и ассоцианистов, Титченер стремился к открытию атомов человеческой психики.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Титченер, как это видно из его отношения к наблюдателям, которые обеспечив</w:t>
      </w:r>
      <w:r>
        <w:rPr>
          <w:rFonts w:ascii="Times New Roman CYR" w:hAnsi="Times New Roman CYR" w:cs="Times New Roman CYR"/>
          <w:sz w:val="28"/>
          <w:szCs w:val="28"/>
        </w:rPr>
        <w:t>али его необходимыми данными, испытывал влияние механистической философии. В своих научных работах он иногда называет субъектов исследований реагентами. Этим термином, используемым преимущественно в химии, обозначают вещества, которые в силу своих способно</w:t>
      </w:r>
      <w:r>
        <w:rPr>
          <w:rFonts w:ascii="Times New Roman CYR" w:hAnsi="Times New Roman CYR" w:cs="Times New Roman CYR"/>
          <w:sz w:val="28"/>
          <w:szCs w:val="28"/>
        </w:rPr>
        <w:t>стей к некоторым реакциям применяются для обнаружения других веществ или для их количественного измерения. Реагент является пассивным реактивом, используемым для выявления определенных реакций (Schultz. 1969).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это понятие к наблюдателям из лаборат</w:t>
      </w:r>
      <w:r>
        <w:rPr>
          <w:rFonts w:ascii="Times New Roman CYR" w:hAnsi="Times New Roman CYR" w:cs="Times New Roman CYR"/>
          <w:sz w:val="28"/>
          <w:szCs w:val="28"/>
        </w:rPr>
        <w:t>ории Титченера, мы можем заметить, что он рассматривал этих людей в качестве своего рода механических записывающих устройств, объективно отмечающих характеристики стимулов, которые они наблюдали. Таким образом, эти люди считались просто бесстрастными механ</w:t>
      </w:r>
      <w:r>
        <w:rPr>
          <w:rFonts w:ascii="Times New Roman CYR" w:hAnsi="Times New Roman CYR" w:cs="Times New Roman CYR"/>
          <w:sz w:val="28"/>
          <w:szCs w:val="28"/>
        </w:rPr>
        <w:t>измами. Титченер писал, что отлаженное наблюдение должно стать настолько привычным и машинальным, чтобы превратиться в практически бессознательный процесс.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наблюдатели в лаборатории могли рассматриваться в качестве машин, то и всех людей можно было то</w:t>
      </w:r>
      <w:r>
        <w:rPr>
          <w:rFonts w:ascii="Times New Roman CYR" w:hAnsi="Times New Roman CYR" w:cs="Times New Roman CYR"/>
          <w:sz w:val="28"/>
          <w:szCs w:val="28"/>
        </w:rPr>
        <w:t>чно так же считать машинами. Эта точка зрения отражала продолжавшееся влияние механистического восприятия Вселенной, идущего от Галилея и Ньютона. Следует заметить, что эта концепция не исчезла и после окончательного развенчания структурализма. По мере дал</w:t>
      </w:r>
      <w:r>
        <w:rPr>
          <w:rFonts w:ascii="Times New Roman CYR" w:hAnsi="Times New Roman CYR" w:cs="Times New Roman CYR"/>
          <w:sz w:val="28"/>
          <w:szCs w:val="28"/>
        </w:rPr>
        <w:t>ьнейшего знакомства с историей психологии мы увидим, что использование этого образа человека - механизма характерно для всей экспериментальной психологии первой половины XX века.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Титченер был убежден в том, что интроспективное наблюдение в психологии тоже </w:t>
      </w:r>
      <w:r>
        <w:rPr>
          <w:rFonts w:ascii="Times New Roman CYR" w:hAnsi="Times New Roman CYR" w:cs="Times New Roman CYR"/>
          <w:sz w:val="28"/>
          <w:szCs w:val="28"/>
        </w:rPr>
        <w:t>должно быть экспериментальным. Он тщательно следовал правилам научного опыта, отмечая, что: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представляет собой наблюдение, которое может быть повторено, изолировано и изменено. Чем чаще вы можете повторить наблюдение, тем вероятнее, что вы ясно</w:t>
      </w:r>
      <w:r>
        <w:rPr>
          <w:rFonts w:ascii="Times New Roman CYR" w:hAnsi="Times New Roman CYR" w:cs="Times New Roman CYR"/>
          <w:sz w:val="28"/>
          <w:szCs w:val="28"/>
        </w:rPr>
        <w:t xml:space="preserve"> увидите исследуемые явления и сможете их подробно описать. Чем строже вы можете изолировать наблюдение от влияния посторонних факторов, тем проще становится ваша задача и тем меньше опасность того, что вы собьетесь с пути под влиянием случайных обстоятель</w:t>
      </w:r>
      <w:r>
        <w:rPr>
          <w:rFonts w:ascii="Times New Roman CYR" w:hAnsi="Times New Roman CYR" w:cs="Times New Roman CYR"/>
          <w:sz w:val="28"/>
          <w:szCs w:val="28"/>
        </w:rPr>
        <w:t>ств или встанете на ошибочную точку зрения. Чем шире ваши возможности варьирования наблюдения, тем более ясным будет проступать единообразие опыта и тем больше у вас будет шансов открытия закономерности. Все лабораторное оборудование, все приборы и инструм</w:t>
      </w:r>
      <w:r>
        <w:rPr>
          <w:rFonts w:ascii="Times New Roman CYR" w:hAnsi="Times New Roman CYR" w:cs="Times New Roman CYR"/>
          <w:sz w:val="28"/>
          <w:szCs w:val="28"/>
        </w:rPr>
        <w:t>енты изобретаются и создаются, исходя из этой задачи: дать ученому возможность повторить, изолировать и варьировать свои наблюдения. (Titchcner. 1909. P. 20.)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выступавшие в роли реагентов в лаборатории Титченсра, исследовали влияние различных стимуло</w:t>
      </w:r>
      <w:r>
        <w:rPr>
          <w:rFonts w:ascii="Times New Roman CYR" w:hAnsi="Times New Roman CYR" w:cs="Times New Roman CYR"/>
          <w:sz w:val="28"/>
          <w:szCs w:val="28"/>
        </w:rPr>
        <w:t>в и проводили длительное и подробное самонаблюдение своих переживаний. Проведение интроспекции представляло собой серьезную задачу, и аспиранты, занятые этой проблемой, уделяли ей много сил и времени.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учениц Титченера, Кора Фридлейн, вспоминала о т</w:t>
      </w:r>
      <w:r>
        <w:rPr>
          <w:rFonts w:ascii="Times New Roman CYR" w:hAnsi="Times New Roman CYR" w:cs="Times New Roman CYR"/>
          <w:sz w:val="28"/>
          <w:szCs w:val="28"/>
        </w:rPr>
        <w:t>ом времени, когда в Корнелльской лаборатории проводились исследования органической чувствительности. Для этих исследований всем наблюдателям с утра вводили через рот желудочные зонды, с которыми они ходили весь день вплоть до самого вечера. Сначала, при вв</w:t>
      </w:r>
      <w:r>
        <w:rPr>
          <w:rFonts w:ascii="Times New Roman CYR" w:hAnsi="Times New Roman CYR" w:cs="Times New Roman CYR"/>
          <w:sz w:val="28"/>
          <w:szCs w:val="28"/>
        </w:rPr>
        <w:t>едении зонда, многие испытывали приступы рвоты, но постепенно смогли привыкнуть к этой процедуре. В течение дня они несколько раз появлялись в лаборатории. Через трубку зонда им вливали в желудок теплую или холодную воду, и они наблюдали свои ощущения.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</w:t>
      </w:r>
      <w:r>
        <w:rPr>
          <w:rFonts w:ascii="Times New Roman CYR" w:hAnsi="Times New Roman CYR" w:cs="Times New Roman CYR"/>
          <w:sz w:val="28"/>
          <w:szCs w:val="28"/>
        </w:rPr>
        <w:t>гда интроспекция затрагивала и некоторые деликатные стороны личной жизни аспирантов. Например, от них требовали подробной записи об ощущениях, испытываемых в процессе мочеиспускания и дефекации.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не сохранились результаты одного интересного инт</w:t>
      </w:r>
      <w:r>
        <w:rPr>
          <w:rFonts w:ascii="Times New Roman CYR" w:hAnsi="Times New Roman CYR" w:cs="Times New Roman CYR"/>
          <w:sz w:val="28"/>
          <w:szCs w:val="28"/>
        </w:rPr>
        <w:t>роспективного исследования. Для его проведения женатых аспирантов просили делать записи об их ощущениях во время полового акта и даже прикреплять к своим телам специальные приборы для регистрации физиологических реакций организма.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Впоследствии, в 1960 году</w:t>
      </w:r>
      <w:r>
        <w:rPr>
          <w:rFonts w:ascii="Times New Roman CYR" w:hAnsi="Times New Roman CYR" w:cs="Times New Roman CYR"/>
          <w:sz w:val="28"/>
          <w:szCs w:val="28"/>
        </w:rPr>
        <w:t>, об этих экспериментах рассказала Кора Фридлейн, но в то время о них старались не распространяться. Все же информация о таких исследованиях гуляла по всему университетскому городку, создавая лаборатории психологии репутацию не самого благопристойного мест</w:t>
      </w:r>
      <w:r>
        <w:rPr>
          <w:rFonts w:ascii="Times New Roman CYR" w:hAnsi="Times New Roman CYR" w:cs="Times New Roman CYR"/>
          <w:sz w:val="28"/>
          <w:szCs w:val="28"/>
        </w:rPr>
        <w:t>а. Поэтому заведующие женскими общежитиями запрещали своим студенткам посещать ее в темное время суток. Когда же прошел слух о том, что к желудочным зондам, которые глотают аспиранты, прикрепляются презервативы, в женских общежитиях пришли к выводу, что эт</w:t>
      </w:r>
      <w:r>
        <w:rPr>
          <w:rFonts w:ascii="Times New Roman CYR" w:hAnsi="Times New Roman CYR" w:cs="Times New Roman CYR"/>
          <w:sz w:val="28"/>
          <w:szCs w:val="28"/>
        </w:rPr>
        <w:t>о место опасно для любого нормального человека.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о менее необычных исследованиях, проведенных в лаборатории Титченера, описаны в его учебнике, фрагменты из которого приведены в конце главы.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Элементы сознания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Титченеру, тремя основными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задачами психологии являются: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разбиение сознательных процессов на простейшие составляющие: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определение законов, по которым происходит их объединение;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связь элементов сознания с физиологическими состояниями.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цели титченеровской структу</w:t>
      </w:r>
      <w:r>
        <w:rPr>
          <w:rFonts w:ascii="Times New Roman CYR" w:hAnsi="Times New Roman CYR" w:cs="Times New Roman CYR"/>
          <w:sz w:val="28"/>
          <w:szCs w:val="28"/>
        </w:rPr>
        <w:t>рной психологии совпадали с целями естественных наук. Ведь, в самом деле, после того, как ученые выбирают, какую область природы они собираются изучать, они начинают выявлять ее элементы, показывать, как эти элементы объединяются в сложном явлении и формул</w:t>
      </w:r>
      <w:r>
        <w:rPr>
          <w:rFonts w:ascii="Times New Roman CYR" w:hAnsi="Times New Roman CYR" w:cs="Times New Roman CYR"/>
          <w:sz w:val="28"/>
          <w:szCs w:val="28"/>
        </w:rPr>
        <w:t>ируют законы, управляющие этим явлением. Основная часть исследований Титченера была посвящена первой задаче - обнаружению элементов сознания.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Титченер предложил считать тремя основными элементами структуры сознания следующие: ощущения, образы и эмоциональн</w:t>
      </w:r>
      <w:r>
        <w:rPr>
          <w:rFonts w:ascii="Times New Roman CYR" w:hAnsi="Times New Roman CYR" w:cs="Times New Roman CYR"/>
          <w:sz w:val="28"/>
          <w:szCs w:val="28"/>
        </w:rPr>
        <w:t>ые состояния. Ощущения являются основными элементами восприятия и даются нам в виде звуков, зримых образов, запахов и других переживаний, вызываемых в нас физическими объектами окружающего пространства. Образы представляют собой элементы идей и отражают пе</w:t>
      </w:r>
      <w:r>
        <w:rPr>
          <w:rFonts w:ascii="Times New Roman CYR" w:hAnsi="Times New Roman CYR" w:cs="Times New Roman CYR"/>
          <w:sz w:val="28"/>
          <w:szCs w:val="28"/>
        </w:rPr>
        <w:t>реживания, которые не связаны с текущим моментом, - например, происходящие в нашей памяти. Эмоциональные состояния являются выражениями душевных переживаний и проявляются в таких чувствах, как любовь, ненависть или печаль.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&lt;Очерках психологии&gt; (189</w:t>
      </w:r>
      <w:r>
        <w:rPr>
          <w:rFonts w:ascii="Times New Roman CYR" w:hAnsi="Times New Roman CYR" w:cs="Times New Roman CYR"/>
          <w:sz w:val="28"/>
          <w:szCs w:val="28"/>
        </w:rPr>
        <w:t>6 г.) Титченер представил список элементарных ощущений, выявленных им в процессе исследований. Он включал в себя более 44 000 наименований, из которых 32 820 относились к зрительным и 11 600 к звуковым. Каждый элемент рассматривался как осознанный и имеющи</w:t>
      </w:r>
      <w:r>
        <w:rPr>
          <w:rFonts w:ascii="Times New Roman CYR" w:hAnsi="Times New Roman CYR" w:cs="Times New Roman CYR"/>
          <w:sz w:val="28"/>
          <w:szCs w:val="28"/>
        </w:rPr>
        <w:t>й свои отличия - кроме того, он мог быть объединен с другими для образования более сложных ощущений и идей.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Являясь базовыми элементами, не подлежащими дальнейшему делению, они, подобно химическим элементам, могли быть объединены в отдельные группы. Несмо</w:t>
      </w:r>
      <w:r>
        <w:rPr>
          <w:rFonts w:ascii="Times New Roman CYR" w:hAnsi="Times New Roman CYR" w:cs="Times New Roman CYR"/>
          <w:sz w:val="28"/>
          <w:szCs w:val="28"/>
        </w:rPr>
        <w:t>тря на свою простоту, психические элементы имеют характеристики, позволяющие нам отличать их друг от друга. К предложенным Вундтом свойствам качества и интенсивности Титченер добавил свойства длительности и отчетливости. Он считал эти четыре признака основ</w:t>
      </w:r>
      <w:r>
        <w:rPr>
          <w:rFonts w:ascii="Times New Roman CYR" w:hAnsi="Times New Roman CYR" w:cs="Times New Roman CYR"/>
          <w:sz w:val="28"/>
          <w:szCs w:val="28"/>
        </w:rPr>
        <w:t>ными характеристиками всех ощущений и полагал, что они, в определенной степени, присутствуют в каждом из них.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Качество, которое может быть определено, например, такими словами, как &lt;горячий&gt; или &lt;красный&gt;, представляет собой характеристику, позволяющую отл</w:t>
      </w:r>
      <w:r>
        <w:rPr>
          <w:rFonts w:ascii="Times New Roman CYR" w:hAnsi="Times New Roman CYR" w:cs="Times New Roman CYR"/>
          <w:sz w:val="28"/>
          <w:szCs w:val="28"/>
        </w:rPr>
        <w:t>ичить один элемент от другого. Интенсивность определяется силой, слабостью, громкостью или яркостью ощущений. Длительность характеризует продолжительность ощущения во времени. Отчетливость определяет роль внимания в сознательном переживании. Другими словам</w:t>
      </w:r>
      <w:r>
        <w:rPr>
          <w:rFonts w:ascii="Times New Roman CYR" w:hAnsi="Times New Roman CYR" w:cs="Times New Roman CYR"/>
          <w:sz w:val="28"/>
          <w:szCs w:val="28"/>
        </w:rPr>
        <w:t>и, то, что находится в фокусе нашего внимания, представляется нам более отчетливым, чем то, на что наше внимание в данный момент не направлено.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и образы обладают всеми четырьмя этими признаками, а эмоциональные состояния имеют только качество, инт</w:t>
      </w:r>
      <w:r>
        <w:rPr>
          <w:rFonts w:ascii="Times New Roman CYR" w:hAnsi="Times New Roman CYR" w:cs="Times New Roman CYR"/>
          <w:sz w:val="28"/>
          <w:szCs w:val="28"/>
        </w:rPr>
        <w:t>енсивность и продолжительность. Титченер считал, что отсутствие у них отчетливости объясняется тем, что концентрация внимания непосредственно на эмоциях невозможна. Поэтому при попытке направить наше внимание на такие чувства, как, например, печаль или удо</w:t>
      </w:r>
      <w:r>
        <w:rPr>
          <w:rFonts w:ascii="Times New Roman CYR" w:hAnsi="Times New Roman CYR" w:cs="Times New Roman CYR"/>
          <w:sz w:val="28"/>
          <w:szCs w:val="28"/>
        </w:rPr>
        <w:t>вольствие, они пропадают. Некоторые сенсорные процессы, в частности зрение и осязание, обладают свойством экстенсивности, поскольку имеют дело с пространственными параметрами объектов.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сознательные процессы могут быть сведены к одному из </w:t>
      </w:r>
      <w:r>
        <w:rPr>
          <w:rFonts w:ascii="Times New Roman CYR" w:hAnsi="Times New Roman CYR" w:cs="Times New Roman CYR"/>
          <w:sz w:val="28"/>
          <w:szCs w:val="28"/>
        </w:rPr>
        <w:t>этих свойств. Открытия, сделанные Кюльпе в его лаборатории в Вюрцбурге, не заставили Титченера пересмотреть свою точку зрения. Он признавал, что некоторые нечетко определенные свойства могут проявляться в процессе мышления, но предполагал, что они все же о</w:t>
      </w:r>
      <w:r>
        <w:rPr>
          <w:rFonts w:ascii="Times New Roman CYR" w:hAnsi="Times New Roman CYR" w:cs="Times New Roman CYR"/>
          <w:sz w:val="28"/>
          <w:szCs w:val="28"/>
        </w:rPr>
        <w:t>тносятся к ощущениям или образам. Титченер утверждал, что объекты исследований Кюльпе стали жертвой «ошибки стимула», поскольку большее внимание уделяли самому объекту, чем своим сознательным процессам.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Аспиранты Титченера выполнили в Корнелле множество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следований, посвященных анализу эмоциональных состояний. Их результаты позволили ему отказаться от трехмерной теории чувств Вундта. Титченер выдвинул предположение о том, что чувства имеют всего одну ось измерения - удовольствие/неудовольствие. Он отрицал </w:t>
      </w:r>
      <w:r>
        <w:rPr>
          <w:rFonts w:ascii="Times New Roman CYR" w:hAnsi="Times New Roman CYR" w:cs="Times New Roman CYR"/>
          <w:sz w:val="28"/>
          <w:szCs w:val="28"/>
        </w:rPr>
        <w:t>предположения Вундта о других параметрах измерения чувств, таких как напряжение/расслабление и возбуждение/депрессия.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Ближе к концу жизни Титченер начал кардинально менять свою систему взглядов. Начиная с 1918 года он исключил из своих лекций тему о психич</w:t>
      </w:r>
      <w:r>
        <w:rPr>
          <w:rFonts w:ascii="Times New Roman CYR" w:hAnsi="Times New Roman CYR" w:cs="Times New Roman CYR"/>
          <w:sz w:val="28"/>
          <w:szCs w:val="28"/>
        </w:rPr>
        <w:t>еских элементах. Вместо этого он стал высказывать предположения о том, что психология должна изучать не базовые психические элементы, а преимущественно различия в процессах восприятия, оценивая такие характеристики, как качество, интенсивность, длительност</w:t>
      </w:r>
      <w:r>
        <w:rPr>
          <w:rFonts w:ascii="Times New Roman CYR" w:hAnsi="Times New Roman CYR" w:cs="Times New Roman CYR"/>
          <w:sz w:val="28"/>
          <w:szCs w:val="28"/>
        </w:rPr>
        <w:t>ь, отчетливость и экстенсивность. Семь лет спустя, обращаясь к своим аспирантам, он написал: «Вы должны перестать думать в терминах ощущений или испытываемых эмоций. Этот подход был правильным десять лет тому назад, сегодня же он устарел. Вам следует учить</w:t>
      </w:r>
      <w:r>
        <w:rPr>
          <w:rFonts w:ascii="Times New Roman CYR" w:hAnsi="Times New Roman CYR" w:cs="Times New Roman CYR"/>
          <w:sz w:val="28"/>
          <w:szCs w:val="28"/>
        </w:rPr>
        <w:t>ся думать, используя преимущественно понятия размера, чем таких системных составляющих, как, например, ощущения» (Evans, 1972. P. 174).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20-х годов Титченер начал подвергать сомнению даже сам термин &lt;структурная психология&gt; и предпочитал называть с</w:t>
      </w:r>
      <w:r>
        <w:rPr>
          <w:rFonts w:ascii="Times New Roman CYR" w:hAnsi="Times New Roman CYR" w:cs="Times New Roman CYR"/>
          <w:sz w:val="28"/>
          <w:szCs w:val="28"/>
        </w:rPr>
        <w:t>вою систему экзистенциальной психологией. Он также стал пересматривать интроспективный метод и отдавать предпочтение феноменологическому подходу, изучая переживания как таковые, не пытаясь разбить их на составляющие.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были впечатляющие перемены в его вз</w:t>
      </w:r>
      <w:r>
        <w:rPr>
          <w:rFonts w:ascii="Times New Roman CYR" w:hAnsi="Times New Roman CYR" w:cs="Times New Roman CYR"/>
          <w:sz w:val="28"/>
          <w:szCs w:val="28"/>
        </w:rPr>
        <w:t xml:space="preserve">глядах, и, если бы Титченер прожил дольше и смог реализовать их на практике, то, возможно, что они кардинальным образом изменили бы лицо (а, возможно, и судьбу) структурной психологии. Они также, возможно, могли бы придать больше гибкости и открытости тем </w:t>
      </w:r>
      <w:r>
        <w:rPr>
          <w:rFonts w:ascii="Times New Roman CYR" w:hAnsi="Times New Roman CYR" w:cs="Times New Roman CYR"/>
          <w:sz w:val="28"/>
          <w:szCs w:val="28"/>
        </w:rPr>
        <w:t>представителям научного мира, которые лишь любят приписывать себе эти качества, но на самом деле отнюдь не обладают ими. Свидетельства перемен, произошедших с Титченером, были собраны воедино в результате скрупулезного исследования его писем и конспектов л</w:t>
      </w:r>
      <w:r>
        <w:rPr>
          <w:rFonts w:ascii="Times New Roman CYR" w:hAnsi="Times New Roman CYR" w:cs="Times New Roman CYR"/>
          <w:sz w:val="28"/>
          <w:szCs w:val="28"/>
        </w:rPr>
        <w:t>екций (Evans. 1972; Henie. 1974). Хотя эти идеи формально не вошли в психологическую систему Титченера, они указывают направление движения его мысли - движения, прерванного смертью, не позволившей ему достичь новой цели.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5765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Angell, F. (1928)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Titchener at Leipzig. Journal of General Psychology, 1.195-198.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Boring, E.G. (1953) A history of introspection. </w:t>
      </w:r>
      <w:r>
        <w:rPr>
          <w:rFonts w:ascii="Times New Roman CYR" w:hAnsi="Times New Roman CYR" w:cs="Times New Roman CYR"/>
          <w:sz w:val="28"/>
          <w:szCs w:val="28"/>
        </w:rPr>
        <w:t>Psychological Bulletin. 50.169-189. обсуждение применения метода интроспекции в титченеровской и более поздних психологических школах.</w:t>
      </w:r>
    </w:p>
    <w:p w:rsidR="00000000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Evan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s, R.B. (1972) E.B. Titchener and his lost system. Journal of the History of the Behavioral Sciences,8, 168-180. </w:t>
      </w:r>
      <w:r>
        <w:rPr>
          <w:rFonts w:ascii="Times New Roman CYR" w:hAnsi="Times New Roman CYR" w:cs="Times New Roman CYR"/>
          <w:sz w:val="28"/>
          <w:szCs w:val="28"/>
        </w:rPr>
        <w:t>Описание развития структурной психологии Титченера и спекулирования на смене его взглядов в конце жизни.</w:t>
      </w:r>
    </w:p>
    <w:p w:rsidR="005765E7" w:rsidRDefault="005765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Hindeland, M.J (1971) Edward Bradfo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rd Titchener: A pioneer in perception. </w:t>
      </w:r>
      <w:r>
        <w:rPr>
          <w:rFonts w:ascii="Times New Roman CYR" w:hAnsi="Times New Roman CYR" w:cs="Times New Roman CYR"/>
          <w:sz w:val="28"/>
          <w:szCs w:val="28"/>
        </w:rPr>
        <w:t>Journal of the History of the Behavioral Sciences, 7, 23-28. Описание экспериментального подхода Титченера к ощущениям и восприятию.</w:t>
      </w:r>
    </w:p>
    <w:sectPr w:rsidR="005765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30"/>
    <w:rsid w:val="00312030"/>
    <w:rsid w:val="005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542C29-C860-4343-8293-1235ED16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2737</Words>
  <Characters>15606</Characters>
  <Application>Microsoft Office Word</Application>
  <DocSecurity>0</DocSecurity>
  <Lines>130</Lines>
  <Paragraphs>36</Paragraphs>
  <ScaleCrop>false</ScaleCrop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2025-04-18T10:47:00Z</dcterms:created>
  <dcterms:modified xsi:type="dcterms:W3CDTF">2025-04-18T10:47:00Z</dcterms:modified>
</cp:coreProperties>
</file>