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74FF" w14:textId="77777777" w:rsidR="00000000" w:rsidRDefault="00462B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Расшифровка генома человека и спорт</w:t>
      </w:r>
    </w:p>
    <w:p w14:paraId="7ED72C74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феврале 2001 года два наиболее авторитетных научных журнала в мире "Nature" и "Science" опубликовали отчеты двух научных групп, расшифровавших</w:t>
      </w:r>
      <w:r>
        <w:rPr>
          <w:color w:val="000000"/>
          <w:sz w:val="24"/>
          <w:szCs w:val="24"/>
        </w:rPr>
        <w:t xml:space="preserve"> геном человека. В журнале "Nature" от 12 февраля 2001 года приведены подробные данные о структуре генома человека, полученные международным консорциумом под руководством Френсиса Коллинза, в котором работали ученые Англии, Германии, Китая, США, Франции и </w:t>
      </w:r>
      <w:r>
        <w:rPr>
          <w:color w:val="000000"/>
          <w:sz w:val="24"/>
          <w:szCs w:val="24"/>
        </w:rPr>
        <w:t>Японии в рамках международной программы "Геном человека" с привлечением государственного финансирования. Эта группа выделила в ДНК особые маркеры, легко распознаваемые участки, и по ним определила нуклеотидные последовательности генома человека.</w:t>
      </w:r>
    </w:p>
    <w:p w14:paraId="1FD16BD5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журнале </w:t>
      </w:r>
      <w:r>
        <w:rPr>
          <w:color w:val="000000"/>
          <w:sz w:val="24"/>
          <w:szCs w:val="24"/>
        </w:rPr>
        <w:t>"Science" от 16 февраля 2001 года ученые частной фирмы "Celera Genomics" под руководством Крэга Вентера опубликовали результаты расшифровки генома человека, полученные с применением другой стратегии исследований, в основе которой лежит анализ последователь</w:t>
      </w:r>
      <w:r>
        <w:rPr>
          <w:color w:val="000000"/>
          <w:sz w:val="24"/>
          <w:szCs w:val="24"/>
        </w:rPr>
        <w:t>ностей нуклеотидных оснований в коротких участках ДНК человека. Таким образом, при расшифровке генома человека были использованы два научных подхода, каждый из которых имеет свои преимущества и недостатки. Важно отметить, что получены близко совпадающие ре</w:t>
      </w:r>
      <w:r>
        <w:rPr>
          <w:color w:val="000000"/>
          <w:sz w:val="24"/>
          <w:szCs w:val="24"/>
        </w:rPr>
        <w:t>зультаты, которые взаимно дополняют друг друга и свидетельствуют об их достоверности. Вопрос о точности изучения последовательностей ДНК особенно важен в отношении генома человека. В нашем геноме существует большое число повторов нуклеотидов. Кроме них в х</w:t>
      </w:r>
      <w:r>
        <w:rPr>
          <w:color w:val="000000"/>
          <w:sz w:val="24"/>
          <w:szCs w:val="24"/>
        </w:rPr>
        <w:t>ромосомах есть теломеры, центромеры и зоны гетерохроматина, где секвенирование затруднено и они пока исключены из исследований. Предварительный анализ опубликованных материалов по расшифровке генома человека позволяет отметить несколько особенностей. Колич</w:t>
      </w:r>
      <w:r>
        <w:rPr>
          <w:color w:val="000000"/>
          <w:sz w:val="24"/>
          <w:szCs w:val="24"/>
        </w:rPr>
        <w:t>ество генов у человека оказалось сущестенно меньше, чем предполагали ученые несколько лет назад, называя величины 80-100 000 генов. По данным, опубликованным в журнале "Nature", у человека около 32 000 генов, тогда как в геноме мухи дрозофил их 13 000, кру</w:t>
      </w:r>
      <w:r>
        <w:rPr>
          <w:color w:val="000000"/>
          <w:sz w:val="24"/>
          <w:szCs w:val="24"/>
        </w:rPr>
        <w:t>глого червя нематоды - 19 100, а растения арабидопсиса - 25 000 генов. При сопоставлении этих величин следует иметь в виду, что расчетное число генов человека получено методами компьютерной геномики и не у всех генов выявлены конечные продукты. Кроме того,</w:t>
      </w:r>
      <w:r>
        <w:rPr>
          <w:color w:val="000000"/>
          <w:sz w:val="24"/>
          <w:szCs w:val="24"/>
        </w:rPr>
        <w:t xml:space="preserve"> в геноме человека действует принцип "один ген - много белков", то есть многие гены кодируют семейство родственных, но существенно различающихся белков. Следует также иметь в виду процесс посттрансляционной модификации белков за счет различных химических г</w:t>
      </w:r>
      <w:r>
        <w:rPr>
          <w:color w:val="000000"/>
          <w:sz w:val="24"/>
          <w:szCs w:val="24"/>
        </w:rPr>
        <w:t>рупп - ацетильных, гликозильных, метильных, фосфатных и других. Поскольку таких групп в молекуле белка много, то и разнообразие может быть практически безграничным. Другой особенностью генома человека является наличие в нем генов различных вирусов и бактер</w:t>
      </w:r>
      <w:r>
        <w:rPr>
          <w:color w:val="000000"/>
          <w:sz w:val="24"/>
          <w:szCs w:val="24"/>
        </w:rPr>
        <w:t>ий, которые постепенно накапливались в процессе многомиллионной эволюции человека. По образному выражению академика Л.Л. Киселева, "...геном человека представляет собой молекулярное кладбище, на котором покоятся вирусные и бактериальные гены, большинство и</w:t>
      </w:r>
      <w:r>
        <w:rPr>
          <w:color w:val="000000"/>
          <w:sz w:val="24"/>
          <w:szCs w:val="24"/>
        </w:rPr>
        <w:t>з них молчит и не функционирует".</w:t>
      </w:r>
    </w:p>
    <w:p w14:paraId="40229070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расшифровки генома человека показали, что те 32000 генов, которые идентифицированы в настоящее время, составляют только 5% по объему, а 95% приходится на повторы разных типов, псевдогены, молекулярные остатки ви</w:t>
      </w:r>
      <w:r>
        <w:rPr>
          <w:color w:val="000000"/>
          <w:sz w:val="24"/>
          <w:szCs w:val="24"/>
        </w:rPr>
        <w:t>русов и бактерий и другие элементы, функциональная роль которых остается нераскрытой. Проблема "некодирующей" ДНК возникла давно, и множество гипотез указывает на то, что она далека от решения.</w:t>
      </w:r>
    </w:p>
    <w:p w14:paraId="090BEC29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Расшифровка "смысловой" части генома человека - генов, кодирую</w:t>
      </w:r>
      <w:r>
        <w:rPr>
          <w:color w:val="000000"/>
          <w:sz w:val="24"/>
          <w:szCs w:val="24"/>
        </w:rPr>
        <w:t>щих белки и РНК, открывает новые возможности в молекулярной диагностике не только наследственных заболеваний, но и развития и выявления изменений в функциональных особенностях здорового организма. Возникают принципиально новые направления в области генетич</w:t>
      </w:r>
      <w:r>
        <w:rPr>
          <w:color w:val="000000"/>
          <w:sz w:val="24"/>
          <w:szCs w:val="24"/>
        </w:rPr>
        <w:t>еского тестирования [1].</w:t>
      </w:r>
    </w:p>
    <w:p w14:paraId="296FA1B6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тому, что в мире идентифицировано множество генов, ответственных за многие болезни человека, в том числе наследственные, нейро-дегенеративные, </w:t>
      </w:r>
      <w:r>
        <w:rPr>
          <w:color w:val="000000"/>
          <w:sz w:val="24"/>
          <w:szCs w:val="24"/>
        </w:rPr>
        <w:lastRenderedPageBreak/>
        <w:t>онкологические, бурно развиваются два направления медицинской геномики - геном</w:t>
      </w:r>
      <w:r>
        <w:rPr>
          <w:color w:val="000000"/>
          <w:sz w:val="24"/>
          <w:szCs w:val="24"/>
        </w:rPr>
        <w:t>ная диагностика, которая позволяет диагностировать не менее 30 различных наследственных заболеваний, а также поиск и идентификация генов, определяющих предрасположенность ко многим тяж-ким болезням человека. Наряду с этим в последние два года постепенно фо</w:t>
      </w:r>
      <w:r>
        <w:rPr>
          <w:color w:val="000000"/>
          <w:sz w:val="24"/>
          <w:szCs w:val="24"/>
        </w:rPr>
        <w:t>рмируется новое направление, которое можно отнести к функциональной геномике, поскольку оно выявляет связи между активностью отдельных генов и различными функциями человека. Среди них важное место занимает выявление связи специфических генов с развитием дв</w:t>
      </w:r>
      <w:r>
        <w:rPr>
          <w:color w:val="000000"/>
          <w:sz w:val="24"/>
          <w:szCs w:val="24"/>
        </w:rPr>
        <w:t xml:space="preserve">игательной функции человека. </w:t>
      </w:r>
    </w:p>
    <w:p w14:paraId="3A9B7B2A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Формирование, развитие и проявление физических качеств человека подчинено сложной цепи взаимодействия генетических факторов и внешнего влияния окружающей среды, которое в процессе многолетней спортивной подготовки включает тре</w:t>
      </w:r>
      <w:r>
        <w:rPr>
          <w:color w:val="000000"/>
          <w:sz w:val="24"/>
          <w:szCs w:val="24"/>
        </w:rPr>
        <w:t>нировочные воздействия, соревновательные нагрузки и необходимые средства восстановления. В результате такого взаимодействия наследственные признаки иногда проявляются полностью или частично. Генетический аспект, несомненно, играет роль в развитии физически</w:t>
      </w:r>
      <w:r>
        <w:rPr>
          <w:color w:val="000000"/>
          <w:sz w:val="24"/>
          <w:szCs w:val="24"/>
        </w:rPr>
        <w:t>х качеств человека. Вместе с тем следует признать, что объективных доказательств этого пока недостаточно, ибо применяемые в спортивной практике различные тесты измеряют не генотипический, а фенотипический уровень физических качеств. Очевидно, следует говор</w:t>
      </w:r>
      <w:r>
        <w:rPr>
          <w:color w:val="000000"/>
          <w:sz w:val="24"/>
          <w:szCs w:val="24"/>
        </w:rPr>
        <w:t>ить о наследовании определенной генетической предрасположенности к формированию различных физических качеств человека, развитие которых зависит от биосоциальных условий. Идентификация генетического маркера [2], позволяющего прогнозировать развитие физическ</w:t>
      </w:r>
      <w:r>
        <w:rPr>
          <w:color w:val="000000"/>
          <w:sz w:val="24"/>
          <w:szCs w:val="24"/>
        </w:rPr>
        <w:t>их качеств человека, имеет большое значение для наиболее эффективного профессионального отбора в спорт и другие виды деятельности, связанные с экстремальными физическими нагрузками.</w:t>
      </w:r>
    </w:p>
    <w:p w14:paraId="79D0CF00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Стремительные успехи в расшифровке генома человека значительно расширили д</w:t>
      </w:r>
      <w:r>
        <w:rPr>
          <w:color w:val="000000"/>
          <w:sz w:val="24"/>
          <w:szCs w:val="24"/>
        </w:rPr>
        <w:t>иапазон исследований по выявлению генетической предрасположенности к выполнению мышечной деятельности различного характера и длительности. Одним из наиболее важных для спорта практических достижений молекулярной генетики является разработка методов ДНК-диа</w:t>
      </w:r>
      <w:r>
        <w:rPr>
          <w:color w:val="000000"/>
          <w:sz w:val="24"/>
          <w:szCs w:val="24"/>
        </w:rPr>
        <w:t>гностики, позволяющих выявлять участки ДНК, ответственные за генетическую детерминацию определенных метаболических и функциональных признаков, и среди них - за развитие двигательной функции человека. На прошедших в 2000 году семи крупных международных конг</w:t>
      </w:r>
      <w:r>
        <w:rPr>
          <w:color w:val="000000"/>
          <w:sz w:val="24"/>
          <w:szCs w:val="24"/>
        </w:rPr>
        <w:t>рессах и конференциях по спортивной науке одной из основных проблем, привлекших внимание многих участников, было выявление связи между полиморфизмом отдельных генов и спортивными результатами.</w:t>
      </w:r>
    </w:p>
    <w:p w14:paraId="5AA21D8C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докладов, представленных на этих конференциях, позволяет</w:t>
      </w:r>
      <w:r>
        <w:rPr>
          <w:color w:val="000000"/>
          <w:sz w:val="24"/>
          <w:szCs w:val="24"/>
        </w:rPr>
        <w:t xml:space="preserve"> сделать следующие обобщения :</w:t>
      </w:r>
    </w:p>
    <w:p w14:paraId="18546917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Значительно увеличилось количество научных организаций в разных странах, где проводятся исследования по данной проблеме: Австралия, Англия, Бразилия, Германия, Испания, Италия, Канада, Китай, Россия, США, Финляндия, Япония</w:t>
      </w:r>
      <w:r>
        <w:rPr>
          <w:color w:val="000000"/>
          <w:sz w:val="24"/>
          <w:szCs w:val="24"/>
        </w:rPr>
        <w:t>.</w:t>
      </w:r>
    </w:p>
    <w:p w14:paraId="79505A0A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Основные исследования сосредоточены в США, где финансируются два крупных проекта, которыми руководит д-р Клод Бочар. Один из них под названием "Наследство" выполняется учеными из пяти университетов, и на его осуществление выделено 23 млн долларов. Вто</w:t>
      </w:r>
      <w:r>
        <w:rPr>
          <w:color w:val="000000"/>
          <w:sz w:val="24"/>
          <w:szCs w:val="24"/>
        </w:rPr>
        <w:t>рой проект называется "Генатлет" и выполняется учеными четырех стран (США, Канада, Германия и Финляндия). Под наблюдением находятся 300 спортсменов, имеющих МПК свыше 75 мл/кг/мин, и 300 нетрениро ванных испытуемых с МПК ниже 50 мл/кг/мин.</w:t>
      </w:r>
    </w:p>
    <w:p w14:paraId="1A9B24CD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Ген ангиотенз</w:t>
      </w:r>
      <w:r>
        <w:rPr>
          <w:color w:val="000000"/>
          <w:sz w:val="24"/>
          <w:szCs w:val="24"/>
        </w:rPr>
        <w:t>ин-конвертирующего фермента (АКФ) остается основным генетическим маркером, связь которого со спортивными результатами в разных видах спорта продолжает интенсивно исследоваться в разных лабораториях мира [2, 7, 8]. Кроме этого исследуется связь между физиче</w:t>
      </w:r>
      <w:r>
        <w:rPr>
          <w:color w:val="000000"/>
          <w:sz w:val="24"/>
          <w:szCs w:val="24"/>
        </w:rPr>
        <w:t>ской активностью человека и полиморфизмом еще шести генов [9].</w:t>
      </w:r>
    </w:p>
    <w:p w14:paraId="4CDF86FE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Ангиотензин-конвертирующий фермент является ключевым ферментом ренин-ангиотензиновой системы, важнейшего гуморального регулятора артериального давления. Под действием этого фермента происходит </w:t>
      </w:r>
      <w:r>
        <w:rPr>
          <w:color w:val="000000"/>
          <w:sz w:val="24"/>
          <w:szCs w:val="24"/>
        </w:rPr>
        <w:t>генерация ангиотензина II - наиболее активного сосудосуживающего вещества и деградация брадикинина - важного сосудорасширяющего фактора. Изучение гена АКФ показало возможность инсерционно-делеционного полиморфизма, который заключается в наличии (insertion)</w:t>
      </w:r>
      <w:r>
        <w:rPr>
          <w:color w:val="000000"/>
          <w:sz w:val="24"/>
          <w:szCs w:val="24"/>
        </w:rPr>
        <w:t xml:space="preserve"> или отсутствии (delection) фрагмента длиной из 287 пар нуклеотидов в 16-м интроне. На основании распределения I- и D-аллелей выделяют три генетических варианта полиморфизма: гомозиготные I/I и D/D, а также гетерозиготный I/D.</w:t>
      </w:r>
    </w:p>
    <w:p w14:paraId="364A92CB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четкая зависимость</w:t>
      </w:r>
      <w:r>
        <w:rPr>
          <w:color w:val="000000"/>
          <w:sz w:val="24"/>
          <w:szCs w:val="24"/>
        </w:rPr>
        <w:t xml:space="preserve"> между генотипом АКФ и активностью АКФ. Мета-анализ 29 исследований, в которых параллельно определялись полиморфизм гена АКФ и уровень АКФ плазмы, выявил следующее соотношение при наличии D/D или I/D генотипа по сравнению с I/I генотипом: уровень АКФ в кон</w:t>
      </w:r>
      <w:r>
        <w:rPr>
          <w:color w:val="000000"/>
          <w:sz w:val="24"/>
          <w:szCs w:val="24"/>
        </w:rPr>
        <w:t>трольных группах оказался выше на 58 и 31% соответственно. Таким образом, эффект D-аллеля является кодоминантным.</w:t>
      </w:r>
    </w:p>
    <w:p w14:paraId="65EE4B63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 активности АКФ вызывают соответствующие изменения концентрации ангиотензина II, и это отражается на внутриклеточном метаболизме мн</w:t>
      </w:r>
      <w:r>
        <w:rPr>
          <w:color w:val="000000"/>
          <w:sz w:val="24"/>
          <w:szCs w:val="24"/>
        </w:rPr>
        <w:t>огих тканей. Оказалось, что ангиотензин II не только участвует в метаболизме как регулятор гемодинамики, но и одновременно является фактором роста, усиливающим процессы синтеза структурных белков в клетках миокарда, что приводит к гипертрофии сердечной мыш</w:t>
      </w:r>
      <w:r>
        <w:rPr>
          <w:color w:val="000000"/>
          <w:sz w:val="24"/>
          <w:szCs w:val="24"/>
        </w:rPr>
        <w:t>цы [8].</w:t>
      </w:r>
    </w:p>
    <w:p w14:paraId="01CF0669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изучение данной проблемы пока ограничено участием двух организаций - Института цитологии РАН и Санкт-Петербургского НИИ физической культуры. Сопоставление результатов, полученных в Санкт-Петербурге и в одной из ведущих лабораторий мира - Ц</w:t>
      </w:r>
      <w:r>
        <w:rPr>
          <w:color w:val="000000"/>
          <w:sz w:val="24"/>
          <w:szCs w:val="24"/>
        </w:rPr>
        <w:t>ентре сердечно-сосудистой генетики Лондонского университета (Англия), свидетельствует об их корректности и открывает возможность для осуществления совместных научных проектов.</w:t>
      </w:r>
    </w:p>
    <w:p w14:paraId="7E359DC4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масштабов генетического тестирования обостряет связан-ные с ним этиче</w:t>
      </w:r>
      <w:r>
        <w:rPr>
          <w:color w:val="000000"/>
          <w:sz w:val="24"/>
          <w:szCs w:val="24"/>
        </w:rPr>
        <w:t>ские и юридические проблемы [3].</w:t>
      </w:r>
    </w:p>
    <w:p w14:paraId="69F26E2D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причин повышенного внимания к проблемам генетического тестирования -прогрессирующая коммерциализация генетики человека. Впервые в современной науке сложилась необычная ситуация, когда в работу над важным и дорогосто</w:t>
      </w:r>
      <w:r>
        <w:rPr>
          <w:color w:val="000000"/>
          <w:sz w:val="24"/>
          <w:szCs w:val="24"/>
        </w:rPr>
        <w:t>ящим проектом "Геном человека" включились индивидуальные исследователи, создавшие частные фирмы и вступившие в острую конкуренцию с институтами и университетами, финансируемыми правительствами ведущих стран. Существенная разница в исследованиях университет</w:t>
      </w:r>
      <w:r>
        <w:rPr>
          <w:color w:val="000000"/>
          <w:sz w:val="24"/>
          <w:szCs w:val="24"/>
        </w:rPr>
        <w:t>ских и институтских групп, работающих за счет грантов, представляемых правительствами, и коммерческих групп может в ближайшее время изменить ситуацию на финансовых рынках мира, поскольку патенты могут принести невиданные прибыли фармацевтическим и медицинс</w:t>
      </w:r>
      <w:r>
        <w:rPr>
          <w:color w:val="000000"/>
          <w:sz w:val="24"/>
          <w:szCs w:val="24"/>
        </w:rPr>
        <w:t>ким компаниям, для которых информация о генах человека крайне важна. На рынке предлагаются наборы для генетического тестирования стремительно расширяющегося ассортимента различных генов и комплексные услуги, включающие их проведение. ДНК-диагностика во мно</w:t>
      </w:r>
      <w:r>
        <w:rPr>
          <w:color w:val="000000"/>
          <w:sz w:val="24"/>
          <w:szCs w:val="24"/>
        </w:rPr>
        <w:t>гих отношениях предпочтительнее традиционной диагностики, основывающейся либо на выявлении нарушений обмена веществ, либо на идентификации дефектных белков.</w:t>
      </w:r>
    </w:p>
    <w:p w14:paraId="14799C93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масштабов и увеличение эффективности генетического тестирования не только имеет положите</w:t>
      </w:r>
      <w:r>
        <w:rPr>
          <w:color w:val="000000"/>
          <w:sz w:val="24"/>
          <w:szCs w:val="24"/>
        </w:rPr>
        <w:t xml:space="preserve">льные последствия, но и приводит к серьезному обсуждению этических и юридических вопросов. Научная общественность ряда стран проявляет серьезное беспокойство по этой проблеме и организует ряд международных и национальных конференций, на которых проводится </w:t>
      </w:r>
      <w:r>
        <w:rPr>
          <w:color w:val="000000"/>
          <w:sz w:val="24"/>
          <w:szCs w:val="24"/>
        </w:rPr>
        <w:t>широкое обсуждение и принимаются декларации и рекомендации по юридическим аспектам использования генетической информации. Основное внимание на таких научных форумах сосредоточено на обсуждении трех ключевых вопросов:</w:t>
      </w:r>
    </w:p>
    <w:p w14:paraId="18788048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Кто и с какой целью имеет право пров</w:t>
      </w:r>
      <w:r>
        <w:rPr>
          <w:color w:val="000000"/>
          <w:sz w:val="24"/>
          <w:szCs w:val="24"/>
        </w:rPr>
        <w:t>одить генетические тестирования?</w:t>
      </w:r>
    </w:p>
    <w:p w14:paraId="61DE0B91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Кому принадлежит право собственности на генетическую информацию и как она должна использоваться и храниться?</w:t>
      </w:r>
    </w:p>
    <w:p w14:paraId="1E6EA979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Нужно ли учитывать данные генетического тестирования при профессиональном отборе и страховании жизни?</w:t>
      </w:r>
    </w:p>
    <w:p w14:paraId="16683ABC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Генети</w:t>
      </w:r>
      <w:r>
        <w:rPr>
          <w:color w:val="000000"/>
          <w:sz w:val="24"/>
          <w:szCs w:val="24"/>
        </w:rPr>
        <w:t>ческое тестирование и получаемая в результате информация носят сугубо личный характер. Большая часть генетической информации представляет собой только прогностический, вероятностный, характер. Определенный ген лишь с той или иной степенью вероятности может</w:t>
      </w:r>
      <w:r>
        <w:rPr>
          <w:color w:val="000000"/>
          <w:sz w:val="24"/>
          <w:szCs w:val="24"/>
        </w:rPr>
        <w:t xml:space="preserve"> способствовать развитию какого-либо заболевания или нарушению функции организма. Именно этим вероятностным характером генетической информации объясняется необходимость защитить человека от возможного социального давления и строго соблюдать процедуры получ</w:t>
      </w:r>
      <w:r>
        <w:rPr>
          <w:color w:val="000000"/>
          <w:sz w:val="24"/>
          <w:szCs w:val="24"/>
        </w:rPr>
        <w:t>ения его согласия.</w:t>
      </w:r>
    </w:p>
    <w:p w14:paraId="37A2057B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выработанного научным сообществом консенсуса лежат пять основных принципов: автономии, неприкосновенности частной жизни, справедливости, равной доступности и качества, исходящих из принципов уважения достоинства человека [4].</w:t>
      </w:r>
    </w:p>
    <w:p w14:paraId="5DB90896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</w:t>
      </w:r>
      <w:r>
        <w:rPr>
          <w:color w:val="000000"/>
          <w:sz w:val="24"/>
          <w:szCs w:val="24"/>
        </w:rPr>
        <w:t xml:space="preserve">тересы и благо конкретного человека должны превалировать над интересами общества, науки и любыми другими интересами. Геномные исследования не могут быть основанием для любой формы дискриминации или для доказательства биологического превосходства отдельных </w:t>
      </w:r>
      <w:r>
        <w:rPr>
          <w:color w:val="000000"/>
          <w:sz w:val="24"/>
          <w:szCs w:val="24"/>
        </w:rPr>
        <w:t>индивидов и групп [5].</w:t>
      </w:r>
    </w:p>
    <w:p w14:paraId="1E8B5895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Появившиеся в последние месяцы в американских научных журналах публикации свидетельствуют о том, что достижения генетики рассматриваются среди новых технологий, рекомендуемых к использованию в сфере профессионального и олимпийского с</w:t>
      </w:r>
      <w:r>
        <w:rPr>
          <w:color w:val="000000"/>
          <w:sz w:val="24"/>
          <w:szCs w:val="24"/>
        </w:rPr>
        <w:t>порта [6, 9].</w:t>
      </w:r>
    </w:p>
    <w:p w14:paraId="62D209CB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и обсуждения морально-правовых проблем, возникающих в связи с реализацией проекта "Геном человека", имеют существенное значение для формирования механизмов моральной саморегуляции медицины разного научного сообщества и для разраб</w:t>
      </w:r>
      <w:r>
        <w:rPr>
          <w:color w:val="000000"/>
          <w:sz w:val="24"/>
          <w:szCs w:val="24"/>
        </w:rPr>
        <w:t>отки национальных и международных заказов, рекомендаций и правил проведения исследований и практической реализации полученных знаний [4].</w:t>
      </w:r>
    </w:p>
    <w:p w14:paraId="2ECE9D65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статье мы не ставили перед собой цели подробно остановиться на анализе всех сложных проблем, связанных с реал</w:t>
      </w:r>
      <w:r>
        <w:rPr>
          <w:color w:val="000000"/>
          <w:sz w:val="24"/>
          <w:szCs w:val="24"/>
        </w:rPr>
        <w:t>изаций последних достижений генетики. В нашу задачу входило рассмотреть комплекс этических и юридических проблем, касающихся исследования генетической информации в сфере спорта и привлечь внимание спортивной научной общественности. В настоящее время это од</w:t>
      </w:r>
      <w:r>
        <w:rPr>
          <w:color w:val="000000"/>
          <w:sz w:val="24"/>
          <w:szCs w:val="24"/>
        </w:rPr>
        <w:t>ин из важнейших вопросов, стоящих перед формирующейся новой отраслью знаний - общественной генетикой (community genetics).</w:t>
      </w:r>
    </w:p>
    <w:p w14:paraId="4778EDB4" w14:textId="77777777" w:rsidR="00000000" w:rsidRDefault="00462B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543ED35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Киселев Л.Л. Геном человека и биология XXI века //Вестник РАН, 2000.Т. 70, № 5, с. 412-424.</w:t>
      </w:r>
    </w:p>
    <w:p w14:paraId="19EFC36D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Рогозкин В.А., Н</w:t>
      </w:r>
      <w:r>
        <w:rPr>
          <w:color w:val="000000"/>
          <w:sz w:val="24"/>
          <w:szCs w:val="24"/>
        </w:rPr>
        <w:t>азаров И.Б., Казаков В.И. Генетические маркеры физической работоспособности человека //Теор. и практ. физ. культ., 2000, № 12, с. 34-36.</w:t>
      </w:r>
    </w:p>
    <w:p w14:paraId="1E28F6C7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Тетушкин Е.Я. Генетическая дискриминация при страховании и трудоустройстве //Генетика. 2000. Т. 36, № 7, с. 887-899.</w:t>
      </w:r>
    </w:p>
    <w:p w14:paraId="24900364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Этико-правовые аспекты проекта "Геном человека" (международные документы и аналитические материалы). - М.: РНКБ РАН, 1998. -190 с.</w:t>
      </w:r>
    </w:p>
    <w:p w14:paraId="43DED7AA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5. Этические принципы проведения геномных исследований человека и связанных с ними медицинских процедур //Генетика. </w:t>
      </w:r>
      <w:r>
        <w:rPr>
          <w:color w:val="000000"/>
          <w:sz w:val="24"/>
          <w:szCs w:val="24"/>
          <w:lang w:val="en-US"/>
        </w:rPr>
        <w:t>1999.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 xml:space="preserve">.35, № 10,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. 1437-1438.</w:t>
      </w:r>
    </w:p>
    <w:p w14:paraId="57046169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Andersen Jl., Schjerling P., Saltin B. Muscle, Genes and Athletic Performance //Scientific Amer., 2000, September. --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>. 31--37.</w:t>
      </w:r>
    </w:p>
    <w:p w14:paraId="5E19CC04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Montgomery H., Clarkson P., Hemingway H. et al. Human gene for physical performance //Nature, </w:t>
      </w:r>
      <w:r>
        <w:rPr>
          <w:color w:val="000000"/>
          <w:sz w:val="24"/>
          <w:szCs w:val="24"/>
          <w:lang w:val="en-US"/>
        </w:rPr>
        <w:t xml:space="preserve">1998, v. 393. -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>. 221.</w:t>
      </w:r>
    </w:p>
    <w:p w14:paraId="1EB48B40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8. Myerson S., Hemingway H., Budget R. et al. Human angiotensin I-converting enzyme gene and endurance performance // J. Appl. Physiol., 1999, v. 87 (4). -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>. 1313-1316.</w:t>
      </w:r>
    </w:p>
    <w:p w14:paraId="0F4EC8E8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Taubes G. Scientists are engaged on a frustrating search fo</w:t>
      </w:r>
      <w:r>
        <w:rPr>
          <w:color w:val="000000"/>
          <w:sz w:val="24"/>
          <w:szCs w:val="24"/>
          <w:lang w:val="en-US"/>
        </w:rPr>
        <w:t xml:space="preserve">r genes to identify future Olympians //Scientific American Presents, 2000, v. 11(3). -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>. 31-38.</w:t>
      </w:r>
    </w:p>
    <w:p w14:paraId="5C7E17AA" w14:textId="77777777" w:rsidR="00000000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В.А. Рогозкин, доктор биологических наук, профессор. Расшифровка генома человека и спорт</w:t>
      </w:r>
    </w:p>
    <w:p w14:paraId="6C5EB51D" w14:textId="77777777" w:rsidR="00462B19" w:rsidRDefault="00462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462B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86"/>
    <w:rsid w:val="00462B19"/>
    <w:rsid w:val="005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79492"/>
  <w14:defaultImageDpi w14:val="0"/>
  <w15:docId w15:val="{40DD14E3-1F0B-4AA2-81C8-A148561F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2271</Words>
  <Characters>12947</Characters>
  <Application>Microsoft Office Word</Application>
  <DocSecurity>0</DocSecurity>
  <Lines>107</Lines>
  <Paragraphs>30</Paragraphs>
  <ScaleCrop>false</ScaleCrop>
  <Company>PERSONAL COMPUTERS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Расшифровка генома человека и спорт</dc:title>
  <dc:subject/>
  <dc:creator>USER</dc:creator>
  <cp:keywords/>
  <dc:description/>
  <cp:lastModifiedBy>Igor</cp:lastModifiedBy>
  <cp:revision>2</cp:revision>
  <dcterms:created xsi:type="dcterms:W3CDTF">2025-04-28T19:28:00Z</dcterms:created>
  <dcterms:modified xsi:type="dcterms:W3CDTF">2025-04-28T19:28:00Z</dcterms:modified>
</cp:coreProperties>
</file>