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10904">
      <w:pPr>
        <w:widowControl w:val="0"/>
        <w:tabs>
          <w:tab w:val="left" w:pos="4140"/>
        </w:tabs>
        <w:autoSpaceDE w:val="0"/>
        <w:autoSpaceDN w:val="0"/>
        <w:adjustRightInd w:val="0"/>
        <w:spacing w:after="0" w:line="360" w:lineRule="auto"/>
        <w:ind w:firstLine="709"/>
        <w:jc w:val="both"/>
        <w:rPr>
          <w:rFonts w:ascii="Times New Roman CYR" w:hAnsi="Times New Roman CYR" w:cs="Times New Roman CYR"/>
          <w:caps/>
          <w:noProof/>
          <w:sz w:val="28"/>
          <w:szCs w:val="28"/>
        </w:rPr>
      </w:pPr>
      <w:r>
        <w:rPr>
          <w:rFonts w:ascii="Times New Roman CYR" w:hAnsi="Times New Roman CYR" w:cs="Times New Roman CYR"/>
          <w:caps/>
          <w:noProof/>
          <w:sz w:val="28"/>
          <w:szCs w:val="28"/>
        </w:rPr>
        <w:t>Вступ</w:t>
      </w:r>
    </w:p>
    <w:p w:rsidR="00000000" w:rsidRDefault="00B10904">
      <w:pPr>
        <w:widowControl w:val="0"/>
        <w:tabs>
          <w:tab w:val="left" w:pos="4140"/>
        </w:tab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Люди по-різному сприймають, осмислюють та оцінюють стосунки залежно від особливостей свого внутрішнього світу. Взаємне непорозуміння породжує уявлення про пітьму в чужій душі, незрозумілу жіночу логіку та примітивно чоловічу, єдино правильну культу</w:t>
      </w:r>
      <w:r>
        <w:rPr>
          <w:rFonts w:ascii="Times New Roman CYR" w:hAnsi="Times New Roman CYR" w:cs="Times New Roman CYR"/>
          <w:noProof/>
          <w:sz w:val="28"/>
          <w:szCs w:val="28"/>
        </w:rPr>
        <w:t>ру спілкування, прийняття у власному середовищі, та неприйняття особливостей тих, хто до неї не належить. На сьогоднішній день надзвичайно актуальним є досягти взаєморозуміння з партнером, особливо це стосується подружжя та майбутньої сім’ї. У наш час техн</w:t>
      </w:r>
      <w:r>
        <w:rPr>
          <w:rFonts w:ascii="Times New Roman CYR" w:hAnsi="Times New Roman CYR" w:cs="Times New Roman CYR"/>
          <w:noProof/>
          <w:sz w:val="28"/>
          <w:szCs w:val="28"/>
        </w:rPr>
        <w:t>іка щодо сімейного консультування партнерів у передшлюбний період дуже мало розроблена. Для створення успішної родини потрібно бути психологічно та матеріально незалежним від родини, тобто досягти фізіологічної та соціальної зрілості, мати досвід спілкуван</w:t>
      </w:r>
      <w:r>
        <w:rPr>
          <w:rFonts w:ascii="Times New Roman CYR" w:hAnsi="Times New Roman CYR" w:cs="Times New Roman CYR"/>
          <w:noProof/>
          <w:sz w:val="28"/>
          <w:szCs w:val="28"/>
        </w:rPr>
        <w:t>ня та взаєморозуміння з протилежною статтю, а також встановити емоційний контакт з партнером.</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Адже саме в цей період необхідно усвідомити чи підходять партнери один одному? Чи можуть вони знайти взаєморозуміння один з одним? Чи однаково вони уявляють собі </w:t>
      </w:r>
      <w:r>
        <w:rPr>
          <w:rFonts w:ascii="Times New Roman CYR" w:hAnsi="Times New Roman CYR" w:cs="Times New Roman CYR"/>
          <w:noProof/>
          <w:sz w:val="28"/>
          <w:szCs w:val="28"/>
        </w:rPr>
        <w:t>своє майбутнє подружнє життя?</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Актуальність цієї теми пояснюється тим, що у наш час техніка щодо сімейного консультування партнерів у передшлюбний період дуже мало розроблена, але є дуже потрібною, бо саме в дошлюбний період необхідно усвідомити чи підходят</w:t>
      </w:r>
      <w:r>
        <w:rPr>
          <w:rFonts w:ascii="Times New Roman CYR" w:hAnsi="Times New Roman CYR" w:cs="Times New Roman CYR"/>
          <w:noProof/>
          <w:sz w:val="28"/>
          <w:szCs w:val="28"/>
        </w:rPr>
        <w:t>ь партнери один одному? Чи можуть вони знайти взаєморозуміння один з одним? Чи однаково вони уявляють собі своє майбутнє подружнє життя? Чи буде їхня сім’я міцна назавжди?</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Об’єктом дослідження є стосунки пари у дошлюбний період.</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Предметом дослідження є осо</w:t>
      </w:r>
      <w:r>
        <w:rPr>
          <w:rFonts w:ascii="Times New Roman CYR" w:hAnsi="Times New Roman CYR" w:cs="Times New Roman CYR"/>
          <w:noProof/>
          <w:sz w:val="28"/>
          <w:szCs w:val="28"/>
        </w:rPr>
        <w:t>бливості проведення сімейного консультування пар щодо їх стосунків у дошлюбному періоді.</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Метою дослідження є визначення деяких особливостей при сімейному консультуванні пар у передшлюбному періоді та розробка рекомендацій щодо </w:t>
      </w:r>
      <w:r>
        <w:rPr>
          <w:rFonts w:ascii="Times New Roman CYR" w:hAnsi="Times New Roman CYR" w:cs="Times New Roman CYR"/>
          <w:noProof/>
          <w:sz w:val="28"/>
          <w:szCs w:val="28"/>
        </w:rPr>
        <w:lastRenderedPageBreak/>
        <w:t>поліпшення вибору шлюбного па</w:t>
      </w:r>
      <w:r>
        <w:rPr>
          <w:rFonts w:ascii="Times New Roman CYR" w:hAnsi="Times New Roman CYR" w:cs="Times New Roman CYR"/>
          <w:noProof/>
          <w:sz w:val="28"/>
          <w:szCs w:val="28"/>
        </w:rPr>
        <w:t>ртнера.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Для досягнення мети дослідження необхідно вирішити наступні завдвння:</w:t>
      </w:r>
    </w:p>
    <w:p w:rsidR="00000000" w:rsidRDefault="00B10904">
      <w:pPr>
        <w:widowControl w:val="0"/>
        <w:tabs>
          <w:tab w:val="left" w:pos="90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визначити сутність поняття «сімейне консультування» та його основних принципів;</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з’ясувати основні психологічні особливості дошлюбного консультування;</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визначити основні факт</w:t>
      </w:r>
      <w:r>
        <w:rPr>
          <w:rFonts w:ascii="Times New Roman CYR" w:hAnsi="Times New Roman CYR" w:cs="Times New Roman CYR"/>
          <w:noProof/>
          <w:sz w:val="28"/>
          <w:szCs w:val="28"/>
        </w:rPr>
        <w:t>ори, що впливають на уявлення про сімейне життя молодих пар;</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виявити психологічні особливості клієнта, які ускладнюють пошук шлюбного партнера;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розробити методику проведення сімейного консультування пар у дошлюбному періоді;</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проаналізувати результати</w:t>
      </w:r>
      <w:r>
        <w:rPr>
          <w:rFonts w:ascii="Times New Roman CYR" w:hAnsi="Times New Roman CYR" w:cs="Times New Roman CYR"/>
          <w:noProof/>
          <w:sz w:val="28"/>
          <w:szCs w:val="28"/>
        </w:rPr>
        <w:t xml:space="preserve"> психодіагностичного дослідження;</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розробити рекомендації щодо поліпшення вибору шлюбного партнера.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 дослідженні використовувались наступні наукові методи: абстрагування, аналіз, діалектичний метод, опис, метод аналогії, порівняльний метод, метод спостер</w:t>
      </w:r>
      <w:r>
        <w:rPr>
          <w:rFonts w:ascii="Times New Roman CYR" w:hAnsi="Times New Roman CYR" w:cs="Times New Roman CYR"/>
          <w:noProof/>
          <w:sz w:val="28"/>
          <w:szCs w:val="28"/>
        </w:rPr>
        <w:t>еження, опитування, метод експерементних оцінок.</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caps/>
          <w:noProof/>
          <w:sz w:val="28"/>
          <w:szCs w:val="28"/>
        </w:rPr>
      </w:pPr>
      <w:r>
        <w:rPr>
          <w:rFonts w:ascii="Times New Roman CYR" w:hAnsi="Times New Roman CYR" w:cs="Times New Roman CYR"/>
          <w:noProof/>
          <w:sz w:val="28"/>
          <w:szCs w:val="28"/>
        </w:rPr>
        <w:br w:type="page"/>
      </w:r>
      <w:r>
        <w:rPr>
          <w:rFonts w:ascii="Times New Roman CYR" w:hAnsi="Times New Roman CYR" w:cs="Times New Roman CYR"/>
          <w:caps/>
          <w:noProof/>
          <w:sz w:val="28"/>
          <w:szCs w:val="28"/>
        </w:rPr>
        <w:lastRenderedPageBreak/>
        <w:t>1. Основні теоретичні аспекти консультування сім'ї на передшлюбному періоді</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caps/>
          <w:noProof/>
          <w:sz w:val="28"/>
          <w:szCs w:val="28"/>
        </w:rPr>
      </w:pP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caps/>
          <w:noProof/>
          <w:sz w:val="28"/>
          <w:szCs w:val="28"/>
        </w:rPr>
      </w:pPr>
      <w:r>
        <w:rPr>
          <w:rFonts w:ascii="Times New Roman CYR" w:hAnsi="Times New Roman CYR" w:cs="Times New Roman CYR"/>
          <w:caps/>
          <w:noProof/>
          <w:sz w:val="28"/>
          <w:szCs w:val="28"/>
        </w:rPr>
        <w:t>.1 Сутність поняття «сімейне консультування» та його основні принципи</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Слово «консультування» походить від латин. «с</w:t>
      </w:r>
      <w:r>
        <w:rPr>
          <w:rFonts w:ascii="Times New Roman CYR" w:hAnsi="Times New Roman CYR" w:cs="Times New Roman CYR"/>
          <w:noProof/>
          <w:sz w:val="28"/>
          <w:szCs w:val="28"/>
        </w:rPr>
        <w:t>onsultare» - радитися, піклуватися. Під цим словом в українській мові мається на увазі порада, роз'яснення фахівця з будь-якого питання, бесіда з метою розширення та поглиблення знання. Буквально «консультувати» - означає давати пораду з проблеми, що цікав</w:t>
      </w:r>
      <w:r>
        <w:rPr>
          <w:rFonts w:ascii="Times New Roman CYR" w:hAnsi="Times New Roman CYR" w:cs="Times New Roman CYR"/>
          <w:noProof/>
          <w:sz w:val="28"/>
          <w:szCs w:val="28"/>
        </w:rPr>
        <w:t>ить. Психологічне консультування - прикладна галузь сучасної психології по наданню допомоги психічно і соматично здоровим людям в проблемних ситуаціях.</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Історія становлення консультування почалася в 1898 році, коли Джес Б. Девіс став працювати консультантом</w:t>
      </w:r>
      <w:r>
        <w:rPr>
          <w:rFonts w:ascii="Times New Roman CYR" w:hAnsi="Times New Roman CYR" w:cs="Times New Roman CYR"/>
          <w:noProof/>
          <w:sz w:val="28"/>
          <w:szCs w:val="28"/>
        </w:rPr>
        <w:t xml:space="preserve"> з учнями середньої школи в Детройті по проблемах профорієнтації. Також піонером консультативного руху був Френк Парсонс, який в 1908 році заснував бюро вибора професії в Бостоні.</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Слід зазначити, що розвиток консультування, як психологіної допомоги населен</w:t>
      </w:r>
      <w:r>
        <w:rPr>
          <w:rFonts w:ascii="Times New Roman CYR" w:hAnsi="Times New Roman CYR" w:cs="Times New Roman CYR"/>
          <w:noProof/>
          <w:sz w:val="28"/>
          <w:szCs w:val="28"/>
        </w:rPr>
        <w:t>ню нерозривно пов’язаний із становлення психотерапії. Шляхом напруженої практичної роботи з клієнтами, страждаючими психічними розладами, представниками цього напряму, якому на початкових етапах відмовляли в науковості, впродовж ХХ ст. вдалося накопичити в</w:t>
      </w:r>
      <w:r>
        <w:rPr>
          <w:rFonts w:ascii="Times New Roman CYR" w:hAnsi="Times New Roman CYR" w:cs="Times New Roman CYR"/>
          <w:noProof/>
          <w:sz w:val="28"/>
          <w:szCs w:val="28"/>
        </w:rPr>
        <w:t>еличезний емпіричний матеріал, який по праву можна назвати золотим фондом сучасної психології. Накопити такий величезний матеріал дозволив унікальний метод, а саме відношення рефлексії до того, що робиш у момент роботи з клієнтом. Таке відношення рефлексії</w:t>
      </w:r>
      <w:r>
        <w:rPr>
          <w:rFonts w:ascii="Times New Roman CYR" w:hAnsi="Times New Roman CYR" w:cs="Times New Roman CYR"/>
          <w:noProof/>
          <w:sz w:val="28"/>
          <w:szCs w:val="28"/>
        </w:rPr>
        <w:t xml:space="preserve"> до діалогу допомогло відкрити і описати багато феноменів, які мають відношення до психологічного консультування. Виникнення гуманістичної психології і екзістенциально-гуманістічеського </w:t>
      </w:r>
      <w:r>
        <w:rPr>
          <w:rFonts w:ascii="Times New Roman CYR" w:hAnsi="Times New Roman CYR" w:cs="Times New Roman CYR"/>
          <w:noProof/>
          <w:sz w:val="28"/>
          <w:szCs w:val="28"/>
        </w:rPr>
        <w:lastRenderedPageBreak/>
        <w:t>напряму в психотерапії в середині ХХ ст. створило уявлення про особлив</w:t>
      </w:r>
      <w:r>
        <w:rPr>
          <w:rFonts w:ascii="Times New Roman CYR" w:hAnsi="Times New Roman CYR" w:cs="Times New Roman CYR"/>
          <w:noProof/>
          <w:sz w:val="28"/>
          <w:szCs w:val="28"/>
        </w:rPr>
        <w:t>і умови, які повинні існувати між клієнтом і психологом.</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Тому, основи сучасного психологічного консультування зародилися і розвинулися в рамках психотерапії в 50-і роки ХХ ст. на Заході. Ю.В Меновщиков вказує конкретну дату виникнення психологічного консул</w:t>
      </w:r>
      <w:r>
        <w:rPr>
          <w:rFonts w:ascii="Times New Roman CYR" w:hAnsi="Times New Roman CYR" w:cs="Times New Roman CYR"/>
          <w:noProof/>
          <w:sz w:val="28"/>
          <w:szCs w:val="28"/>
        </w:rPr>
        <w:t>ьтування - 1951 р., коли в США на одній з конференцій був введений термін «консультативна психологія», щоб відокремити консультування від клінічної психології, яка займається наданням допомоги психічно і соматично хворим людям. Таким чином, термін «консуль</w:t>
      </w:r>
      <w:r>
        <w:rPr>
          <w:rFonts w:ascii="Times New Roman CYR" w:hAnsi="Times New Roman CYR" w:cs="Times New Roman CYR"/>
          <w:noProof/>
          <w:sz w:val="28"/>
          <w:szCs w:val="28"/>
        </w:rPr>
        <w:t>тація» протиставлявся терміну «лікування», що підкреслювало більш демократичне ставлення до людини, яка зверталася за допомогою. Так, «пацієнт» перетворився на «клієнта».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 перших етапах розвитку психологічного консультування природним був інтерес психоло</w:t>
      </w:r>
      <w:r>
        <w:rPr>
          <w:rFonts w:ascii="Times New Roman CYR" w:hAnsi="Times New Roman CYR" w:cs="Times New Roman CYR"/>
          <w:noProof/>
          <w:sz w:val="28"/>
          <w:szCs w:val="28"/>
        </w:rPr>
        <w:t>гів до природи тієї реальності, з якою стикається клієнт у своєму житті, яка породжує проблеми, з якими він приходить на консультацію. Наприклад, психолога, який працює з організацією, насамперед, будуть цікавити психологічні закономірності, що обумовлюють</w:t>
      </w:r>
      <w:r>
        <w:rPr>
          <w:rFonts w:ascii="Times New Roman CYR" w:hAnsi="Times New Roman CYR" w:cs="Times New Roman CYR"/>
          <w:noProof/>
          <w:sz w:val="28"/>
          <w:szCs w:val="28"/>
        </w:rPr>
        <w:t xml:space="preserve"> поведінку людей в організаціях. Психолога, що працює з сімейними проблемами, буде цікавити психологія сім'ї і т.д. Метою психологічного консультування є не лікування розладів, а їх профілактика, вирішення актуальних життєвих проблем, робота з деструктивни</w:t>
      </w:r>
      <w:r>
        <w:rPr>
          <w:rFonts w:ascii="Times New Roman CYR" w:hAnsi="Times New Roman CYR" w:cs="Times New Roman CYR"/>
          <w:noProof/>
          <w:sz w:val="28"/>
          <w:szCs w:val="28"/>
        </w:rPr>
        <w:t xml:space="preserve">ми формами спілкування і поведінки, нераціональними способами організації діяльності, тобто тим, що надалі може призвести до психічних травм і розладів. М.М. Обозов бачить мету психологічного консультування в проясненні клієнту причин і наслідків життєвих </w:t>
      </w:r>
      <w:r>
        <w:rPr>
          <w:rFonts w:ascii="Times New Roman CYR" w:hAnsi="Times New Roman CYR" w:cs="Times New Roman CYR"/>
          <w:noProof/>
          <w:sz w:val="28"/>
          <w:szCs w:val="28"/>
        </w:rPr>
        <w:t>ситуацій, у доведенні до клієнта психологічної інформації, що має відношення до його проблеми.</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Сімейне консультування - це один з різновидів сімейної психотерапії, що має свої відмітні ознаки і границі терапевтичного втручання [21]. Сімейне консультування </w:t>
      </w:r>
      <w:r>
        <w:rPr>
          <w:rFonts w:ascii="Times New Roman CYR" w:hAnsi="Times New Roman CYR" w:cs="Times New Roman CYR"/>
          <w:noProof/>
          <w:sz w:val="28"/>
          <w:szCs w:val="28"/>
        </w:rPr>
        <w:t xml:space="preserve">розвивалося паралельно із сімейною терапією, взаємно збагачуючи один одного. Основною метою, яка стоїть перед сімейним </w:t>
      </w:r>
      <w:r>
        <w:rPr>
          <w:rFonts w:ascii="Times New Roman CYR" w:hAnsi="Times New Roman CYR" w:cs="Times New Roman CYR"/>
          <w:noProof/>
          <w:sz w:val="28"/>
          <w:szCs w:val="28"/>
        </w:rPr>
        <w:lastRenderedPageBreak/>
        <w:t>консультуванням, є вивчення проблеми члена чи членів родини для зміни взаємодії в ній і забезпечення можливостей особистісного росту.</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Осн</w:t>
      </w:r>
      <w:r>
        <w:rPr>
          <w:rFonts w:ascii="Times New Roman CYR" w:hAnsi="Times New Roman CYR" w:cs="Times New Roman CYR"/>
          <w:noProof/>
          <w:sz w:val="28"/>
          <w:szCs w:val="28"/>
        </w:rPr>
        <w:t>овні принципи і правила сімейного консультування зводяться до наступного пунктам:</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Установлення контакту і приєднання консультанта до клієнтів. Досягається за допомогою дотримання конструктивної дистанції, що сприяє оптимальному спілкуванню, а також прийо</w:t>
      </w:r>
      <w:r>
        <w:rPr>
          <w:rFonts w:ascii="Times New Roman CYR" w:hAnsi="Times New Roman CYR" w:cs="Times New Roman CYR"/>
          <w:noProof/>
          <w:sz w:val="28"/>
          <w:szCs w:val="28"/>
        </w:rPr>
        <w:t>мів синхронізації міміки і подиху консультанта і консультируемого, використання консультантом мовних форм, що відбивають домінуючу репрезентативну систему того, хто повідомляє про свою сімейну проблему.</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Збір інформації про проблему клієнта з використання</w:t>
      </w:r>
      <w:r>
        <w:rPr>
          <w:rFonts w:ascii="Times New Roman CYR" w:hAnsi="Times New Roman CYR" w:cs="Times New Roman CYR"/>
          <w:noProof/>
          <w:sz w:val="28"/>
          <w:szCs w:val="28"/>
        </w:rPr>
        <w:t>м прийомів позначки-моделювання (НЛП) і терапевтичних метафор. Щоб досягти цієї мети, консультант може задавати уточнюючі питання типу: “Якого результату Ви хочете досягти?”, “Чого Ви хочете?”, “Спробуйте сказати про це без негативної частки “ні”, тобто сл</w:t>
      </w:r>
      <w:r>
        <w:rPr>
          <w:rFonts w:ascii="Times New Roman CYR" w:hAnsi="Times New Roman CYR" w:cs="Times New Roman CYR"/>
          <w:noProof/>
          <w:sz w:val="28"/>
          <w:szCs w:val="28"/>
        </w:rPr>
        <w:t>овами, що описують позитивний результат”.</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Обговорення психотерапевтичного контракту, що є однієї з найважливіших задач сімейного консультування. На цьому етапі відбувається обговорення того, як буде розподілятися відповідальність між клієнтом і його конс</w:t>
      </w:r>
      <w:r>
        <w:rPr>
          <w:rFonts w:ascii="Times New Roman CYR" w:hAnsi="Times New Roman CYR" w:cs="Times New Roman CYR"/>
          <w:noProof/>
          <w:sz w:val="28"/>
          <w:szCs w:val="28"/>
        </w:rPr>
        <w:t>ультантом. Наприклад, консультант відповідає за умови безпеки сімейного консультування, за технології доступу до дозволу проблеми клієнта. У свою чергу, клієнт стає відповідальним за власну активність, щирість у бажанні змінити своє рольове поводження і та</w:t>
      </w:r>
      <w:r>
        <w:rPr>
          <w:rFonts w:ascii="Times New Roman CYR" w:hAnsi="Times New Roman CYR" w:cs="Times New Roman CYR"/>
          <w:noProof/>
          <w:sz w:val="28"/>
          <w:szCs w:val="28"/>
        </w:rPr>
        <w:t>к далі. Після успішного проходження цієї фази учасники домовляються про тривалість роботи (наприклад, 3-6 годин), тривалості проведення одного сеансу і періодичності терапевтичних зустрічей (наприклад, спочатку 1 раз у тиждень, згодом уже рідше - 1 раз у 2</w:t>
      </w:r>
      <w:r>
        <w:rPr>
          <w:rFonts w:ascii="Times New Roman CYR" w:hAnsi="Times New Roman CYR" w:cs="Times New Roman CYR"/>
          <w:noProof/>
          <w:sz w:val="28"/>
          <w:szCs w:val="28"/>
        </w:rPr>
        <w:t>-3 тижні). Нарешті, обговорюються умови оплати, а також санкції за порушення сторонами умов контракту.</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Далі відбувається уточнення проблеми клієнта, також визначаються </w:t>
      </w:r>
      <w:r>
        <w:rPr>
          <w:rFonts w:ascii="Times New Roman CYR" w:hAnsi="Times New Roman CYR" w:cs="Times New Roman CYR"/>
          <w:noProof/>
          <w:sz w:val="28"/>
          <w:szCs w:val="28"/>
        </w:rPr>
        <w:lastRenderedPageBreak/>
        <w:t>ресурси родини в цілому і кожнім її члені окремо. Цьому сприяють питання на зразок: “Я</w:t>
      </w:r>
      <w:r>
        <w:rPr>
          <w:rFonts w:ascii="Times New Roman CYR" w:hAnsi="Times New Roman CYR" w:cs="Times New Roman CYR"/>
          <w:noProof/>
          <w:sz w:val="28"/>
          <w:szCs w:val="28"/>
        </w:rPr>
        <w:t>к ви раніш справлялися з труднощями? Що вам у цьому допомагало?”, “У яких ситуаціях ви були сильними? Як ви використовували свою силу?”</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Проведення власне консультації. Тут необхідно зміцнити віру клієнтів в успішність і безпеку процедури консультування: </w:t>
      </w:r>
      <w:r>
        <w:rPr>
          <w:rFonts w:ascii="Times New Roman CYR" w:hAnsi="Times New Roman CYR" w:cs="Times New Roman CYR"/>
          <w:noProof/>
          <w:sz w:val="28"/>
          <w:szCs w:val="28"/>
        </w:rPr>
        <w:t>“Ваше бажання здійснити зміни, ваш колишній досвід, активність і щирість у сполученні з бажанням консультанта співробітничати з вами, його професійні якості і досвід роботи будуть надійною гарантією успішності роботи”. З учасниками консультування обговорюю</w:t>
      </w:r>
      <w:r>
        <w:rPr>
          <w:rFonts w:ascii="Times New Roman CYR" w:hAnsi="Times New Roman CYR" w:cs="Times New Roman CYR"/>
          <w:noProof/>
          <w:sz w:val="28"/>
          <w:szCs w:val="28"/>
        </w:rPr>
        <w:t>ть позитивні і негативні сторони сформованих стереотипів поводження, наприклад, за допомогою таких питань: “Що, на вашу думку, є самим негативної в сформованій ситуації? А що саме гарне в цих обставинах?” Здійснюється спільний пошук нових шаблонів поводжен</w:t>
      </w:r>
      <w:r>
        <w:rPr>
          <w:rFonts w:ascii="Times New Roman CYR" w:hAnsi="Times New Roman CYR" w:cs="Times New Roman CYR"/>
          <w:noProof/>
          <w:sz w:val="28"/>
          <w:szCs w:val="28"/>
        </w:rPr>
        <w:t>ня. Консультант пропонує наступні питання: “Чого ви ще не робили, щоб розв'язати проблему? Як поводилися значимі для вас люди, якщо виявлялися в подібній ситуації? Змогли б ви так надійти?” чи “Що допоможе вам зробити такий же вчинок?” Консультант може вик</w:t>
      </w:r>
      <w:r>
        <w:rPr>
          <w:rFonts w:ascii="Times New Roman CYR" w:hAnsi="Times New Roman CYR" w:cs="Times New Roman CYR"/>
          <w:noProof/>
          <w:sz w:val="28"/>
          <w:szCs w:val="28"/>
        </w:rPr>
        <w:t>ористовувати прийоми візуалізації: клієнти, знаходячись у трансі, створюють образ нової ситуації, фіксуючи при цьому виникаючі кинестетические відчуття.</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“Екологічна перевірка”. Консультант пропонує членам родини представити себе в подібній ситуації через</w:t>
      </w:r>
      <w:r>
        <w:rPr>
          <w:rFonts w:ascii="Times New Roman CYR" w:hAnsi="Times New Roman CYR" w:cs="Times New Roman CYR"/>
          <w:noProof/>
          <w:sz w:val="28"/>
          <w:szCs w:val="28"/>
        </w:rPr>
        <w:t xml:space="preserve"> 5-10 років і досліджувати свій стан.</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Наближаючи до завершення сімейного консультування, консультант починає зусилля по “страхуванню” результатів. Це зв'язано з тим, що клієнти іноді мають потребу в діях, що допомагають їм набути впевненості при освоєнні</w:t>
      </w:r>
      <w:r>
        <w:rPr>
          <w:rFonts w:ascii="Times New Roman CYR" w:hAnsi="Times New Roman CYR" w:cs="Times New Roman CYR"/>
          <w:noProof/>
          <w:sz w:val="28"/>
          <w:szCs w:val="28"/>
        </w:rPr>
        <w:t xml:space="preserve"> нових шаблонів поводження. Вони можуть одержати від консультанта яке-небудь домашнє завдання і запрошення прийти на повторну консультацію через деякий час для обговорення отриманих результатів.</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Від'єднання. Така процедура виявляється потрібної в ряді ви</w:t>
      </w:r>
      <w:r>
        <w:rPr>
          <w:rFonts w:ascii="Times New Roman CYR" w:hAnsi="Times New Roman CYR" w:cs="Times New Roman CYR"/>
          <w:noProof/>
          <w:sz w:val="28"/>
          <w:szCs w:val="28"/>
        </w:rPr>
        <w:t>падків. Наприклад, у літературі описується, як це робив Джей Хейлі за допомогою “парадоксального завдання”, точне виконання якого приводить до протилежного результату. Молодим дружинам, з якими проводилася консультація з приводу вираження своїх почуттів, б</w:t>
      </w:r>
      <w:r>
        <w:rPr>
          <w:rFonts w:ascii="Times New Roman CYR" w:hAnsi="Times New Roman CYR" w:cs="Times New Roman CYR"/>
          <w:noProof/>
          <w:sz w:val="28"/>
          <w:szCs w:val="28"/>
        </w:rPr>
        <w:t>уло запропоновано сваритися по годині в день “для перевірки свого емоційного реагування”. Хейлі враховував у такий спосіб людську природу, знаючи, що ніхто не буде свідомо шкодити собі. Чоловіки спробували виконувати завдання і кинули його, у них зміцнилос</w:t>
      </w:r>
      <w:r>
        <w:rPr>
          <w:rFonts w:ascii="Times New Roman CYR" w:hAnsi="Times New Roman CYR" w:cs="Times New Roman CYR"/>
          <w:noProof/>
          <w:sz w:val="28"/>
          <w:szCs w:val="28"/>
        </w:rPr>
        <w:t>я бажання цінувати один одного, і вони прийняли рішення відмовитися від послуг “ консультанта, щоподурів,”, таким чином, учинилося “від'єднання” [5].</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B10904">
      <w:pPr>
        <w:widowControl w:val="0"/>
        <w:tabs>
          <w:tab w:val="left" w:pos="1260"/>
        </w:tabs>
        <w:autoSpaceDE w:val="0"/>
        <w:autoSpaceDN w:val="0"/>
        <w:adjustRightInd w:val="0"/>
        <w:spacing w:after="0" w:line="360" w:lineRule="auto"/>
        <w:ind w:firstLine="709"/>
        <w:jc w:val="both"/>
        <w:rPr>
          <w:rFonts w:ascii="Times New Roman CYR" w:hAnsi="Times New Roman CYR" w:cs="Times New Roman CYR"/>
          <w:caps/>
          <w:noProof/>
          <w:sz w:val="28"/>
          <w:szCs w:val="28"/>
        </w:rPr>
      </w:pPr>
      <w:r>
        <w:rPr>
          <w:rFonts w:ascii="Times New Roman CYR" w:hAnsi="Times New Roman CYR" w:cs="Times New Roman CYR"/>
          <w:caps/>
          <w:noProof/>
          <w:sz w:val="28"/>
          <w:szCs w:val="28"/>
        </w:rPr>
        <w:t>1.2</w:t>
      </w:r>
      <w:r>
        <w:rPr>
          <w:rFonts w:ascii="Times New Roman CYR" w:hAnsi="Times New Roman CYR" w:cs="Times New Roman CYR"/>
          <w:caps/>
          <w:noProof/>
          <w:sz w:val="28"/>
          <w:szCs w:val="28"/>
        </w:rPr>
        <w:tab/>
        <w:t>Психологічні особливості дошлюбного консультування</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Широкий внесок психології в практику закономірно </w:t>
      </w:r>
      <w:r>
        <w:rPr>
          <w:rFonts w:ascii="Times New Roman CYR" w:hAnsi="Times New Roman CYR" w:cs="Times New Roman CYR"/>
          <w:noProof/>
          <w:sz w:val="28"/>
          <w:szCs w:val="28"/>
        </w:rPr>
        <w:t>призводить до розвитку тих її областей, які традиційно позначуються як методи традиційного впливу. Серед них одне з найважливіших місць безперечно належить психологічному консультуванню. Важко дати чітке визначення цьому виду діяльності або вказати всі сфе</w:t>
      </w:r>
      <w:r>
        <w:rPr>
          <w:rFonts w:ascii="Times New Roman CYR" w:hAnsi="Times New Roman CYR" w:cs="Times New Roman CYR"/>
          <w:noProof/>
          <w:sz w:val="28"/>
          <w:szCs w:val="28"/>
        </w:rPr>
        <w:t>ри його використання, так як слово „консультування” вже давно представляє родове поняття для різних видів консультативної практики. Так, фактично у будь-якій сфері, в якій використовуються психологічні знання, в тій чи іншій мірі використовується консульту</w:t>
      </w:r>
      <w:r>
        <w:rPr>
          <w:rFonts w:ascii="Times New Roman CYR" w:hAnsi="Times New Roman CYR" w:cs="Times New Roman CYR"/>
          <w:noProof/>
          <w:sz w:val="28"/>
          <w:szCs w:val="28"/>
        </w:rPr>
        <w:t>вання як одна з форм роботи. Консультування включає в себе і професійне консультування, і педагогічне, і промислове консультування, і консультування керівників та багато іншого. Але, мабуть, найбільш широкою сферою, що використовує консультування на сьогод</w:t>
      </w:r>
      <w:r>
        <w:rPr>
          <w:rFonts w:ascii="Times New Roman CYR" w:hAnsi="Times New Roman CYR" w:cs="Times New Roman CYR"/>
          <w:noProof/>
          <w:sz w:val="28"/>
          <w:szCs w:val="28"/>
        </w:rPr>
        <w:t>нішній день є допомога тим, хто звертається з приводу сімейних або особистих проблем. Ця область включає в себе безліч окремих напрямків, серед яких можна виділити такі, як робота з подружніми парами, спільне консультування батьків та дітей, дошлюбне консу</w:t>
      </w:r>
      <w:r>
        <w:rPr>
          <w:rFonts w:ascii="Times New Roman CYR" w:hAnsi="Times New Roman CYR" w:cs="Times New Roman CYR"/>
          <w:noProof/>
          <w:sz w:val="28"/>
          <w:szCs w:val="28"/>
        </w:rPr>
        <w:t>льтування, психологічна допомога тим, хто розлучається та інші [1].</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 сьогоднішній день, дошлюбне консультування є надзвичайно актуальною й цікавою темою. Т. Ф. Суслова виділяє наступні види психологічного консультування молодих людей в дошлюбний період:</w:t>
      </w:r>
    </w:p>
    <w:p w:rsidR="00000000" w:rsidRDefault="00B10904">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консультування як інформування;</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консультування по телефону довіри;</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індивідуальне психологічне консультування;</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групове психологічне консультування [7].</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Найчастіше проблеми, що пов’язані з вибором шлюбного партнеру вирішується на індивідуальному кон</w:t>
      </w:r>
      <w:r>
        <w:rPr>
          <w:rFonts w:ascii="Times New Roman CYR" w:hAnsi="Times New Roman CYR" w:cs="Times New Roman CYR"/>
          <w:noProof/>
          <w:sz w:val="28"/>
          <w:szCs w:val="28"/>
        </w:rPr>
        <w:t>сультуванні.</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 думку А. Н. Єлізарова, в дошлюбному консультуванні найчастіше вирішуються такі питання, як:</w:t>
      </w:r>
    </w:p>
    <w:p w:rsidR="00000000" w:rsidRDefault="00B10904">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утруднення у спілкуванні з протилежною статтю;</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утруднення у пошуку шлюбного партнера;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дошлюбна вагітність неповнолітніх.[ 6 ].</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Дошлюбне консул</w:t>
      </w:r>
      <w:r>
        <w:rPr>
          <w:rFonts w:ascii="Times New Roman CYR" w:hAnsi="Times New Roman CYR" w:cs="Times New Roman CYR"/>
          <w:noProof/>
          <w:sz w:val="28"/>
          <w:szCs w:val="28"/>
        </w:rPr>
        <w:t>ьтування - це як допомога молодим людям сформувати в своїй уяві свій майбутній шлюб для того, щоб в подальшому виникало значно менше проблем у самому шлюбі.</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Клієнти, які приходять на прийом до психолога найчастіше не можуть чітко сформулювати свою скаргу, </w:t>
      </w:r>
      <w:r>
        <w:rPr>
          <w:rFonts w:ascii="Times New Roman CYR" w:hAnsi="Times New Roman CYR" w:cs="Times New Roman CYR"/>
          <w:noProof/>
          <w:sz w:val="28"/>
          <w:szCs w:val="28"/>
        </w:rPr>
        <w:t>тому завдання психолога дізнатись якомога більше інформації про те, що саме бентежить його клієнта.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Безперечно, основна ціль дошлюбного консультування - це надати психологічну допомогу, тобто розмова з психологом повинна допомогти людині у вирішені проблем</w:t>
      </w:r>
      <w:r>
        <w:rPr>
          <w:rFonts w:ascii="Times New Roman CYR" w:hAnsi="Times New Roman CYR" w:cs="Times New Roman CYR"/>
          <w:noProof/>
          <w:sz w:val="28"/>
          <w:szCs w:val="28"/>
        </w:rPr>
        <w:t xml:space="preserve"> та налагоджені між особистісних відносин з оточуючими. Але відповісти на питання в чому саме і як психологічна допомога повинна проявлятись не так легко. Інколи після консультації трапляється те, що клієнту здається, що його не зрозуміли або недооцінили. </w:t>
      </w:r>
      <w:r>
        <w:rPr>
          <w:rFonts w:ascii="Times New Roman CYR" w:hAnsi="Times New Roman CYR" w:cs="Times New Roman CYR"/>
          <w:noProof/>
          <w:sz w:val="28"/>
          <w:szCs w:val="28"/>
        </w:rPr>
        <w:t>Він не бачить ніякого результату. Але проходить деякий час і клієнт помічає, що багато з того, що обговорювалось з психологом - консультантом, допомогло йому переоцінити себе.</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Успіх в дошлюбному консультуванні багато в чому залежить від того, як консультан</w:t>
      </w:r>
      <w:r>
        <w:rPr>
          <w:rFonts w:ascii="Times New Roman CYR" w:hAnsi="Times New Roman CYR" w:cs="Times New Roman CYR"/>
          <w:noProof/>
          <w:sz w:val="28"/>
          <w:szCs w:val="28"/>
        </w:rPr>
        <w:t>т вирішує такі важливі задачі, як вислуховування клієнта і розширення його уявлень про себе та особистої ситуації. Адже дійсно, в житті багатьох людей не має такої особи з якою вони могли б відверто поговорити. Розповісти про те, що їх хвилює. Адже не коже</w:t>
      </w:r>
      <w:r>
        <w:rPr>
          <w:rFonts w:ascii="Times New Roman CYR" w:hAnsi="Times New Roman CYR" w:cs="Times New Roman CYR"/>
          <w:noProof/>
          <w:sz w:val="28"/>
          <w:szCs w:val="28"/>
        </w:rPr>
        <w:t>н може сказати своєму другу або подрузі, що він або вона не можуть знайти шлюбного партнера, чи те , що їх не влаштовують сексуальні відносини з їх партнером, або навіть назнають як правильно їм обрати того самого шлюбного партнера та інше. А вже те, що ко</w:t>
      </w:r>
      <w:r>
        <w:rPr>
          <w:rFonts w:ascii="Times New Roman CYR" w:hAnsi="Times New Roman CYR" w:cs="Times New Roman CYR"/>
          <w:noProof/>
          <w:sz w:val="28"/>
          <w:szCs w:val="28"/>
        </w:rPr>
        <w:t>нсультант може уважно вислухати та зрозуміти - надзвичайно важливо і саме по собі приносить позитивні результати.</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Найчастіше в процесі консультування проявляються наступні проблеми з вибором шлюбного партнеру:</w:t>
      </w:r>
    </w:p>
    <w:p w:rsidR="00000000" w:rsidRDefault="00B10904">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w:t>
      </w:r>
      <w:r>
        <w:rPr>
          <w:rFonts w:ascii="Times New Roman CYR" w:hAnsi="Times New Roman CYR" w:cs="Times New Roman CYR"/>
          <w:noProof/>
          <w:sz w:val="28"/>
          <w:szCs w:val="28"/>
        </w:rPr>
        <w:tab/>
        <w:t>проблема „маски”, коли майбутні партнери пр</w:t>
      </w:r>
      <w:r>
        <w:rPr>
          <w:rFonts w:ascii="Times New Roman CYR" w:hAnsi="Times New Roman CYR" w:cs="Times New Roman CYR"/>
          <w:noProof/>
          <w:sz w:val="28"/>
          <w:szCs w:val="28"/>
        </w:rPr>
        <w:t>иймають на себе не притаманну їм роль;</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2)</w:t>
      </w:r>
      <w:r>
        <w:rPr>
          <w:rFonts w:ascii="Times New Roman CYR" w:hAnsi="Times New Roman CYR" w:cs="Times New Roman CYR"/>
          <w:noProof/>
          <w:sz w:val="28"/>
          <w:szCs w:val="28"/>
        </w:rPr>
        <w:tab/>
        <w:t>розрахунок на можливість переробити свою особистість, якщо необхідно підлаштуватись під партнера;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потяг змінити свого обранця;</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ідеалізація партнера;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самотність (труднощі у встановленні близьких стосунків з пр</w:t>
      </w:r>
      <w:r>
        <w:rPr>
          <w:rFonts w:ascii="Times New Roman CYR" w:hAnsi="Times New Roman CYR" w:cs="Times New Roman CYR"/>
          <w:noProof/>
          <w:sz w:val="28"/>
          <w:szCs w:val="28"/>
        </w:rPr>
        <w:t>отилежною статтю) та інші.</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Проблеми, пов’язанні з пошуком потенційного шлюбного партнера, як зазначає А. Н. Єлізаров, можуть бути пов’язані з такими причинами:</w:t>
      </w:r>
    </w:p>
    <w:p w:rsidR="00000000" w:rsidRDefault="00B10904">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тиск соціуму або обставин - теперішній соціум або обставини притискають людей до того, що вони</w:t>
      </w:r>
      <w:r>
        <w:rPr>
          <w:rFonts w:ascii="Times New Roman CYR" w:hAnsi="Times New Roman CYR" w:cs="Times New Roman CYR"/>
          <w:noProof/>
          <w:sz w:val="28"/>
          <w:szCs w:val="28"/>
        </w:rPr>
        <w:t xml:space="preserve"> починають передчасно шукати собі партнера. Все це трапляється за рахунок того, що в дитинстві хлопцю/дівчині на вистачало батьківського кохання; перед очима постає приклад родичів, друзів, знайомих; матеріальні труднощі в сім’ї. У випадку передчасного пош</w:t>
      </w:r>
      <w:r>
        <w:rPr>
          <w:rFonts w:ascii="Times New Roman CYR" w:hAnsi="Times New Roman CYR" w:cs="Times New Roman CYR"/>
          <w:noProof/>
          <w:sz w:val="28"/>
          <w:szCs w:val="28"/>
        </w:rPr>
        <w:t>уку шлюбного партнеру можливі неадекватні способи пошуку партнера, присутня тенденція до згортання етапів знайомства;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сім’я клієнта - сама сім’я може створювати такі умови, які перешкоджають майбутньому шлюбу;</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„пастки стосунків” між партнерами. Перша п</w:t>
      </w:r>
      <w:r>
        <w:rPr>
          <w:rFonts w:ascii="Times New Roman CYR" w:hAnsi="Times New Roman CYR" w:cs="Times New Roman CYR"/>
          <w:noProof/>
          <w:sz w:val="28"/>
          <w:szCs w:val="28"/>
        </w:rPr>
        <w:t xml:space="preserve">астка </w:t>
      </w:r>
      <w:r>
        <w:rPr>
          <w:rFonts w:ascii="Symbol" w:hAnsi="Symbol" w:cs="Symbol"/>
          <w:noProof/>
          <w:sz w:val="28"/>
          <w:szCs w:val="28"/>
        </w:rPr>
        <w:t>-</w:t>
      </w:r>
      <w:r>
        <w:rPr>
          <w:rFonts w:ascii="Times New Roman CYR" w:hAnsi="Times New Roman CYR" w:cs="Times New Roman CYR"/>
          <w:noProof/>
          <w:sz w:val="28"/>
          <w:szCs w:val="28"/>
        </w:rPr>
        <w:t xml:space="preserve"> концепція А. Мєнєгєтті. Пояснює, яким чином один партнер впливає на іншого. Якщо вплив розглядати не змістовно, а надаваючи йому загальну оцінку, то можна замітити наступний феномен - одна людина в стосунках наче розквітає, а інша починає виглядати</w:t>
      </w:r>
      <w:r>
        <w:rPr>
          <w:rFonts w:ascii="Times New Roman CYR" w:hAnsi="Times New Roman CYR" w:cs="Times New Roman CYR"/>
          <w:noProof/>
          <w:sz w:val="28"/>
          <w:szCs w:val="28"/>
        </w:rPr>
        <w:t xml:space="preserve"> більш залежною.Друга пастка </w:t>
      </w:r>
      <w:r>
        <w:rPr>
          <w:rFonts w:ascii="Symbol" w:hAnsi="Symbol" w:cs="Symbol"/>
          <w:noProof/>
          <w:sz w:val="28"/>
          <w:szCs w:val="28"/>
        </w:rPr>
        <w:t>-</w:t>
      </w:r>
      <w:r>
        <w:rPr>
          <w:rFonts w:ascii="Times New Roman CYR" w:hAnsi="Times New Roman CYR" w:cs="Times New Roman CYR"/>
          <w:noProof/>
          <w:sz w:val="28"/>
          <w:szCs w:val="28"/>
        </w:rPr>
        <w:t xml:space="preserve"> К. Хорні описала конкретний образ життя і відповідний до нього склад особистості, при якому вступ у шлюб для людини стає проблематичним. З одного боку, людина хоче сподобатись іншому, налагодити з ним міцні стосунки, з іншого</w:t>
      </w:r>
      <w:r>
        <w:rPr>
          <w:rFonts w:ascii="Times New Roman CYR" w:hAnsi="Times New Roman CYR" w:cs="Times New Roman CYR"/>
          <w:noProof/>
          <w:sz w:val="28"/>
          <w:szCs w:val="28"/>
        </w:rPr>
        <w:t xml:space="preserve"> боку, її лякає кінцевий етап, він несвідомо створює труднощі на шляху до зближення, для того щоб все зруйнувати. Третя пастка </w:t>
      </w:r>
      <w:r>
        <w:rPr>
          <w:rFonts w:ascii="Symbol" w:hAnsi="Symbol" w:cs="Symbol"/>
          <w:noProof/>
          <w:sz w:val="28"/>
          <w:szCs w:val="28"/>
        </w:rPr>
        <w:t>-</w:t>
      </w:r>
      <w:r>
        <w:rPr>
          <w:rFonts w:ascii="Times New Roman CYR" w:hAnsi="Times New Roman CYR" w:cs="Times New Roman CYR"/>
          <w:noProof/>
          <w:sz w:val="28"/>
          <w:szCs w:val="28"/>
        </w:rPr>
        <w:t xml:space="preserve"> згідно з А. Адлером, існує тип розвитку особистості, для якого характерно розглядати сферу стосунків між двома істотами різного</w:t>
      </w:r>
      <w:r>
        <w:rPr>
          <w:rFonts w:ascii="Times New Roman CYR" w:hAnsi="Times New Roman CYR" w:cs="Times New Roman CYR"/>
          <w:noProof/>
          <w:sz w:val="28"/>
          <w:szCs w:val="28"/>
        </w:rPr>
        <w:t xml:space="preserve"> полу як сферу боротьби за владу, домінування. Стосунки з протилежною стаття починають розглядатись як небезпечні. Для того щоб ухилитися від цих небезпечних стосунків, люди здатні ховатися в хворобу або у довготривале страждання з приводу нерозділеного ко</w:t>
      </w:r>
      <w:r>
        <w:rPr>
          <w:rFonts w:ascii="Times New Roman CYR" w:hAnsi="Times New Roman CYR" w:cs="Times New Roman CYR"/>
          <w:noProof/>
          <w:sz w:val="28"/>
          <w:szCs w:val="28"/>
        </w:rPr>
        <w:t>хання. Це дозволяє довгий час стримуватись від вступу у реальні стосунки з протилежною статтю, від вступу у шлюб;</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неефективні стратегії поведінки у період пошуку шлюбного партнера [6].</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 сьогоднішній день тема дошлюбного консультування є дуже актуальною</w:t>
      </w:r>
      <w:r>
        <w:rPr>
          <w:rFonts w:ascii="Times New Roman CYR" w:hAnsi="Times New Roman CYR" w:cs="Times New Roman CYR"/>
          <w:noProof/>
          <w:sz w:val="28"/>
          <w:szCs w:val="28"/>
        </w:rPr>
        <w:t>. Нажаль, проводилось дуже мало досліджень щодо уявлень про майбутній шлюб. Важливо змалку готувати дітей до подружнього життя, щоб вони чітко могли розрізняти поняття «кохання» та «шлюбу». Оскільки ще з дитинства у хлопчиків та дівчаток розвивається ставл</w:t>
      </w:r>
      <w:r>
        <w:rPr>
          <w:rFonts w:ascii="Times New Roman CYR" w:hAnsi="Times New Roman CYR" w:cs="Times New Roman CYR"/>
          <w:noProof/>
          <w:sz w:val="28"/>
          <w:szCs w:val="28"/>
        </w:rPr>
        <w:t>ення один до одного. Усвідомлення дівчинкою своїх майбутніх ролей домогосподарки, мами, дружини в сім’ї полегшить їй вибір майбутнього партнера у житті. Це ж стосується й хлопчика.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Отже, завданням дошлюбного консультування є, надання допомоги у вирішенні </w:t>
      </w:r>
      <w:r>
        <w:rPr>
          <w:rFonts w:ascii="Times New Roman CYR" w:hAnsi="Times New Roman CYR" w:cs="Times New Roman CYR"/>
          <w:noProof/>
          <w:sz w:val="28"/>
          <w:szCs w:val="28"/>
        </w:rPr>
        <w:t>між особистісних конфліктів між парами, допомогти зрозуміти, якими саме якостями повинен володіти наш майбутній партнер. Допомогти розібратись в собі, зрозуміти, що робив не так і чому?</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Успіх дошлюбного консультування напряму залежить від того, чи вміє кон</w:t>
      </w:r>
      <w:r>
        <w:rPr>
          <w:rFonts w:ascii="Times New Roman CYR" w:hAnsi="Times New Roman CYR" w:cs="Times New Roman CYR"/>
          <w:noProof/>
          <w:sz w:val="28"/>
          <w:szCs w:val="28"/>
        </w:rPr>
        <w:t>сультант налагоджувати контакт з клієнтом й встановлювати довірливі стосунки. Адже багато хто з людей не має такої можливості як висловитися своєму другу або подрузі. Бо не кожен може розповісти друзям, що не може знайти собі партнера чи те, що його не вла</w:t>
      </w:r>
      <w:r>
        <w:rPr>
          <w:rFonts w:ascii="Times New Roman CYR" w:hAnsi="Times New Roman CYR" w:cs="Times New Roman CYR"/>
          <w:noProof/>
          <w:sz w:val="28"/>
          <w:szCs w:val="28"/>
        </w:rPr>
        <w:t>штовують сексуальні стосунки з хлопцем/дівчиною, а може в нього взагалі немає адекватних уявлень про шлюб. А вже те, що психолог-консультант може уважно вислухати приносить позитивні результати. Тому, завдання психолога-консультанта допомагати майбутнім чо</w:t>
      </w:r>
      <w:r>
        <w:rPr>
          <w:rFonts w:ascii="Times New Roman CYR" w:hAnsi="Times New Roman CYR" w:cs="Times New Roman CYR"/>
          <w:noProof/>
          <w:sz w:val="28"/>
          <w:szCs w:val="28"/>
        </w:rPr>
        <w:t>ловікам та дружинам у створенні нової сім’ї.</w:t>
      </w:r>
    </w:p>
    <w:p w:rsidR="00000000" w:rsidRDefault="00B10904">
      <w:pPr>
        <w:widowControl w:val="0"/>
        <w:autoSpaceDE w:val="0"/>
        <w:autoSpaceDN w:val="0"/>
        <w:adjustRightInd w:val="0"/>
        <w:spacing w:after="0" w:line="360" w:lineRule="auto"/>
        <w:ind w:firstLine="709"/>
        <w:jc w:val="center"/>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шлюбний партнер сімейний консультування</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caps/>
          <w:noProof/>
          <w:sz w:val="28"/>
          <w:szCs w:val="28"/>
        </w:rPr>
      </w:pPr>
      <w:r>
        <w:rPr>
          <w:rFonts w:ascii="Times New Roman CYR" w:hAnsi="Times New Roman CYR" w:cs="Times New Roman CYR"/>
          <w:noProof/>
          <w:sz w:val="28"/>
          <w:szCs w:val="28"/>
        </w:rPr>
        <w:br w:type="page"/>
      </w:r>
      <w:r>
        <w:rPr>
          <w:rFonts w:ascii="Times New Roman CYR" w:hAnsi="Times New Roman CYR" w:cs="Times New Roman CYR"/>
          <w:caps/>
          <w:noProof/>
          <w:sz w:val="28"/>
          <w:szCs w:val="28"/>
        </w:rPr>
        <w:t>2. Особливості сімейного консультування на дошлюбному етапі</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caps/>
          <w:noProof/>
          <w:sz w:val="28"/>
          <w:szCs w:val="28"/>
        </w:rPr>
      </w:pP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caps/>
          <w:noProof/>
          <w:sz w:val="28"/>
          <w:szCs w:val="28"/>
        </w:rPr>
      </w:pPr>
      <w:r>
        <w:rPr>
          <w:rFonts w:ascii="Times New Roman CYR" w:hAnsi="Times New Roman CYR" w:cs="Times New Roman CYR"/>
          <w:caps/>
          <w:noProof/>
          <w:sz w:val="28"/>
          <w:szCs w:val="28"/>
        </w:rPr>
        <w:t>.1 Основні фактори, що впливають на уявлення про сімейне життя</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Люди по-різному сприймають, осмислюють та оці</w:t>
      </w:r>
      <w:r>
        <w:rPr>
          <w:rFonts w:ascii="Times New Roman CYR" w:hAnsi="Times New Roman CYR" w:cs="Times New Roman CYR"/>
          <w:noProof/>
          <w:sz w:val="28"/>
          <w:szCs w:val="28"/>
        </w:rPr>
        <w:t>нюють стосунки залежно від особливостей свого внутрішнього світу. Взаємне непорозуміння породжує уявлення про пітьму в чужій душі, незрозумілу жіночу логіку та примітивну чоловічу, єдино правильну культуру спілкування, прийняту у власному середовищі, та не</w:t>
      </w:r>
      <w:r>
        <w:rPr>
          <w:rFonts w:ascii="Times New Roman CYR" w:hAnsi="Times New Roman CYR" w:cs="Times New Roman CYR"/>
          <w:noProof/>
          <w:sz w:val="28"/>
          <w:szCs w:val="28"/>
        </w:rPr>
        <w:t>прийняття особливостей тих, хто до неї не належить. Тому під час спілкування важливо досягти взаєморозуміння, особливо це стосується подружжя та сім’ї, тобто найближчого оточення.</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Подружнє спілкування пронизує всі сфери сімейного життя. Саме в спілкуванні </w:t>
      </w:r>
      <w:r>
        <w:rPr>
          <w:rFonts w:ascii="Times New Roman CYR" w:hAnsi="Times New Roman CYR" w:cs="Times New Roman CYR"/>
          <w:noProof/>
          <w:sz w:val="28"/>
          <w:szCs w:val="28"/>
        </w:rPr>
        <w:t>розкриваються, реалізуються сімейні і міжособистісні взаємини. Очевидно, що при спілкуванні, ми прагнемо бути зрозумілими, дійти згоди в якомусь питанні.</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 взаєморозуміння в сім’ї здійснюють вплив внутрішні та зовнішні чинники. До зовнішніх можна віднести</w:t>
      </w:r>
      <w:r>
        <w:rPr>
          <w:rFonts w:ascii="Times New Roman CYR" w:hAnsi="Times New Roman CYR" w:cs="Times New Roman CYR"/>
          <w:noProof/>
          <w:sz w:val="28"/>
          <w:szCs w:val="28"/>
        </w:rPr>
        <w:t xml:space="preserve"> сукупність матеріальних та духовних умов, що існують в даному суспільстві. Це і визначає міжособистісні стосунки в суспільстві, трудовому колективі, в сім’ї. До внутрішніх факторів відносяться індивідуальні психологічні особливості подружжя: інтелектуальн</w:t>
      </w:r>
      <w:r>
        <w:rPr>
          <w:rFonts w:ascii="Times New Roman CYR" w:hAnsi="Times New Roman CYR" w:cs="Times New Roman CYR"/>
          <w:noProof/>
          <w:sz w:val="28"/>
          <w:szCs w:val="28"/>
        </w:rPr>
        <w:t>і, характерологічні та соціально-психологічні особливості, уявлення, мотиви. Дія та вплив внутрішніх чинників спостерігається на рівні міжособистісних стосунків через реалізацію (або не реалізацію) взаємних очікувань, їх внутрішньої задоволеності в процесі</w:t>
      </w:r>
      <w:r>
        <w:rPr>
          <w:rFonts w:ascii="Times New Roman CYR" w:hAnsi="Times New Roman CYR" w:cs="Times New Roman CYR"/>
          <w:noProof/>
          <w:sz w:val="28"/>
          <w:szCs w:val="28"/>
        </w:rPr>
        <w:t xml:space="preserve"> взаємодії.</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 позицiю молодi стосовно шлюбу і сiмейного життя впливає батькiвська сім’я. Дiти сприймають вiд батькiв форму поведiнки, пiдсвiдомi реакцiї, рiзноманiтнi позитивнi чи негативнi звички, значимi якостi моделi подружнiх стосунків. На основi конц</w:t>
      </w:r>
      <w:r>
        <w:rPr>
          <w:rFonts w:ascii="Times New Roman CYR" w:hAnsi="Times New Roman CYR" w:cs="Times New Roman CYR"/>
          <w:noProof/>
          <w:sz w:val="28"/>
          <w:szCs w:val="28"/>
        </w:rPr>
        <w:t>епцiї дублювання батькiвських якостей індивідуум навчається чоловiчої i жiночої ролi, має тенденцiю несвiдомо використовувати в сім’ї модель стосунків батькiв незалежно вiд того подобаються вони йому чи нi.</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С.В. Ковальов стверджує, що існує парадокс шлюбно</w:t>
      </w:r>
      <w:r>
        <w:rPr>
          <w:rFonts w:ascii="Times New Roman CYR" w:hAnsi="Times New Roman CYR" w:cs="Times New Roman CYR"/>
          <w:noProof/>
          <w:sz w:val="28"/>
          <w:szCs w:val="28"/>
        </w:rPr>
        <w:t>-сімейних уявлень юнаків та дівчат, який полягає в значному розходженні якостей бажаного супутника життя та передбачуваного партнера у повсякденному спілкуванні, з числа яких цей супутник зазвичай і вибирається. Так, якості особистості, які вважаються знач</w:t>
      </w:r>
      <w:r>
        <w:rPr>
          <w:rFonts w:ascii="Times New Roman CYR" w:hAnsi="Times New Roman CYR" w:cs="Times New Roman CYR"/>
          <w:noProof/>
          <w:sz w:val="28"/>
          <w:szCs w:val="28"/>
        </w:rPr>
        <w:t>имими для чоловіка/дружини, в реальному спілкуванні молодих людей не мають вирішального значення [17].</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Доцільним було б розглянути мотиви вступу у шлюб. Існують три найпоширеніші мотиви вступу у шлюб без кохання:</w:t>
      </w:r>
    </w:p>
    <w:p w:rsidR="00000000" w:rsidRDefault="00B10904">
      <w:pPr>
        <w:widowControl w:val="0"/>
        <w:tabs>
          <w:tab w:val="left" w:pos="417"/>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w:t>
      </w:r>
      <w:r>
        <w:rPr>
          <w:rFonts w:ascii="Times New Roman CYR" w:hAnsi="Times New Roman CYR" w:cs="Times New Roman CYR"/>
          <w:noProof/>
          <w:sz w:val="28"/>
          <w:szCs w:val="28"/>
        </w:rPr>
        <w:tab/>
        <w:t>тиск родичів та оточуючих, котрі вважают</w:t>
      </w:r>
      <w:r>
        <w:rPr>
          <w:rFonts w:ascii="Times New Roman CYR" w:hAnsi="Times New Roman CYR" w:cs="Times New Roman CYR"/>
          <w:noProof/>
          <w:sz w:val="28"/>
          <w:szCs w:val="28"/>
        </w:rPr>
        <w:t>ь, що вже час заводити сім’ю (дівчат лякають званням „стара діва”, а хлопців - „нетяга”);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2)</w:t>
      </w:r>
      <w:r>
        <w:rPr>
          <w:rFonts w:ascii="Times New Roman CYR" w:hAnsi="Times New Roman CYR" w:cs="Times New Roman CYR"/>
          <w:noProof/>
          <w:sz w:val="28"/>
          <w:szCs w:val="28"/>
        </w:rPr>
        <w:tab/>
        <w:t>втеча від батьківської опіки;</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дівчата виходять заміж, рятуючись від особистих комплексів.</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Побутує думка, що саме жінки прагнуть якнайшвидше вступити в шлюб. Але </w:t>
      </w:r>
      <w:r>
        <w:rPr>
          <w:rFonts w:ascii="Times New Roman CYR" w:hAnsi="Times New Roman CYR" w:cs="Times New Roman CYR"/>
          <w:noProof/>
          <w:sz w:val="28"/>
          <w:szCs w:val="28"/>
        </w:rPr>
        <w:t>ж в дійсності сім’я однаково важлива як для жінки, так і для чоловіка. Адже чоловік у шлюбі може отримати безліч переваг: його будуть вважати главою сім’ї, якого признають та поважають; стабільна сексуальна партнерка, адже дружина, найчастіше, може дати чо</w:t>
      </w:r>
      <w:r>
        <w:rPr>
          <w:rFonts w:ascii="Times New Roman CYR" w:hAnsi="Times New Roman CYR" w:cs="Times New Roman CYR"/>
          <w:noProof/>
          <w:sz w:val="28"/>
          <w:szCs w:val="28"/>
        </w:rPr>
        <w:t>ловіку у сексі значно більше ніж коханка; поєднання майна; жінка дає своєму чоловіку побутовий тил; внутрішньо-сімейний розподіл обов’язків без фіксації чоловічих та жіночих обов’язків; офіційне право приймати участь у вихованні дітей [28].</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Отже, чоловік, </w:t>
      </w:r>
      <w:r>
        <w:rPr>
          <w:rFonts w:ascii="Times New Roman CYR" w:hAnsi="Times New Roman CYR" w:cs="Times New Roman CYR"/>
          <w:noProof/>
          <w:sz w:val="28"/>
          <w:szCs w:val="28"/>
        </w:rPr>
        <w:t>створюючи сім’ю, не робить послугу жінці. Сім’я йому потрібна так само, або навіть і більше. Найкращий спосіб одружити на собі чоловіка - це надати йому можливість виконувати в сім’ї всі значимі для нього ролі: Я - чоловік, батько, захисник, здобувач, помі</w:t>
      </w:r>
      <w:r>
        <w:rPr>
          <w:rFonts w:ascii="Times New Roman CYR" w:hAnsi="Times New Roman CYR" w:cs="Times New Roman CYR"/>
          <w:noProof/>
          <w:sz w:val="28"/>
          <w:szCs w:val="28"/>
        </w:rPr>
        <w:t>чник, коханий інтимний партнер і т. д.</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Сім’я являє собою натуральне суспільство, по-перше, тому, що членом сім’ї стають не в силу своєї волі, а в силу своєї сутності, і, по-друге, тому, що стосунки між членами сім’ї засновані не стільки на роздумі і рішенн</w:t>
      </w:r>
      <w:r>
        <w:rPr>
          <w:rFonts w:ascii="Times New Roman CYR" w:hAnsi="Times New Roman CYR" w:cs="Times New Roman CYR"/>
          <w:noProof/>
          <w:sz w:val="28"/>
          <w:szCs w:val="28"/>
        </w:rPr>
        <w:t>і, скільки на почуттях і спонуканнях. [20].</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 В. Ковальов підкреслює важливість формування адекватних шлюбно-сімейних уявлень чоловіків та жінок. В наш час уявлення про шлюб у молоді має ряд негативних особливостей: так, у віці 13-15 років відбувається пр</w:t>
      </w:r>
      <w:r>
        <w:rPr>
          <w:rFonts w:ascii="Times New Roman CYR" w:hAnsi="Times New Roman CYR" w:cs="Times New Roman CYR"/>
          <w:noProof/>
          <w:sz w:val="28"/>
          <w:szCs w:val="28"/>
        </w:rPr>
        <w:t>огресуючий розподіл та протиставлення понять кохання та шлюбу. У студентської молоді( за даними анкетного опитування „Твій ідеал”) значимість кохання при виборі супутника виявились на четвертій позиції після якостей „повага”, „довіра”, „взаєморозуміння” [1</w:t>
      </w:r>
      <w:r>
        <w:rPr>
          <w:rFonts w:ascii="Times New Roman CYR" w:hAnsi="Times New Roman CYR" w:cs="Times New Roman CYR"/>
          <w:noProof/>
          <w:sz w:val="28"/>
          <w:szCs w:val="28"/>
        </w:rPr>
        <w:t>4].</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Проблеми сім’ї як складного соціального явища служать об’єктом дослідження багатьох наук. Наявні тлумачення понять сім’ї свідчать про багатогранність, багатоаспектність визначеного цим терміном кола явищ, які пов’язані з вивченням сім’ї як одної з важл</w:t>
      </w:r>
      <w:r>
        <w:rPr>
          <w:rFonts w:ascii="Times New Roman CYR" w:hAnsi="Times New Roman CYR" w:cs="Times New Roman CYR"/>
          <w:noProof/>
          <w:sz w:val="28"/>
          <w:szCs w:val="28"/>
        </w:rPr>
        <w:t>ивих „життєвих” сфер людини.</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 уявлення про майбутнє сімейне життя впливає багато факторів. Молоді люди дивляться на сімейні стосунки своїх батьків і за часту думають, що саме так і повинно бути. Але, цікаво підкреслити, що частина молодих людей не хотіла</w:t>
      </w:r>
      <w:r>
        <w:rPr>
          <w:rFonts w:ascii="Times New Roman CYR" w:hAnsi="Times New Roman CYR" w:cs="Times New Roman CYR"/>
          <w:noProof/>
          <w:sz w:val="28"/>
          <w:szCs w:val="28"/>
        </w:rPr>
        <w:t xml:space="preserve"> б мати сімейні стосунки такими, які вони спостерігають у своїх батьків. Їм хочеться значно кращого для себе, дати своїм дітям те, чого були позбавлені самі. Популярним серед дівчат є кредо : „Вдало вийти заміж”, і рідня прагне щиро допомогти в пошуках „по</w:t>
      </w:r>
      <w:r>
        <w:rPr>
          <w:rFonts w:ascii="Times New Roman CYR" w:hAnsi="Times New Roman CYR" w:cs="Times New Roman CYR"/>
          <w:noProof/>
          <w:sz w:val="28"/>
          <w:szCs w:val="28"/>
        </w:rPr>
        <w:t>трібного” нареченого. Але, зауважимо, що батьки будуть шукати нареченого за своїм досвідом, незважаючи на потреби дитини. Все це призведе до внутрісімейного конфлікту.</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Молоді дівчата завжди, змалку, бажають знайти собі „принца на білому коні”, який забере</w:t>
      </w:r>
      <w:r>
        <w:rPr>
          <w:rFonts w:ascii="Times New Roman CYR" w:hAnsi="Times New Roman CYR" w:cs="Times New Roman CYR"/>
          <w:noProof/>
          <w:sz w:val="28"/>
          <w:szCs w:val="28"/>
        </w:rPr>
        <w:t xml:space="preserve"> їх до свого замку і вони будуть там жити довго та щасливо. Ці уявлення навіяні маленьким дівчатам з казок, які їм читають мами/папи перед сном. Але згодом, по мірі дорослішання, ці мрії розбиваються о скелю сірих буднів. На наші уявлення про шлюб впливає </w:t>
      </w:r>
      <w:r>
        <w:rPr>
          <w:rFonts w:ascii="Times New Roman CYR" w:hAnsi="Times New Roman CYR" w:cs="Times New Roman CYR"/>
          <w:noProof/>
          <w:sz w:val="28"/>
          <w:szCs w:val="28"/>
        </w:rPr>
        <w:t xml:space="preserve">все, що нас оточує: телебачення, журнали, кіно, мультфільми, оточуючі люди й ін. А от чи будемо ми піддаватись на це, залежить лише від нас самих. Ніхто краще за нас не знає, що нам потрібно; який нам потрібен чоловік (дружина); скільки ми хочемо народити </w:t>
      </w:r>
      <w:r>
        <w:rPr>
          <w:rFonts w:ascii="Times New Roman CYR" w:hAnsi="Times New Roman CYR" w:cs="Times New Roman CYR"/>
          <w:noProof/>
          <w:sz w:val="28"/>
          <w:szCs w:val="28"/>
        </w:rPr>
        <w:t>дітей, або може взагалі прожити життя ненероджуючи; як ми хочемо розподіляти обов’язки в своїй майбутній сім’ї та ін. Кожен сам повинен будувати своє майбутнє.</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Також дівчата намагаються якнайшвидше вийти заміж, бо вважають, що вони швидко втратять свою вро</w:t>
      </w:r>
      <w:r>
        <w:rPr>
          <w:rFonts w:ascii="Times New Roman CYR" w:hAnsi="Times New Roman CYR" w:cs="Times New Roman CYR"/>
          <w:noProof/>
          <w:sz w:val="28"/>
          <w:szCs w:val="28"/>
        </w:rPr>
        <w:t xml:space="preserve">ду і будуть вже нікому не потрібні. В першу чергу, кожна жінка повинна зрозуміти себе. Що для неї важливіше - матеріальна підтримка, духовна єдність, володіння бажаним партнером, виконання своїх бажань? Якщо їй важливо, щоб коханий був поруч і любив її це </w:t>
      </w:r>
      <w:r>
        <w:rPr>
          <w:rFonts w:ascii="Times New Roman CYR" w:hAnsi="Times New Roman CYR" w:cs="Times New Roman CYR"/>
          <w:noProof/>
          <w:sz w:val="28"/>
          <w:szCs w:val="28"/>
        </w:rPr>
        <w:t>одне. Якщо ж вона більше потребує партнера та друга для того, щоб побудувати стосунки - це друге. А може вона вважає, що зможе покохати людину за його авторитет, за турботу та допомогу - це третє. Всі помилки при виборі шлюбного партнера трапляються від то</w:t>
      </w:r>
      <w:r>
        <w:rPr>
          <w:rFonts w:ascii="Times New Roman CYR" w:hAnsi="Times New Roman CYR" w:cs="Times New Roman CYR"/>
          <w:noProof/>
          <w:sz w:val="28"/>
          <w:szCs w:val="28"/>
        </w:rPr>
        <w:t>го, що не розуміємо, не вміємо обирати людей. І навіть не те, що не вміємо, ми не бажаємо.</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Не думайте про те , яким би міг(могла) бути - дивіться на нього(неї) зараз. Не потрібно думати, що з іншими людьми він(вона) поводить себе по- іншому, не так як з ва</w:t>
      </w:r>
      <w:r>
        <w:rPr>
          <w:rFonts w:ascii="Times New Roman CYR" w:hAnsi="Times New Roman CYR" w:cs="Times New Roman CYR"/>
          <w:noProof/>
          <w:sz w:val="28"/>
          <w:szCs w:val="28"/>
        </w:rPr>
        <w:t>ми. Це скоріш за все тимчасове і ви скоро зрозумієте.</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Отже, помилковість образу партнера може бути одним із джерел неадекватного вибору, що в свою чергу може призвести до відсутності взаєморозуміння між подружжям.</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Лише в останні роки з’явились дослідження,</w:t>
      </w:r>
      <w:r>
        <w:rPr>
          <w:rFonts w:ascii="Times New Roman CYR" w:hAnsi="Times New Roman CYR" w:cs="Times New Roman CYR"/>
          <w:noProof/>
          <w:sz w:val="28"/>
          <w:szCs w:val="28"/>
        </w:rPr>
        <w:t xml:space="preserve"> які стосуються образу сім’ї, дитини, чоловіка, дружини. В дослідженні Н.Л. Москвічевої [14] уявлення студентів про сім’ю вивчались за допомогою проективної методики незавершених речень. Респондентам пропонувалось у вільній формі продовжити фразу „Сім’я дл</w:t>
      </w:r>
      <w:r>
        <w:rPr>
          <w:rFonts w:ascii="Times New Roman CYR" w:hAnsi="Times New Roman CYR" w:cs="Times New Roman CYR"/>
          <w:noProof/>
          <w:sz w:val="28"/>
          <w:szCs w:val="28"/>
        </w:rPr>
        <w:t>я мене - це…” та вказати які при цьому виникають асоціативні образи.</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Також, якщо говорити про уявлення молодих людей про своє майбутнє подружнє та сімейне життя, варто наголосити на тому, що сьогодні в уяві більшості молодих людей їх шлюб може бути, переду</w:t>
      </w:r>
      <w:r>
        <w:rPr>
          <w:rFonts w:ascii="Times New Roman CYR" w:hAnsi="Times New Roman CYR" w:cs="Times New Roman CYR"/>
          <w:noProof/>
          <w:sz w:val="28"/>
          <w:szCs w:val="28"/>
        </w:rPr>
        <w:t>сім, так званим „цивільним шлюбом”, тобто незареєстрованим союзом чоловіка та жінки. Історично більш точним є термін „співжиття (спільне життя)” [3].</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Цікавим є той факт, що уявлення про своє сімейне становище у чоловіків та жінок які перебувають у цивільно</w:t>
      </w:r>
      <w:r>
        <w:rPr>
          <w:rFonts w:ascii="Times New Roman CYR" w:hAnsi="Times New Roman CYR" w:cs="Times New Roman CYR"/>
          <w:noProof/>
          <w:sz w:val="28"/>
          <w:szCs w:val="28"/>
        </w:rPr>
        <w:t>му шлюбі досить розходяться. Так, жінки (перебуваючи в цивільному шлюбі) сприймають себе як „заміжні”, чоловіки ж сприймають своє становище як різновидність неодруженого стану.</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Л.Б. Шнейдер виділив такі основні доводи „за”, які зазвичай приводять перебуваю</w:t>
      </w:r>
      <w:r>
        <w:rPr>
          <w:rFonts w:ascii="Times New Roman CYR" w:hAnsi="Times New Roman CYR" w:cs="Times New Roman CYR"/>
          <w:noProof/>
          <w:sz w:val="28"/>
          <w:szCs w:val="28"/>
        </w:rPr>
        <w:t>чи в незареєстрованому шлюбі чоловіки та жінки: це така форма стосунків, яка являє собою „тренінг” певного типу; у випадку незареєстрованого шлюбу відбувається апробація сил та сумісності. Автор також вказує на те, що за даними дослідження, такий досвід су</w:t>
      </w:r>
      <w:r>
        <w:rPr>
          <w:rFonts w:ascii="Times New Roman CYR" w:hAnsi="Times New Roman CYR" w:cs="Times New Roman CYR"/>
          <w:noProof/>
          <w:sz w:val="28"/>
          <w:szCs w:val="28"/>
        </w:rPr>
        <w:t>місного життя на середньостатистичному рівні не здійснює впливу на успішність подальшого подружнього життя. Якщо ж вже й шукати форму „тренінгу” до шлюбу, то варто звернутись до батьківської сім’ї. Саме в сім’ї, де людина виросла, відбувається підготовка л</w:t>
      </w:r>
      <w:r>
        <w:rPr>
          <w:rFonts w:ascii="Times New Roman CYR" w:hAnsi="Times New Roman CYR" w:cs="Times New Roman CYR"/>
          <w:noProof/>
          <w:sz w:val="28"/>
          <w:szCs w:val="28"/>
        </w:rPr>
        <w:t>юдини до шлюбу.</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Таким чином, ми можемо припустити, що на уявлення про те, що потрібно „тренуватись”, „суміщуватись” за допомогою так званого незареєстрованого шлюбу впливає страх обмеження свободи, відповідальності, зобов’язань.</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caps/>
          <w:noProof/>
          <w:sz w:val="28"/>
          <w:szCs w:val="28"/>
        </w:rPr>
      </w:pPr>
      <w:r>
        <w:rPr>
          <w:rFonts w:ascii="Times New Roman CYR" w:hAnsi="Times New Roman CYR" w:cs="Times New Roman CYR"/>
          <w:caps/>
          <w:noProof/>
          <w:sz w:val="28"/>
          <w:szCs w:val="28"/>
        </w:rPr>
        <w:t>2.2 Психологічні особливос</w:t>
      </w:r>
      <w:r>
        <w:rPr>
          <w:rFonts w:ascii="Times New Roman CYR" w:hAnsi="Times New Roman CYR" w:cs="Times New Roman CYR"/>
          <w:caps/>
          <w:noProof/>
          <w:sz w:val="28"/>
          <w:szCs w:val="28"/>
        </w:rPr>
        <w:t>ті клієнта, які ускладнюють пошук шлюбного партнера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наш час є дуже поширена тема пошуку шлюбного партнера. Для цього необхідно докладати зусилля. Часто наші батьки заважають нам зрозуміти, що саме ми потребуємо. Дорослі намагаються нав’язати нам свою ду</w:t>
      </w:r>
      <w:r>
        <w:rPr>
          <w:rFonts w:ascii="Times New Roman CYR" w:hAnsi="Times New Roman CYR" w:cs="Times New Roman CYR"/>
          <w:noProof/>
          <w:sz w:val="28"/>
          <w:szCs w:val="28"/>
        </w:rPr>
        <w:t>мку, щодо того хто нам більше підходить. І за їхніми повчаннями ми не можемо зрозуміти себе. Ми не чуємо своїх власних думок. Також ми часто при виборі шлюбного партнера не звертаємо увагу на сумісність. Ми не задумуємось про те, чи співпадають наші уявлен</w:t>
      </w:r>
      <w:r>
        <w:rPr>
          <w:rFonts w:ascii="Times New Roman CYR" w:hAnsi="Times New Roman CYR" w:cs="Times New Roman CYR"/>
          <w:noProof/>
          <w:sz w:val="28"/>
          <w:szCs w:val="28"/>
        </w:rPr>
        <w:t xml:space="preserve">ня про шлюб, чи багато в нас спільного і т. д. В наш час досить рідко звертаються до психолога з проханням допомогти сформулювати певні уявлення про майбутнього чоловіка/дружину. Мало хто з людей замислювався над тим, що тип темпераменту, наприклад, також </w:t>
      </w:r>
      <w:r>
        <w:rPr>
          <w:rFonts w:ascii="Times New Roman CYR" w:hAnsi="Times New Roman CYR" w:cs="Times New Roman CYR"/>
          <w:noProof/>
          <w:sz w:val="28"/>
          <w:szCs w:val="28"/>
        </w:rPr>
        <w:t>впливає на взаємостосунки, тип характеру. Так, звичайно, люди часто говорять при розставанні, що вони не зійшлись характерами, але хто з них насправді розуміє що це таке, як воно проявляється. Чи замислювались вони над тим, що всі недоліки можна виправити.</w:t>
      </w:r>
      <w:r>
        <w:rPr>
          <w:rFonts w:ascii="Times New Roman CYR" w:hAnsi="Times New Roman CYR" w:cs="Times New Roman CYR"/>
          <w:noProof/>
          <w:sz w:val="28"/>
          <w:szCs w:val="28"/>
        </w:rPr>
        <w:t xml:space="preserve"> Необхідно лише плідно працювати над помилками А.М. Єлізаров [6] виділив і охарактеризував типи клієнтів, які найбільш часто зустрічаються:</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Шляхетний лицар (класичний герой). Цей тип дещо наївний, в нього відкрита незалежна поведінка(життєве кредо - боро</w:t>
      </w:r>
      <w:r>
        <w:rPr>
          <w:rFonts w:ascii="Times New Roman CYR" w:hAnsi="Times New Roman CYR" w:cs="Times New Roman CYR"/>
          <w:noProof/>
          <w:sz w:val="28"/>
          <w:szCs w:val="28"/>
        </w:rPr>
        <w:t>тися за втілення ідеалів справедливості та добра в оточуючому світі).</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протилежної статі такі люди викликають бажання помсти; виникає підвищена зацікавленість з боку людей, які звикли маніпулювати іншими. В такому випадку консультант повинен навчити молод</w:t>
      </w:r>
      <w:r>
        <w:rPr>
          <w:rFonts w:ascii="Times New Roman CYR" w:hAnsi="Times New Roman CYR" w:cs="Times New Roman CYR"/>
          <w:noProof/>
          <w:sz w:val="28"/>
          <w:szCs w:val="28"/>
        </w:rPr>
        <w:t>ого чоловіка чи дівчину з подібним особистісним складом розуміти особливості своєї натури. Їх потрібно орієнтувати на активний пошук людей подібних собі тому, що люди такого типу дещо пасивні.</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Гаррі Поттер (рефлексуючий герой, вчений). Такі люди схильні </w:t>
      </w:r>
      <w:r>
        <w:rPr>
          <w:rFonts w:ascii="Times New Roman CYR" w:hAnsi="Times New Roman CYR" w:cs="Times New Roman CYR"/>
          <w:noProof/>
          <w:sz w:val="28"/>
          <w:szCs w:val="28"/>
        </w:rPr>
        <w:t>до концентрації уваги на якійсь окремій задачі; до відчуття неповноцінності, непрактичності. В протилежної статі викликають бажання маніпулювати ними, психологічно подавляти. Психологу потрібно такому клієнту допомогти знайти дружнє соціальне оточення та н</w:t>
      </w:r>
      <w:r>
        <w:rPr>
          <w:rFonts w:ascii="Times New Roman CYR" w:hAnsi="Times New Roman CYR" w:cs="Times New Roman CYR"/>
          <w:noProof/>
          <w:sz w:val="28"/>
          <w:szCs w:val="28"/>
        </w:rPr>
        <w:t>авчити захищати себе від провокацій, маніпуляцій, тиску.</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Вільний художник (інтуїтивно орієнтована творча особистість). Такі люди мають дуже добре розвинену інтуїцію, вони егоцентричні, здатні до палкої закоханості, мають здатність ідеалізувати партнера. </w:t>
      </w:r>
      <w:r>
        <w:rPr>
          <w:rFonts w:ascii="Times New Roman CYR" w:hAnsi="Times New Roman CYR" w:cs="Times New Roman CYR"/>
          <w:noProof/>
          <w:sz w:val="28"/>
          <w:szCs w:val="28"/>
        </w:rPr>
        <w:t>В цьому випадку консультанту необхідно допомогти клієнту зрозуміти свою унікальність і орієнтувати на пошук потенційного шлюбного партнера серед таких самих як і він або хоча б такого, який розумів би такий склад натури. Людині необхідно допомогти розібрат</w:t>
      </w:r>
      <w:r>
        <w:rPr>
          <w:rFonts w:ascii="Times New Roman CYR" w:hAnsi="Times New Roman CYR" w:cs="Times New Roman CYR"/>
          <w:noProof/>
          <w:sz w:val="28"/>
          <w:szCs w:val="28"/>
        </w:rPr>
        <w:t>ися в суті тих помилок, які він інколи робить.</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Також існує ще тип класифікації клієнтів за Н. Н. Обозовим . Він виділяє п’ять типів клієнтів та рекомендації по взаємовідносинам з ними:</w:t>
      </w:r>
    </w:p>
    <w:p w:rsidR="00000000" w:rsidRDefault="00B10904">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за характером запиту на психологічну допомогу;</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за особливістю сприй</w:t>
      </w:r>
      <w:r>
        <w:rPr>
          <w:rFonts w:ascii="Times New Roman CYR" w:hAnsi="Times New Roman CYR" w:cs="Times New Roman CYR"/>
          <w:noProof/>
          <w:sz w:val="28"/>
          <w:szCs w:val="28"/>
        </w:rPr>
        <w:t>няття психічних явищ;</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за способом роботи зі своїми проблемами;</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в залежності від статі клієнта;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в залежності від особливостей будови тіла клієнта.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Розглянемо тепер ці типи більш докладно.</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 характером запиту серед клієнтів можна виділити наступні ти</w:t>
      </w:r>
      <w:r>
        <w:rPr>
          <w:rFonts w:ascii="Times New Roman CYR" w:hAnsi="Times New Roman CYR" w:cs="Times New Roman CYR"/>
          <w:noProof/>
          <w:sz w:val="28"/>
          <w:szCs w:val="28"/>
        </w:rPr>
        <w:t>пи:</w:t>
      </w:r>
    </w:p>
    <w:p w:rsidR="00000000" w:rsidRDefault="00B10904">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w:t>
      </w:r>
      <w:r>
        <w:rPr>
          <w:rFonts w:ascii="Times New Roman CYR" w:hAnsi="Times New Roman CYR" w:cs="Times New Roman CYR"/>
          <w:noProof/>
          <w:sz w:val="28"/>
          <w:szCs w:val="28"/>
        </w:rPr>
        <w:tab/>
        <w:t>Невпевнений в собі клієнт. Багато розмислює над ситуацією, багато в зважує, але ніяк не може прийняти рішення, позбутися від вагань. Ціль звертання до психолога - позбавити себе відповідальності за прийняття життєво необхідного рішення. Для таких лю</w:t>
      </w:r>
      <w:r>
        <w:rPr>
          <w:rFonts w:ascii="Times New Roman CYR" w:hAnsi="Times New Roman CYR" w:cs="Times New Roman CYR"/>
          <w:noProof/>
          <w:sz w:val="28"/>
          <w:szCs w:val="28"/>
        </w:rPr>
        <w:t>дей прийняття рішень - це складний процес, вони невпевнені у собі. З точки зору Н. Н. Обозова, психолог-консультант, працюючи з таким клієнтом, повинен бути максимально зібраним, чітким, навіть категоричним у висловлюваннях та поведінці. Він повинен створи</w:t>
      </w:r>
      <w:r>
        <w:rPr>
          <w:rFonts w:ascii="Times New Roman CYR" w:hAnsi="Times New Roman CYR" w:cs="Times New Roman CYR"/>
          <w:noProof/>
          <w:sz w:val="28"/>
          <w:szCs w:val="28"/>
        </w:rPr>
        <w:t>ти полюс впевненості у питаннях які вирішуються. Переконливість та достовірність висловлюваних психологом повинно природно „перевести одну з чаш терезів”, на які тиснуть сумніви.</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2.</w:t>
      </w:r>
      <w:r>
        <w:rPr>
          <w:rFonts w:ascii="Times New Roman CYR" w:hAnsi="Times New Roman CYR" w:cs="Times New Roman CYR"/>
          <w:noProof/>
          <w:sz w:val="28"/>
          <w:szCs w:val="28"/>
        </w:rPr>
        <w:tab/>
        <w:t xml:space="preserve">Впевнений у собі клієнт. Звертається для підтвердження вірності свого вже </w:t>
      </w:r>
      <w:r>
        <w:rPr>
          <w:rFonts w:ascii="Times New Roman CYR" w:hAnsi="Times New Roman CYR" w:cs="Times New Roman CYR"/>
          <w:noProof/>
          <w:sz w:val="28"/>
          <w:szCs w:val="28"/>
        </w:rPr>
        <w:t xml:space="preserve">готового розуміння утруднюючого становища. Від психолога йому потрібна інформація, що буде підтверджувати вже готову його точку зору. З’являється питання: якщо ця людина так впевнена у собі, навіщо тоді взагалі він звертається до психолога? Відповідь може </w:t>
      </w:r>
      <w:r>
        <w:rPr>
          <w:rFonts w:ascii="Times New Roman CYR" w:hAnsi="Times New Roman CYR" w:cs="Times New Roman CYR"/>
          <w:noProof/>
          <w:sz w:val="28"/>
          <w:szCs w:val="28"/>
        </w:rPr>
        <w:t>бути такою: Не дивлячись на те, що ця людина впевнена в собі і не раз вже самостійно приймав життєво важливі рішення, останнім часом він все більш на підсвідомому рівні відчуває, що щось іде не так. Його діяльність не настільки успішна, наскільки могла б б</w:t>
      </w:r>
      <w:r>
        <w:rPr>
          <w:rFonts w:ascii="Times New Roman CYR" w:hAnsi="Times New Roman CYR" w:cs="Times New Roman CYR"/>
          <w:noProof/>
          <w:sz w:val="28"/>
          <w:szCs w:val="28"/>
        </w:rPr>
        <w:t>ути. Його підсвідомість спонукає його до того, щоб звернутися за допомогою. Але його самовпевнена свідомість відмовляється це приймати. Звертання до психолога та характер запиту відображають компроміс, який склався між двома сторонами внутрішнього конфлікт</w:t>
      </w:r>
      <w:r>
        <w:rPr>
          <w:rFonts w:ascii="Times New Roman CYR" w:hAnsi="Times New Roman CYR" w:cs="Times New Roman CYR"/>
          <w:noProof/>
          <w:sz w:val="28"/>
          <w:szCs w:val="28"/>
        </w:rPr>
        <w:t>у. По відношенню до такого клієнта психологу-консультанту необхідно прийняти на себе роль ведомого, котрий лише підказками, припущеннями допомагає розібратись в ситуації. Потрібно детально обсудити і розібрати всі можливі варіанти наслідків дій, які збирає</w:t>
      </w:r>
      <w:r>
        <w:rPr>
          <w:rFonts w:ascii="Times New Roman CYR" w:hAnsi="Times New Roman CYR" w:cs="Times New Roman CYR"/>
          <w:noProof/>
          <w:sz w:val="28"/>
          <w:szCs w:val="28"/>
        </w:rPr>
        <w:t>ться зробити клієнт. Необхідно поставити перед клієнтом питання про можливість появи тих чи інших бажаних і небажаних варіантів розвитку ситуації. Таким чином ми будемо сприяти конструктивному вирішенню внутрішнього конфлікту у клієнта і не викликати реакц</w:t>
      </w:r>
      <w:r>
        <w:rPr>
          <w:rFonts w:ascii="Times New Roman CYR" w:hAnsi="Times New Roman CYR" w:cs="Times New Roman CYR"/>
          <w:noProof/>
          <w:sz w:val="28"/>
          <w:szCs w:val="28"/>
        </w:rPr>
        <w:t>ію психологічного захисту.</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Клієнт, який все знає і довіряє лише собі. Клієнт такого типу все ставить під сумніви, але при цьому впевнений в своїй правоті. Не дурний, але проблема в характері. Схильний запускати свої проблеми. Таким людям важко буває знай</w:t>
      </w:r>
      <w:r>
        <w:rPr>
          <w:rFonts w:ascii="Times New Roman CYR" w:hAnsi="Times New Roman CYR" w:cs="Times New Roman CYR"/>
          <w:noProof/>
          <w:sz w:val="28"/>
          <w:szCs w:val="28"/>
        </w:rPr>
        <w:t xml:space="preserve">ти собі партнера по спілкуванню в реальному житті. Спроба знайти співбесідника частіше за все і приводить їх на консультацію. Добре ставлення по відношенню до такого типу клієнта та ігнорування тих особливостей, які зазвичай відлякують оточуючих від таких </w:t>
      </w:r>
      <w:r>
        <w:rPr>
          <w:rFonts w:ascii="Times New Roman CYR" w:hAnsi="Times New Roman CYR" w:cs="Times New Roman CYR"/>
          <w:noProof/>
          <w:sz w:val="28"/>
          <w:szCs w:val="28"/>
        </w:rPr>
        <w:t>людей створює сприятливі можливості для пом’якшення яскраво виражених негативних рис характеру. Люди розслабляються, в них підіймається настрій. Багато що з того на чому вони зациклювались раніше, відступає на задній план.</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 xml:space="preserve">Клієнт з потребою висловитись. </w:t>
      </w:r>
      <w:r>
        <w:rPr>
          <w:rFonts w:ascii="Times New Roman CYR" w:hAnsi="Times New Roman CYR" w:cs="Times New Roman CYR"/>
          <w:noProof/>
          <w:sz w:val="28"/>
          <w:szCs w:val="28"/>
        </w:rPr>
        <w:t>Порівнюючи з попереднім типом клієнтів, тут проблема вже не в характері. Дуже часто такі люди, з важким життям, самотні, чуттєві, добрі. Поради по відношенню до таких клієнтів не обов’язкові, вони їх навіть можуть відштовхнути, злякати тим, що з ними не пр</w:t>
      </w:r>
      <w:r>
        <w:rPr>
          <w:rFonts w:ascii="Times New Roman CYR" w:hAnsi="Times New Roman CYR" w:cs="Times New Roman CYR"/>
          <w:noProof/>
          <w:sz w:val="28"/>
          <w:szCs w:val="28"/>
        </w:rPr>
        <w:t>осто говорять, як з людьми, а починають „ надавати їм психологічну допомогу”. Переходити до надання до такої допомоги можна лише у випадку спеціального запиту. Головне, що потребують клієнти такого типу , - любов, співчування і т. д. Але головне - слухання</w:t>
      </w:r>
      <w:r>
        <w:rPr>
          <w:rFonts w:ascii="Times New Roman CYR" w:hAnsi="Times New Roman CYR" w:cs="Times New Roman CYR"/>
          <w:noProof/>
          <w:sz w:val="28"/>
          <w:szCs w:val="28"/>
        </w:rPr>
        <w:t>. Це буває не завжди легко, оскільки спілкування з таким клієнтом легко приймає структуру, відповідну природному спілкуванню, і психолог-консультант, звичайно бажає „вставити своє слово”, поділитися і своїми думками. Не означає, що цього не можна робити. А</w:t>
      </w:r>
      <w:r>
        <w:rPr>
          <w:rFonts w:ascii="Times New Roman CYR" w:hAnsi="Times New Roman CYR" w:cs="Times New Roman CYR"/>
          <w:noProof/>
          <w:sz w:val="28"/>
          <w:szCs w:val="28"/>
        </w:rPr>
        <w:t>ле потрібно слідкувати щоб більше говорив клієнт. Якщо клієнт активний, не потрібно його перебивати.</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 особливостями сприйняття психічних явищ серед клієнтів можна виділити наступні типи:</w:t>
      </w:r>
    </w:p>
    <w:p w:rsidR="00000000" w:rsidRDefault="00B10904">
      <w:pPr>
        <w:widowControl w:val="0"/>
        <w:tabs>
          <w:tab w:val="left" w:pos="0"/>
          <w:tab w:val="left" w:pos="108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w:t>
      </w:r>
      <w:r>
        <w:rPr>
          <w:rFonts w:ascii="Times New Roman CYR" w:hAnsi="Times New Roman CYR" w:cs="Times New Roman CYR"/>
          <w:noProof/>
          <w:sz w:val="28"/>
          <w:szCs w:val="28"/>
        </w:rPr>
        <w:tab/>
        <w:t>Раціоналістичний, реалістичний, прагматичний, орієнтований клієн</w:t>
      </w:r>
      <w:r>
        <w:rPr>
          <w:rFonts w:ascii="Times New Roman CYR" w:hAnsi="Times New Roman CYR" w:cs="Times New Roman CYR"/>
          <w:noProof/>
          <w:sz w:val="28"/>
          <w:szCs w:val="28"/>
        </w:rPr>
        <w:t>т. Такий тип бажає чітко знати себе та оточуючих. Зворотна сторона такого бажання це те, що він схильний недооцінювати, ігнорувати все, що стосується духовного життя людини, що важко піддається об’єктивізації, раціональному аналізу.</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2.</w:t>
      </w:r>
      <w:r>
        <w:rPr>
          <w:rFonts w:ascii="Times New Roman CYR" w:hAnsi="Times New Roman CYR" w:cs="Times New Roman CYR"/>
          <w:noProof/>
          <w:sz w:val="28"/>
          <w:szCs w:val="28"/>
        </w:rPr>
        <w:tab/>
        <w:t>Інтуїтивно орієнтова</w:t>
      </w:r>
      <w:r>
        <w:rPr>
          <w:rFonts w:ascii="Times New Roman CYR" w:hAnsi="Times New Roman CYR" w:cs="Times New Roman CYR"/>
          <w:noProof/>
          <w:sz w:val="28"/>
          <w:szCs w:val="28"/>
        </w:rPr>
        <w:t>ний, емоційно-витончений, естетизований клієнт. Приваблюють якісні характеристики особистості і її життєвого шляху. Цікавляться глибинними механізмами психіки, підсвідомою природою людини Зворотній бік особистісної орієнтації на інтуїтивне пізнання є непри</w:t>
      </w:r>
      <w:r>
        <w:rPr>
          <w:rFonts w:ascii="Times New Roman CYR" w:hAnsi="Times New Roman CYR" w:cs="Times New Roman CYR"/>
          <w:noProof/>
          <w:sz w:val="28"/>
          <w:szCs w:val="28"/>
        </w:rPr>
        <w:t>йняття раціонального.</w:t>
      </w:r>
    </w:p>
    <w:p w:rsidR="00000000" w:rsidRDefault="00B10904">
      <w:pPr>
        <w:widowControl w:val="0"/>
        <w:tabs>
          <w:tab w:val="left" w:pos="0"/>
          <w:tab w:val="left" w:pos="108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 способом роботи зі своїми проблемами серед клієнтів можна виділити:</w:t>
      </w:r>
    </w:p>
    <w:p w:rsidR="00000000" w:rsidRDefault="00B10904">
      <w:pPr>
        <w:widowControl w:val="0"/>
        <w:tabs>
          <w:tab w:val="left" w:pos="0"/>
          <w:tab w:val="left" w:pos="108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Клієнт, який в ситуації утруднення намагається перебудувати свою поведінку, стиль діяльності, спосіб життя, але не знає як, зіштовхується з проблемами в цьому пл</w:t>
      </w:r>
      <w:r>
        <w:rPr>
          <w:rFonts w:ascii="Times New Roman CYR" w:hAnsi="Times New Roman CYR" w:cs="Times New Roman CYR"/>
          <w:noProof/>
          <w:sz w:val="28"/>
          <w:szCs w:val="28"/>
        </w:rPr>
        <w:t>ані.</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2.</w:t>
      </w:r>
      <w:r>
        <w:rPr>
          <w:rFonts w:ascii="Times New Roman CYR" w:hAnsi="Times New Roman CYR" w:cs="Times New Roman CYR"/>
          <w:noProof/>
          <w:sz w:val="28"/>
          <w:szCs w:val="28"/>
        </w:rPr>
        <w:tab/>
        <w:t>Клієнт, який в ситуації утруднення намагається створити суб’єктивно-особистісні версії, які збережуть в нього про себе добру думку в своїх очах та очах інших людей.</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Серед факторів, які впливають на результати консультування виділяють:</w:t>
      </w:r>
    </w:p>
    <w:p w:rsidR="00000000" w:rsidRDefault="00B10904">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вплив статі</w:t>
      </w:r>
      <w:r>
        <w:rPr>
          <w:rFonts w:ascii="Times New Roman CYR" w:hAnsi="Times New Roman CYR" w:cs="Times New Roman CYR"/>
          <w:noProof/>
          <w:sz w:val="28"/>
          <w:szCs w:val="28"/>
        </w:rPr>
        <w:t xml:space="preserve"> клієнта на процес консультування. Відповідно даним, які наводить Н. Н. Обозов[16], чоловіки та жінки мають різні очікування відносно психологічного консультування. Жінки в більшій мірі потребують співчутливого стилю спілкування. А чоловіки в консультуванн</w:t>
      </w:r>
      <w:r>
        <w:rPr>
          <w:rFonts w:ascii="Times New Roman CYR" w:hAnsi="Times New Roman CYR" w:cs="Times New Roman CYR"/>
          <w:noProof/>
          <w:sz w:val="28"/>
          <w:szCs w:val="28"/>
        </w:rPr>
        <w:t>і надають перевагу емоційно-нейтральному стилю спілкування.</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вплив особливостей будови тіла на процес консультування. Люди з атлетичною будовою тіла зазвичай намагаються домінувати в спілкуванні та стосунках. Люди з «недосконалою» будовою тіла зазвичай ма</w:t>
      </w:r>
      <w:r>
        <w:rPr>
          <w:rFonts w:ascii="Times New Roman CYR" w:hAnsi="Times New Roman CYR" w:cs="Times New Roman CYR"/>
          <w:noProof/>
          <w:sz w:val="28"/>
          <w:szCs w:val="28"/>
        </w:rPr>
        <w:t xml:space="preserve">ють утруднення в спілкуванні та міжособистісних контактах за рахунок свого концентрованого суб’єктивного мислення, своєї інтравертованості. Жінки з пікнічною будовою тіла з проблемами свого особистого життя справляються простіше та самі, так як легкість у </w:t>
      </w:r>
      <w:r>
        <w:rPr>
          <w:rFonts w:ascii="Times New Roman CYR" w:hAnsi="Times New Roman CYR" w:cs="Times New Roman CYR"/>
          <w:noProof/>
          <w:sz w:val="28"/>
          <w:szCs w:val="28"/>
        </w:rPr>
        <w:t>спілкуванні і зовнішні почуття спрощують стосунки з іншими людьми.</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Андрєєва Т. В відзначає [3], що дошлюбні стосунки не часто використовуються при аналізі подружніх проблем. Однак практика консультування показує, що в дошлюбний період нерідко зароджуються </w:t>
      </w:r>
      <w:r>
        <w:rPr>
          <w:rFonts w:ascii="Times New Roman CYR" w:hAnsi="Times New Roman CYR" w:cs="Times New Roman CYR"/>
          <w:noProof/>
          <w:sz w:val="28"/>
          <w:szCs w:val="28"/>
        </w:rPr>
        <w:t>труднощі, які в подальшому прямо або опосередковано проявляються в шлюбі. Лише в останні роки з’явились дослідження, які стосуються образу сім’ї, дитини, чоловіка, дружини. Тому актуальність теми полягає в більш розширеному та поглибленому вивченні проблем</w:t>
      </w:r>
      <w:r>
        <w:rPr>
          <w:rFonts w:ascii="Times New Roman CYR" w:hAnsi="Times New Roman CYR" w:cs="Times New Roman CYR"/>
          <w:noProof/>
          <w:sz w:val="28"/>
          <w:szCs w:val="28"/>
        </w:rPr>
        <w:t>и дошлюбних уявлень про сімейне життя як чинника подружнього взаєморозуміння.</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caps/>
          <w:noProof/>
          <w:sz w:val="28"/>
          <w:szCs w:val="28"/>
        </w:rPr>
      </w:pPr>
      <w:r>
        <w:rPr>
          <w:rFonts w:ascii="Times New Roman CYR" w:hAnsi="Times New Roman CYR" w:cs="Times New Roman CYR"/>
          <w:noProof/>
          <w:sz w:val="28"/>
          <w:szCs w:val="28"/>
        </w:rPr>
        <w:br w:type="page"/>
      </w:r>
      <w:r>
        <w:rPr>
          <w:rFonts w:ascii="Times New Roman CYR" w:hAnsi="Times New Roman CYR" w:cs="Times New Roman CYR"/>
          <w:caps/>
          <w:noProof/>
          <w:sz w:val="28"/>
          <w:szCs w:val="28"/>
        </w:rPr>
        <w:t>3. ЕМПІРИЧне дослідження сімейного консультування на передшлюбному періоді</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caps/>
          <w:noProof/>
          <w:sz w:val="28"/>
          <w:szCs w:val="28"/>
        </w:rPr>
      </w:pP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caps/>
          <w:noProof/>
          <w:sz w:val="28"/>
          <w:szCs w:val="28"/>
        </w:rPr>
      </w:pPr>
      <w:r>
        <w:rPr>
          <w:rFonts w:ascii="Times New Roman CYR" w:hAnsi="Times New Roman CYR" w:cs="Times New Roman CYR"/>
          <w:caps/>
          <w:noProof/>
          <w:sz w:val="28"/>
          <w:szCs w:val="28"/>
        </w:rPr>
        <w:t>.1 Організація та проведення психологічного консультування</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Для того, щоб з’ясувати, як в наш час уя</w:t>
      </w:r>
      <w:r>
        <w:rPr>
          <w:rFonts w:ascii="Times New Roman CYR" w:hAnsi="Times New Roman CYR" w:cs="Times New Roman CYR"/>
          <w:noProof/>
          <w:sz w:val="28"/>
          <w:szCs w:val="28"/>
        </w:rPr>
        <w:t>вляють собі чоловіки та жінки свій майбутній шлюб, у даному досліджені використовуються проективні методики, а саме методика незавершених речень „Сім’я для мене - це...”, та методика „Рука”.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Методика незавершених речень. При дослідженні асоціацій застосов</w:t>
      </w:r>
      <w:r>
        <w:rPr>
          <w:rFonts w:ascii="Times New Roman CYR" w:hAnsi="Times New Roman CYR" w:cs="Times New Roman CYR"/>
          <w:noProof/>
          <w:sz w:val="28"/>
          <w:szCs w:val="28"/>
        </w:rPr>
        <w:t>уються методики, направлені головним чином на вивчення другої сигнальної системи. З фізіологічної точки зору дослідження асоціацій є не що інше, як дослідження утворених у минулому життєвому досвіді тимчасових зв’язків, які відтворюються під дією слів-подр</w:t>
      </w:r>
      <w:r>
        <w:rPr>
          <w:rFonts w:ascii="Times New Roman CYR" w:hAnsi="Times New Roman CYR" w:cs="Times New Roman CYR"/>
          <w:noProof/>
          <w:sz w:val="28"/>
          <w:szCs w:val="28"/>
        </w:rPr>
        <w:t>азників і виражаються в мовних реакціях. Проте при дослідженні асоціацій залучається і перша сигнальна система, оскільки словесні подразники сприймаються слуховим аналізатором і можуть викликати певні уявлення. Аналітико-синтетична діяльність головного моз</w:t>
      </w:r>
      <w:r>
        <w:rPr>
          <w:rFonts w:ascii="Times New Roman CYR" w:hAnsi="Times New Roman CYR" w:cs="Times New Roman CYR"/>
          <w:noProof/>
          <w:sz w:val="28"/>
          <w:szCs w:val="28"/>
        </w:rPr>
        <w:t>ку людини зазвичай забезпечується спільною роботою обох сигнальних систем. Асоціативний експеримент раніше застосовувався при дослідженні здорових, хворих і психічно хворих лише у психологічних цілях (C. Jung та ін.).</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Одним з варіантів дослідження асоціаці</w:t>
      </w:r>
      <w:r>
        <w:rPr>
          <w:rFonts w:ascii="Times New Roman CYR" w:hAnsi="Times New Roman CYR" w:cs="Times New Roman CYR"/>
          <w:noProof/>
          <w:sz w:val="28"/>
          <w:szCs w:val="28"/>
        </w:rPr>
        <w:t>й є доповнення незавершених речень. Дана методика відноситься до «спрямованих» видів асоціативного експерименту:</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перший скорочений варіант (A. F. Payne, A. Rohde) складається з 20 початих фраз, простих за змістом (наприклад, «Моя спеціальність…», «Моя сі</w:t>
      </w:r>
      <w:r>
        <w:rPr>
          <w:rFonts w:ascii="Times New Roman CYR" w:hAnsi="Times New Roman CYR" w:cs="Times New Roman CYR"/>
          <w:noProof/>
          <w:sz w:val="28"/>
          <w:szCs w:val="28"/>
        </w:rPr>
        <w:t>м’я…», «Боюся…»). Він застосовується для виявлення відношення досліджуваного до життєвих обставин, самого себе, оточення тощо, отримання загального уявлення про приховані переживання, які не вдається виявити у вільній бесіді.</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 другий варіант, адаптований </w:t>
      </w:r>
      <w:r>
        <w:rPr>
          <w:rFonts w:ascii="Times New Roman CYR" w:hAnsi="Times New Roman CYR" w:cs="Times New Roman CYR"/>
          <w:noProof/>
          <w:sz w:val="28"/>
          <w:szCs w:val="28"/>
        </w:rPr>
        <w:t>в лабораторії медичної психології Ленінградського НДІ, психоневрології ім. В.М.Бехтерева (Sacks-Sidney), складається з 60 незавершених речень з початком, що більш детермінує реакцію. Перед початком дослідження пред’являється інструкція: «Прочитайте ці неза</w:t>
      </w:r>
      <w:r>
        <w:rPr>
          <w:rFonts w:ascii="Times New Roman CYR" w:hAnsi="Times New Roman CYR" w:cs="Times New Roman CYR"/>
          <w:noProof/>
          <w:sz w:val="28"/>
          <w:szCs w:val="28"/>
        </w:rPr>
        <w:t>вершені речення, доповнивши їх думкою, що першою прийшла Вам в голову. Робіть це швидше. Якщо не можете закінчити яке-небудь речення, залиште його і займіться ним пізніше. Будьте правдиві. Це завдання необхідне для тренування Вашої пам’яті і уваги».</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Нажаль</w:t>
      </w:r>
      <w:r>
        <w:rPr>
          <w:rFonts w:ascii="Times New Roman CYR" w:hAnsi="Times New Roman CYR" w:cs="Times New Roman CYR"/>
          <w:noProof/>
          <w:sz w:val="28"/>
          <w:szCs w:val="28"/>
        </w:rPr>
        <w:t xml:space="preserve"> на сьогоднішній день проводиться дуже мало досліджень, які стосуються уявлень про майбутній шлюб. Лише в останні роки з’явились дослідження, які стосуються образу сім’ї, дитини, чоловіка, дружини. В досліджені Н. Л. Москвічьової[15] уявлення студентів про</w:t>
      </w:r>
      <w:r>
        <w:rPr>
          <w:rFonts w:ascii="Times New Roman CYR" w:hAnsi="Times New Roman CYR" w:cs="Times New Roman CYR"/>
          <w:noProof/>
          <w:sz w:val="28"/>
          <w:szCs w:val="28"/>
        </w:rPr>
        <w:t xml:space="preserve"> сім’ю вивчались за допомогою проективної методики незавершених речень. Респондентам пропонувалось у вільній формі продовжити фразу „Сім’я для мене - це...” та вказати, які при цьому виникають асоціативні образи.</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При цьому практично не згадувались аспекти </w:t>
      </w:r>
      <w:r>
        <w:rPr>
          <w:rFonts w:ascii="Times New Roman CYR" w:hAnsi="Times New Roman CYR" w:cs="Times New Roman CYR"/>
          <w:noProof/>
          <w:sz w:val="28"/>
          <w:szCs w:val="28"/>
        </w:rPr>
        <w:t>сімейних стосунків, пов’язані з прагненням до саморозвитку, самодосконалості, задоволенню індивідуальних потреб у батьківстві, материнстві, самореалізації в дітях. Отримана картина відображає специфічність уявлень про сім’ю молодих людей, які ще не мають д</w:t>
      </w:r>
      <w:r>
        <w:rPr>
          <w:rFonts w:ascii="Times New Roman CYR" w:hAnsi="Times New Roman CYR" w:cs="Times New Roman CYR"/>
          <w:noProof/>
          <w:sz w:val="28"/>
          <w:szCs w:val="28"/>
        </w:rPr>
        <w:t>освіду подружнього життя, але саме на ці уявлення вони і будуть орієнтуватись при створенні власної сім’ї.</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Аналізуючи відповіді досліджуваного, вдається виявити не лише його ставлення до оточуючих (співробітників, членів сім’ї, вчителів і т.п.), але й риси</w:t>
      </w:r>
      <w:r>
        <w:rPr>
          <w:rFonts w:ascii="Times New Roman CYR" w:hAnsi="Times New Roman CYR" w:cs="Times New Roman CYR"/>
          <w:noProof/>
          <w:sz w:val="28"/>
          <w:szCs w:val="28"/>
        </w:rPr>
        <w:t xml:space="preserve"> вдачі (недовірливість, егоїзм) або приховані, часто не усвідомлені ним переживання (іпохондричність, думки про самогубство, психогенні чинники, т.д.). Відповіді можуть виражати позитивне, негативне або байдуже відношення. Частина відповідей буває формальн</w:t>
      </w:r>
      <w:r>
        <w:rPr>
          <w:rFonts w:ascii="Times New Roman CYR" w:hAnsi="Times New Roman CYR" w:cs="Times New Roman CYR"/>
          <w:noProof/>
          <w:sz w:val="28"/>
          <w:szCs w:val="28"/>
        </w:rPr>
        <w:t>ого характеру, відповідаючи за змістом початку фрази. Емоційно значущі речення навіть при формальній відповідності супроводжуються затримкою (подовженням латентного періоду), міміко-вегетативною реакцією. Хворі з прихованими маревними переживаннями в речен</w:t>
      </w:r>
      <w:r>
        <w:rPr>
          <w:rFonts w:ascii="Times New Roman CYR" w:hAnsi="Times New Roman CYR" w:cs="Times New Roman CYR"/>
          <w:noProof/>
          <w:sz w:val="28"/>
          <w:szCs w:val="28"/>
        </w:rPr>
        <w:t>ні, що виражають відношення до людей (до батьків, співробітників і т.п.), можуть розкрити свої хворобливі думки. У хворих із страхом і побоюваннями виявляється невпевненість у майбутньому. У багатьох хворих на шизофренію страждають усі види відносин (байду</w:t>
      </w:r>
      <w:r>
        <w:rPr>
          <w:rFonts w:ascii="Times New Roman CYR" w:hAnsi="Times New Roman CYR" w:cs="Times New Roman CYR"/>
          <w:noProof/>
          <w:sz w:val="28"/>
          <w:szCs w:val="28"/>
        </w:rPr>
        <w:t>же відношення до рідних, до протилежної статі), причому негативні відносини тим виразніше, чим більше соціальна декомпенсація (Румянцев Г.Г., 1969). Методика допомагає розібратися в багатообразній системі стосунків особистості хворого, виявити порушення ци</w:t>
      </w:r>
      <w:r>
        <w:rPr>
          <w:rFonts w:ascii="Times New Roman CYR" w:hAnsi="Times New Roman CYR" w:cs="Times New Roman CYR"/>
          <w:noProof/>
          <w:sz w:val="28"/>
          <w:szCs w:val="28"/>
        </w:rPr>
        <w:t>х взаємин, знайти шляхи відновлення стосунків, реабілітації.</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Існує проективна методика дослідження особистості «Рука», яка була опублікована Б. Брайкліном, 3. Піотровським і Е. Вагнером у 1961 р. (ідея тесту належить Е. Вагнеру) і призначена для прогнозува</w:t>
      </w:r>
      <w:r>
        <w:rPr>
          <w:rFonts w:ascii="Times New Roman CYR" w:hAnsi="Times New Roman CYR" w:cs="Times New Roman CYR"/>
          <w:noProof/>
          <w:sz w:val="28"/>
          <w:szCs w:val="28"/>
        </w:rPr>
        <w:t>ння особливостей агресивної поведінки.</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Тест «Рука» може використовуватися для діагностики особистісних стосунків. Інструкція в цьому випадку дещо змінюється. Досліджуваного просять відповісти на запитання про те, що робить рука, зображена на картках, але п</w:t>
      </w:r>
      <w:r>
        <w:rPr>
          <w:rFonts w:ascii="Times New Roman CYR" w:hAnsi="Times New Roman CYR" w:cs="Times New Roman CYR"/>
          <w:noProof/>
          <w:sz w:val="28"/>
          <w:szCs w:val="28"/>
        </w:rPr>
        <w:t>ри цьому експериментатор говорить: «Уявіть собі, що це рука вашого чоловіка ( дружини )». За такого аналізу можна побачити, які тенденції притаманні партнеру і, таким чином, проаналізувати актуальне ставлення до нього досліджуваного.</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Стимульний матеріал те</w:t>
      </w:r>
      <w:r>
        <w:rPr>
          <w:rFonts w:ascii="Times New Roman CYR" w:hAnsi="Times New Roman CYR" w:cs="Times New Roman CYR"/>
          <w:noProof/>
          <w:sz w:val="28"/>
          <w:szCs w:val="28"/>
        </w:rPr>
        <w:t xml:space="preserve">сту - це 9 стандартних зображень кистей рук і одна порожня таблиця (подібно до порожньої картки в тесті тематичної апперцепції), при показі якої просять уявити кисть руки й описати її уявлювані дії. Зображення подаються у певній послідовності і положенні. </w:t>
      </w:r>
      <w:r>
        <w:rPr>
          <w:rFonts w:ascii="Times New Roman CYR" w:hAnsi="Times New Roman CYR" w:cs="Times New Roman CYR"/>
          <w:noProof/>
          <w:sz w:val="28"/>
          <w:szCs w:val="28"/>
        </w:rPr>
        <w:t>Обстежуваний повинен відповісти на запитання про те, яку, на його думку, дію виконує намальована рука (або сказати, що може робити людина, рука якої приймає таке положення). Крім запису відповідей, реєструється положення, в якому обстежувавний тримає табли</w:t>
      </w:r>
      <w:r>
        <w:rPr>
          <w:rFonts w:ascii="Times New Roman CYR" w:hAnsi="Times New Roman CYR" w:cs="Times New Roman CYR"/>
          <w:noProof/>
          <w:sz w:val="28"/>
          <w:szCs w:val="28"/>
        </w:rPr>
        <w:t>цю, а також час з моменту надання стимулу до початку відповіді.</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caps/>
          <w:noProof/>
          <w:sz w:val="28"/>
          <w:szCs w:val="28"/>
        </w:rPr>
      </w:pPr>
      <w:r>
        <w:rPr>
          <w:rFonts w:ascii="Times New Roman CYR" w:hAnsi="Times New Roman CYR" w:cs="Times New Roman CYR"/>
          <w:caps/>
          <w:noProof/>
          <w:sz w:val="28"/>
          <w:szCs w:val="28"/>
        </w:rPr>
        <w:t>3.2 Аналіз результатів психодіагностичного дослідження</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Для того, щоб з’ясувати, як в наш час уявляють собі чоловіки та жінки свій майбутній шлюб, у даному досліджені використовуються проектив</w:t>
      </w:r>
      <w:r>
        <w:rPr>
          <w:rFonts w:ascii="Times New Roman CYR" w:hAnsi="Times New Roman CYR" w:cs="Times New Roman CYR"/>
          <w:noProof/>
          <w:sz w:val="28"/>
          <w:szCs w:val="28"/>
        </w:rPr>
        <w:t>ні методики, а саме методика незавершених речень „Сім’я для мене - це...”, та методика „Рука”.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Нажаль на сьогоднішній день проводиться дуже мало досліджень, які стосуються уявлень про майбутній шлюб. Лише в останні роки з’явились дослідження, які стосуютьс</w:t>
      </w:r>
      <w:r>
        <w:rPr>
          <w:rFonts w:ascii="Times New Roman CYR" w:hAnsi="Times New Roman CYR" w:cs="Times New Roman CYR"/>
          <w:noProof/>
          <w:sz w:val="28"/>
          <w:szCs w:val="28"/>
        </w:rPr>
        <w:t>я образу сім’ї, дитини, чоловіка, дружини. В досліджені Н. Л. Москвічьової[15] уявлення студентів про сім’ю вивчались за допомогою проективної методики незавершених речень. Респондентам пропонувалось у вільній формі продовжити фразу „Сім’я для мене - це...</w:t>
      </w:r>
      <w:r>
        <w:rPr>
          <w:rFonts w:ascii="Times New Roman CYR" w:hAnsi="Times New Roman CYR" w:cs="Times New Roman CYR"/>
          <w:noProof/>
          <w:sz w:val="28"/>
          <w:szCs w:val="28"/>
        </w:rPr>
        <w:t>” та вказати, які при цьому виникають асоціативні образи. У результаті автор виділила чотири основні типи уявлень про сім’ю:</w:t>
      </w:r>
    </w:p>
    <w:p w:rsidR="00000000" w:rsidRDefault="00B10904">
      <w:pPr>
        <w:widowControl w:val="0"/>
        <w:tabs>
          <w:tab w:val="left" w:pos="144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„тепле коло спілкування” - істинні між особистісні стосунки і спілкування; любов; взаєморозуміння, прийняття, емоційна підтримка(</w:t>
      </w:r>
      <w:r>
        <w:rPr>
          <w:rFonts w:ascii="Times New Roman CYR" w:hAnsi="Times New Roman CYR" w:cs="Times New Roman CYR"/>
          <w:noProof/>
          <w:sz w:val="28"/>
          <w:szCs w:val="28"/>
        </w:rPr>
        <w:t>асоціативні образи: „домашнє тепло”, „круглий стіл”, „м’які крісла навколо каміну”) - 40,4%;</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„стабільний організм” - справжній єдиний організм, цілісний процес життєдіяльності, співпраця, допомога один одному, спорідненість(асоціативні образи: „дерево з</w:t>
      </w:r>
      <w:r>
        <w:rPr>
          <w:rFonts w:ascii="Times New Roman CYR" w:hAnsi="Times New Roman CYR" w:cs="Times New Roman CYR"/>
          <w:noProof/>
          <w:sz w:val="28"/>
          <w:szCs w:val="28"/>
        </w:rPr>
        <w:t xml:space="preserve"> корінням та кроною”, „бджолине гніздо”) - 19,9%;</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„притулок(„сховище”)” - сховище, захист від труднощів зовнішнього середовища („ острівець в безмежному, бурхливому океані”, „фортеця”) - 24,8%;</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„взаємна відповідальність” - ( чистий аркуш паперу, де фік</w:t>
      </w:r>
      <w:r>
        <w:rPr>
          <w:rFonts w:ascii="Times New Roman CYR" w:hAnsi="Times New Roman CYR" w:cs="Times New Roman CYR"/>
          <w:noProof/>
          <w:sz w:val="28"/>
          <w:szCs w:val="28"/>
        </w:rPr>
        <w:t>суються всі позитивні та негативні події) - 14,1%.</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При цьому практично не згадувались аспекти сімейних стосунків, пов’язані з прагненням до саморозвитку, само досконалості, задоволенню індивідуальних потреб у батьківстві, материнстві, самореалізації в дітя</w:t>
      </w:r>
      <w:r>
        <w:rPr>
          <w:rFonts w:ascii="Times New Roman CYR" w:hAnsi="Times New Roman CYR" w:cs="Times New Roman CYR"/>
          <w:noProof/>
          <w:sz w:val="28"/>
          <w:szCs w:val="28"/>
        </w:rPr>
        <w:t>х. Отримана картина відображає специфічність уявлень про сім”ю молодих людей, які ще не мають досвіду подружнього життя, але саме на ці уявлення вони будуть орієнтуватись при створені власної сім’ї.</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Дослідження було проведено для того, щоб визначити як в н</w:t>
      </w:r>
      <w:r>
        <w:rPr>
          <w:rFonts w:ascii="Times New Roman CYR" w:hAnsi="Times New Roman CYR" w:cs="Times New Roman CYR"/>
          <w:noProof/>
          <w:sz w:val="28"/>
          <w:szCs w:val="28"/>
        </w:rPr>
        <w:t>аш час уявляють собі чоловіки та жінки своїх майбутніх партнерів та шлюб в цілому. В досліджені брали участь 5 пар м. Запоріжжя, Запорізької області. Ці пари лише готуються до вступу у шлюб: з них 5 жінок віком від 20 до 25 років та 5 чоловіків віком від 2</w:t>
      </w:r>
      <w:r>
        <w:rPr>
          <w:rFonts w:ascii="Times New Roman CYR" w:hAnsi="Times New Roman CYR" w:cs="Times New Roman CYR"/>
          <w:noProof/>
          <w:sz w:val="28"/>
          <w:szCs w:val="28"/>
        </w:rPr>
        <w:t>0 до 25 років.</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Для з’ясування дошлюбних уявлень про сімейне життя парам молодих людей було запропоновано продовжити таке речення: „Сім’я для мене - це...”</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Після аналізу відповідей на питання „ Сім”я для мене - це...”, ми розподілили відповіді таким чином.</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Уявлення жінок віком від 20 до 25 років:</w:t>
      </w:r>
    </w:p>
    <w:p w:rsidR="00000000" w:rsidRDefault="00B10904">
      <w:pPr>
        <w:widowControl w:val="0"/>
        <w:tabs>
          <w:tab w:val="left" w:pos="126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позитивні - любов; підтримка один одного; спокій; розуміння один одного; регулярний секс; спільні матеріальні та духовні цінності; двоє людей хочуть дати життя третьому; страх втратити один одного;</w:t>
      </w:r>
    </w:p>
    <w:p w:rsidR="00000000" w:rsidRDefault="00B10904">
      <w:pPr>
        <w:widowControl w:val="0"/>
        <w:tabs>
          <w:tab w:val="left" w:pos="720"/>
          <w:tab w:val="left" w:pos="126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негативні</w:t>
      </w:r>
      <w:r>
        <w:rPr>
          <w:rFonts w:ascii="Times New Roman CYR" w:hAnsi="Times New Roman CYR" w:cs="Times New Roman CYR"/>
          <w:noProof/>
          <w:sz w:val="28"/>
          <w:szCs w:val="28"/>
        </w:rPr>
        <w:t xml:space="preserve"> - неможливість реалізуватись в кар’єрі; „обмежена домогосподарка”;</w:t>
      </w:r>
    </w:p>
    <w:p w:rsidR="00000000" w:rsidRDefault="00B10904">
      <w:pPr>
        <w:widowControl w:val="0"/>
        <w:tabs>
          <w:tab w:val="left" w:pos="720"/>
          <w:tab w:val="left" w:pos="126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нейтральні - спільне життя;</w:t>
      </w:r>
    </w:p>
    <w:p w:rsidR="00000000" w:rsidRDefault="00B10904">
      <w:pPr>
        <w:widowControl w:val="0"/>
        <w:tabs>
          <w:tab w:val="left" w:pos="720"/>
          <w:tab w:val="left" w:pos="126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уявлення чоловіків віком від 20 до 25 років;</w:t>
      </w:r>
    </w:p>
    <w:p w:rsidR="00000000" w:rsidRDefault="00B10904">
      <w:pPr>
        <w:widowControl w:val="0"/>
        <w:tabs>
          <w:tab w:val="left" w:pos="720"/>
          <w:tab w:val="left" w:pos="126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позитивні - кохання; затишок; піклування; завжди разом;</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негативні - обмеження свободи; тягар;</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 xml:space="preserve">нейтральні </w:t>
      </w:r>
      <w:r>
        <w:rPr>
          <w:rFonts w:ascii="Times New Roman CYR" w:hAnsi="Times New Roman CYR" w:cs="Times New Roman CYR"/>
          <w:noProof/>
          <w:sz w:val="28"/>
          <w:szCs w:val="28"/>
        </w:rPr>
        <w:t>- постійне піклування про когось.</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Варто відмітити, що як позитивні, так і негативні дошлюбні уявлення про сімейне життя дещо відірвані від реальності. Про це свідчать такі уявлення як: „постійне піклування про когось”, „спокій”, „обмеження свободи”, „завжд</w:t>
      </w:r>
      <w:r>
        <w:rPr>
          <w:rFonts w:ascii="Times New Roman CYR" w:hAnsi="Times New Roman CYR" w:cs="Times New Roman CYR"/>
          <w:noProof/>
          <w:sz w:val="28"/>
          <w:szCs w:val="28"/>
        </w:rPr>
        <w:t>и разом”.</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 навіть якщо такі уявлення досить нереалістичні, але саме на них спиратимуться молоді люди при виборі шлюбного партнера. Такі уявлення будуть однією з головних причин подальшого не розуміння один одного в реальному житті. Адже неможливо бути по</w:t>
      </w:r>
      <w:r>
        <w:rPr>
          <w:rFonts w:ascii="Times New Roman CYR" w:hAnsi="Times New Roman CYR" w:cs="Times New Roman CYR"/>
          <w:noProof/>
          <w:sz w:val="28"/>
          <w:szCs w:val="28"/>
        </w:rPr>
        <w:t>стійно з коханою людиною поруч, і вимагати щоб вона віддавала весь вільний час чоловіку (дружині). А також рано чи пізно в сім’ї наступає кризовий момент, а в уявленні молодих людей, шлюб - це безтурботне, щасливе життя.</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Також, слід зауважити, що жоден з ч</w:t>
      </w:r>
      <w:r>
        <w:rPr>
          <w:rFonts w:ascii="Times New Roman CYR" w:hAnsi="Times New Roman CYR" w:cs="Times New Roman CYR"/>
          <w:noProof/>
          <w:sz w:val="28"/>
          <w:szCs w:val="28"/>
        </w:rPr>
        <w:t>оловіків не відповів, що сім’я - це відповідальність. Це може означати, що до своєї майбутньої сім’ї ці чоловіки будуть ставитись безвідповідально, не будуть розуміти на скільки це серйозно.</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Далі ми продовжили аналізувати уявлення про шлюб за проективною м</w:t>
      </w:r>
      <w:r>
        <w:rPr>
          <w:rFonts w:ascii="Times New Roman CYR" w:hAnsi="Times New Roman CYR" w:cs="Times New Roman CYR"/>
          <w:noProof/>
          <w:sz w:val="28"/>
          <w:szCs w:val="28"/>
        </w:rPr>
        <w:t>етодикою „Рука”. Парам, по-черзі, пропонувалось глянути на 9 малюнків, на яких зображені кисті рук, і уявити, що це рука їх майбутньої дружини/чоловіка і відповісти на питання: що на їхню думку ця рука робить?</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Більшість чоловіків уявляють своїх майбутніх д</w:t>
      </w:r>
      <w:r>
        <w:rPr>
          <w:rFonts w:ascii="Times New Roman CYR" w:hAnsi="Times New Roman CYR" w:cs="Times New Roman CYR"/>
          <w:noProof/>
          <w:sz w:val="28"/>
          <w:szCs w:val="28"/>
        </w:rPr>
        <w:t>ружин домогосподарками. Про це свідчать відповіді:</w:t>
      </w:r>
    </w:p>
    <w:p w:rsidR="00000000" w:rsidRDefault="00B10904">
      <w:pPr>
        <w:widowControl w:val="0"/>
        <w:tabs>
          <w:tab w:val="left" w:pos="126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щось прибирає;</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готує їсти;</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сипить приправу в каструлю.</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Деякі гадають, що їх жінка повинна бути так званим „своїм хлопцем”. Яка буде його веселити, проводити свій час з ним і його друзями. А декому, в</w:t>
      </w:r>
      <w:r>
        <w:rPr>
          <w:rFonts w:ascii="Times New Roman CYR" w:hAnsi="Times New Roman CYR" w:cs="Times New Roman CYR"/>
          <w:noProof/>
          <w:sz w:val="28"/>
          <w:szCs w:val="28"/>
        </w:rPr>
        <w:t>загалі потрібна жінка яка всі обов’язки візьме на себе. Буде і на роботу ходити, і вдома лад наводити та ще й чоловіком керувати. Така собі - жінка-робот, яка всюди встигатиме.</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Жінки ж в свою чергу мріють про турботливого, ніжного чоловіка. Який і зайвий р</w:t>
      </w:r>
      <w:r>
        <w:rPr>
          <w:rFonts w:ascii="Times New Roman CYR" w:hAnsi="Times New Roman CYR" w:cs="Times New Roman CYR"/>
          <w:noProof/>
          <w:sz w:val="28"/>
          <w:szCs w:val="28"/>
        </w:rPr>
        <w:t>аз обійме, і пояснить якщо жінка щось зробить не так, і допоможе з покупками, і вдома прибрати зможе. На це вказують такі відповіді:</w:t>
      </w:r>
    </w:p>
    <w:p w:rsidR="00000000" w:rsidRDefault="00B10904">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обіймає мене;</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гладить по коліну;</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записує список покупок;</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тягнеться за пилососом.</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Загалом мріють, що домашні обов’я</w:t>
      </w:r>
      <w:r>
        <w:rPr>
          <w:rFonts w:ascii="Times New Roman CYR" w:hAnsi="Times New Roman CYR" w:cs="Times New Roman CYR"/>
          <w:noProof/>
          <w:sz w:val="28"/>
          <w:szCs w:val="28"/>
        </w:rPr>
        <w:t>зки будуть розподілені навпіл.</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caps/>
          <w:noProof/>
          <w:sz w:val="28"/>
          <w:szCs w:val="28"/>
        </w:rPr>
      </w:pPr>
      <w:r>
        <w:rPr>
          <w:rFonts w:ascii="Times New Roman CYR" w:hAnsi="Times New Roman CYR" w:cs="Times New Roman CYR"/>
          <w:caps/>
          <w:noProof/>
          <w:sz w:val="28"/>
          <w:szCs w:val="28"/>
        </w:rPr>
        <w:t>3.3 Рекомендації щодо поліпшення вибору шлюбного партнера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А. Н. Єлізаровим розроблена методика психологічної допомоги людям, які використовують стратегію максимально спонтаної поведінки і відсутності свідомих зусиль (неусві</w:t>
      </w:r>
      <w:r>
        <w:rPr>
          <w:rFonts w:ascii="Times New Roman CYR" w:hAnsi="Times New Roman CYR" w:cs="Times New Roman CYR"/>
          <w:noProof/>
          <w:sz w:val="28"/>
          <w:szCs w:val="28"/>
        </w:rPr>
        <w:t>домлювана стратегія) при пошуку шлюбного партнера. Задача психолога консультанта - допомогти клієнту розібратись в собі і побудувати власний образ партнера, таким чином зробивши стратегію поведінки в період пошуку найбільш ефективною. Клієнту допомагають з</w:t>
      </w:r>
      <w:r>
        <w:rPr>
          <w:rFonts w:ascii="Times New Roman CYR" w:hAnsi="Times New Roman CYR" w:cs="Times New Roman CYR"/>
          <w:noProof/>
          <w:sz w:val="28"/>
          <w:szCs w:val="28"/>
        </w:rPr>
        <w:t>найти для себе психологічний зміст пошуку потенційного шлюбного партнера. Робота з клієнтом проводиться в 5 етапів.</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Етап 1. Вияв клієнтом своїх смаків, інтересів, вмінь, переваг.</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Робота на даному етапі передбачає аналіз наступних рефлексивних планів:</w:t>
      </w:r>
    </w:p>
    <w:p w:rsidR="00000000" w:rsidRDefault="00B10904">
      <w:pPr>
        <w:widowControl w:val="0"/>
        <w:tabs>
          <w:tab w:val="left" w:pos="720"/>
          <w:tab w:val="left" w:pos="108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w:t>
      </w:r>
      <w:r>
        <w:rPr>
          <w:rFonts w:ascii="Times New Roman CYR" w:hAnsi="Times New Roman CYR" w:cs="Times New Roman CYR"/>
          <w:noProof/>
          <w:sz w:val="28"/>
          <w:szCs w:val="28"/>
        </w:rPr>
        <w:tab/>
        <w:t>пе</w:t>
      </w:r>
      <w:r>
        <w:rPr>
          <w:rFonts w:ascii="Times New Roman CYR" w:hAnsi="Times New Roman CYR" w:cs="Times New Roman CYR"/>
          <w:noProof/>
          <w:sz w:val="28"/>
          <w:szCs w:val="28"/>
        </w:rPr>
        <w:t>рерахуйте 10 своїх якостей, які роблять вас привабливим для осіб протилежної статті, для початку перерахуйте якості, які притаманні багатьом, потім незвичні, запитайте в себе: що ж є в мені дивовижного, потрясного, такого, чого немає в жодному з моїх друзі</w:t>
      </w:r>
      <w:r>
        <w:rPr>
          <w:rFonts w:ascii="Times New Roman CYR" w:hAnsi="Times New Roman CYR" w:cs="Times New Roman CYR"/>
          <w:noProof/>
          <w:sz w:val="28"/>
          <w:szCs w:val="28"/>
        </w:rPr>
        <w:t>в і знайомих? Якщо вам важко скласти такий список, зверніться за допомогою до друзів, можливо зі сторони видніше;</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2)</w:t>
      </w:r>
      <w:r>
        <w:rPr>
          <w:rFonts w:ascii="Times New Roman CYR" w:hAnsi="Times New Roman CYR" w:cs="Times New Roman CYR"/>
          <w:noProof/>
          <w:sz w:val="28"/>
          <w:szCs w:val="28"/>
        </w:rPr>
        <w:tab/>
        <w:t>складіть за пунктами список того, від чого ви нізащо в світі не захотіли б відмовитись, навіть заради найдивовижнішого чоловіка (найдивовиж</w:t>
      </w:r>
      <w:r>
        <w:rPr>
          <w:rFonts w:ascii="Times New Roman CYR" w:hAnsi="Times New Roman CYR" w:cs="Times New Roman CYR"/>
          <w:noProof/>
          <w:sz w:val="28"/>
          <w:szCs w:val="28"/>
        </w:rPr>
        <w:t>нішої жінки). В список можуть увійти робота, спільні друзі, улюблена собака, пиріжки з капустою, спортивні тренування і т. д. Не лякайтесь, якщо список виявиться занадто довгим;</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потім приберіть список в якесь потайне місце. Діставайте не менше одного раз</w:t>
      </w:r>
      <w:r>
        <w:rPr>
          <w:rFonts w:ascii="Times New Roman CYR" w:hAnsi="Times New Roman CYR" w:cs="Times New Roman CYR"/>
          <w:noProof/>
          <w:sz w:val="28"/>
          <w:szCs w:val="28"/>
        </w:rPr>
        <w:t>у в неділю та уважно перечитуйте. Можна поглиблювати та збільшувати написане;</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 xml:space="preserve">від чого, на вашу думку, вам прийшлось би, скоріш за все, відмовитись, якщо ви вступили б у шлюб або міцні стосунки з ким-небудь? Наприклад, від свободи, від декількох полок у </w:t>
      </w:r>
      <w:r>
        <w:rPr>
          <w:rFonts w:ascii="Times New Roman CYR" w:hAnsi="Times New Roman CYR" w:cs="Times New Roman CYR"/>
          <w:noProof/>
          <w:sz w:val="28"/>
          <w:szCs w:val="28"/>
        </w:rPr>
        <w:t>шафі, від права розпоряджатись своїми грошами та часом. Від чого ще?;</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чи намагались ви змінити щось в самому собі(в самій собі) на кращу сторону, і якща намагались, то які були результати? Чи є в вас які-небудь недоліки, до яких вашому майбутньому чолові</w:t>
      </w:r>
      <w:r>
        <w:rPr>
          <w:rFonts w:ascii="Times New Roman CYR" w:hAnsi="Times New Roman CYR" w:cs="Times New Roman CYR"/>
          <w:noProof/>
          <w:sz w:val="28"/>
          <w:szCs w:val="28"/>
        </w:rPr>
        <w:t>ку буде важко звикнути?;</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які проблеми з’являлись у вас в минулому у стосунках з іншими людьми? Що, на вашу думку, заважало вам жити щасливо? Які були вдачі? Які причини того, що все складалось вдало? Як ви поводили себе в обох випадках?;</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закінчіть рече</w:t>
      </w:r>
      <w:r>
        <w:rPr>
          <w:rFonts w:ascii="Times New Roman CYR" w:hAnsi="Times New Roman CYR" w:cs="Times New Roman CYR"/>
          <w:noProof/>
          <w:sz w:val="28"/>
          <w:szCs w:val="28"/>
        </w:rPr>
        <w:t>ння: „ Біда всіх чоловіків (всіх жінок) в тому, що...” Наприклад: вони наче діти; вони великі зануди; всім жінкам (чоловікам) необхідно лише одне; чоловіки такі товстошкірі; жінки занадто емоційні...;</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 xml:space="preserve">далі прочитайте те, що написали і дайте відповідь на </w:t>
      </w:r>
      <w:r>
        <w:rPr>
          <w:rFonts w:ascii="Times New Roman CYR" w:hAnsi="Times New Roman CYR" w:cs="Times New Roman CYR"/>
          <w:noProof/>
          <w:sz w:val="28"/>
          <w:szCs w:val="28"/>
        </w:rPr>
        <w:t>таке питання: Чи дійсно ви вірите в те, що написали, чи так просто прийнято вважати?</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Етап 2. Робота з власними особливостями, які утруднюють пошук шлюбного партнера.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 xml:space="preserve">Можна виділити два типи клієнтів, схильних до стратегії максимально спонтаної поведінки і </w:t>
      </w:r>
      <w:r>
        <w:rPr>
          <w:rFonts w:ascii="Times New Roman CYR" w:hAnsi="Times New Roman CYR" w:cs="Times New Roman CYR"/>
          <w:noProof/>
          <w:sz w:val="28"/>
          <w:szCs w:val="28"/>
        </w:rPr>
        <w:t>відсутності усвідомлюваних зусиль при пошуку потенційного шлюбного партнера:</w:t>
      </w:r>
    </w:p>
    <w:p w:rsidR="00000000" w:rsidRDefault="00B10904">
      <w:pPr>
        <w:widowControl w:val="0"/>
        <w:tabs>
          <w:tab w:val="left" w:pos="1080"/>
          <w:tab w:val="left" w:pos="162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із зниженою самооцінкою;</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гіперактивні, егоцентричні, ригідні та консервативні.</w:t>
      </w:r>
    </w:p>
    <w:p w:rsidR="00000000" w:rsidRDefault="00B10904">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Для роботи з клієнтами першого типу використовують наступні стратегії:</w:t>
      </w:r>
    </w:p>
    <w:p w:rsidR="00000000" w:rsidRDefault="00B10904">
      <w:pPr>
        <w:widowControl w:val="0"/>
        <w:tabs>
          <w:tab w:val="left" w:pos="0"/>
          <w:tab w:val="left" w:pos="90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w:t>
      </w:r>
      <w:r>
        <w:rPr>
          <w:rFonts w:ascii="Times New Roman CYR" w:hAnsi="Times New Roman CYR" w:cs="Times New Roman CYR"/>
          <w:noProof/>
          <w:sz w:val="28"/>
          <w:szCs w:val="28"/>
        </w:rPr>
        <w:tab/>
        <w:t xml:space="preserve">Клієнта розміщують в </w:t>
      </w:r>
      <w:r>
        <w:rPr>
          <w:rFonts w:ascii="Times New Roman CYR" w:hAnsi="Times New Roman CYR" w:cs="Times New Roman CYR"/>
          <w:noProof/>
          <w:sz w:val="28"/>
          <w:szCs w:val="28"/>
        </w:rPr>
        <w:t>ситуацію, які може допомогти йому отримати новий досвід пов’язаний із спілкуванням. Мова йде про тренінги спілкування, де є можливість отримати зворотній зв’язок, розкрити себе, прийняти відкритість інших людей.</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2.</w:t>
      </w:r>
      <w:r>
        <w:rPr>
          <w:rFonts w:ascii="Times New Roman CYR" w:hAnsi="Times New Roman CYR" w:cs="Times New Roman CYR"/>
          <w:noProof/>
          <w:sz w:val="28"/>
          <w:szCs w:val="28"/>
        </w:rPr>
        <w:tab/>
        <w:t>Клієнту дають дамашні завдання: спробуват</w:t>
      </w:r>
      <w:r>
        <w:rPr>
          <w:rFonts w:ascii="Times New Roman CYR" w:hAnsi="Times New Roman CYR" w:cs="Times New Roman CYR"/>
          <w:noProof/>
          <w:sz w:val="28"/>
          <w:szCs w:val="28"/>
        </w:rPr>
        <w:t>и увійти в контакт з особами протилежної статі процесі роботи з групою.</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Продовжуються індивідуальні консультації для корекції змін, які відбулись з клієнтом.</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Для роботи з клієнтами другого типу використовують наступні стратегії:</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 xml:space="preserve">Клієнту пропонується </w:t>
      </w:r>
      <w:r>
        <w:rPr>
          <w:rFonts w:ascii="Times New Roman CYR" w:hAnsi="Times New Roman CYR" w:cs="Times New Roman CYR"/>
          <w:noProof/>
          <w:sz w:val="28"/>
          <w:szCs w:val="28"/>
        </w:rPr>
        <w:t>описати ситуації попередніх знайомств і стосунків з особами протилежної статі, а одну з цих цитуацій описати більш докладно.</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 xml:space="preserve">Клієнту переказують основні реалії його розповідей. Ціль: створити умови для того, щоб кліжнт сам замислився над своєю ситуацією </w:t>
      </w:r>
      <w:r>
        <w:rPr>
          <w:rFonts w:ascii="Times New Roman CYR" w:hAnsi="Times New Roman CYR" w:cs="Times New Roman CYR"/>
          <w:noProof/>
          <w:sz w:val="28"/>
          <w:szCs w:val="28"/>
        </w:rPr>
        <w:t>і зміг сам зробити висновкию</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Для стимулювання самоаналізу, більш адекватного сприйняття себе клієнту пропонують згадати свої почуття і написати про це звіт.</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Включають клієнта в тренінг спілкування для подальшої корекції деструктивних особистісних рис.</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Етап 3. Створення індивідуалізованого образу потенційного шлюбного партнера с урахуванням інформації отриманої про себе.</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Робота потребує аналізу наступних рефлексивних планів (бесіда за питаннями і аналіз відповідей):</w:t>
      </w:r>
    </w:p>
    <w:p w:rsidR="00000000" w:rsidRDefault="00B10904">
      <w:pPr>
        <w:widowControl w:val="0"/>
        <w:tabs>
          <w:tab w:val="left" w:pos="1080"/>
          <w:tab w:val="left" w:pos="180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які якості, на вашу думку повинеи ма</w:t>
      </w:r>
      <w:r>
        <w:rPr>
          <w:rFonts w:ascii="Times New Roman CYR" w:hAnsi="Times New Roman CYR" w:cs="Times New Roman CYR"/>
          <w:noProof/>
          <w:sz w:val="28"/>
          <w:szCs w:val="28"/>
        </w:rPr>
        <w:t>ти ваш ідеальний партнер?</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як ви гадаєте, чи існує насправді така людина?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чи є які-небудь якості особистості, які ви не бажали б бачити у свого майбутнього партнера?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що ще, окрім вже названих вами якостей особистості, ви вважаєте важливим для майбутнь</w:t>
      </w:r>
      <w:r>
        <w:rPr>
          <w:rFonts w:ascii="Times New Roman CYR" w:hAnsi="Times New Roman CYR" w:cs="Times New Roman CYR"/>
          <w:noProof/>
          <w:sz w:val="28"/>
          <w:szCs w:val="28"/>
        </w:rPr>
        <w:t>го сімейного життя?</w:t>
      </w:r>
    </w:p>
    <w:p w:rsidR="00000000" w:rsidRDefault="00B10904">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Завдання: складіть список бажаних якостей характеру потенційного кандидату в порядку значимості для вас. Біля кожної якості поставте бали (за десятибальною шкалою).</w:t>
      </w:r>
    </w:p>
    <w:p w:rsidR="00000000" w:rsidRDefault="00B10904">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Тепер складіть список якостей характеру, неприйнятних в партнері, розмі</w:t>
      </w:r>
      <w:r>
        <w:rPr>
          <w:rFonts w:ascii="Times New Roman CYR" w:hAnsi="Times New Roman CYR" w:cs="Times New Roman CYR"/>
          <w:noProof/>
          <w:sz w:val="28"/>
          <w:szCs w:val="28"/>
        </w:rPr>
        <w:t>стивши їх так само в порядку значимості.</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кінцевому результаті отримуємо портрет потенційного шлюбного партнера.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Етап 4. Навчити клієнта психотехніці самостійного знайомства.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Можливі два варіанти роботи: груповий (участь в рольових тренінгах) та індивіду</w:t>
      </w:r>
      <w:r>
        <w:rPr>
          <w:rFonts w:ascii="Times New Roman CYR" w:hAnsi="Times New Roman CYR" w:cs="Times New Roman CYR"/>
          <w:noProof/>
          <w:sz w:val="28"/>
          <w:szCs w:val="28"/>
        </w:rPr>
        <w:t>альний (навчити алгоритму самостійного знайомства).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Етап 5. Супровід наступної активності клієнта, направленої на пошук потенційного шлюбного партнера.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По мірі розгортання подальшої активності клієнта, направленої на пошук потенційного шлюбного партнера, о</w:t>
      </w:r>
      <w:r>
        <w:rPr>
          <w:rFonts w:ascii="Times New Roman CYR" w:hAnsi="Times New Roman CYR" w:cs="Times New Roman CYR"/>
          <w:noProof/>
          <w:sz w:val="28"/>
          <w:szCs w:val="28"/>
        </w:rPr>
        <w:t>кремі навички, отримані в ході реалізації даної програми, можуть втратити для клієнта свою значимість, випасти з його внутрішньї схеми. Це почне проявлятись в поведінкових помилках. Задача психолога в ході консультації на цьому етапі: аналізуючи реалії жит</w:t>
      </w:r>
      <w:r>
        <w:rPr>
          <w:rFonts w:ascii="Times New Roman CYR" w:hAnsi="Times New Roman CYR" w:cs="Times New Roman CYR"/>
          <w:noProof/>
          <w:sz w:val="28"/>
          <w:szCs w:val="28"/>
        </w:rPr>
        <w:t>тя клієнта, знаходити ці помилки і реконструювати, обновляти форми роботи.[5]</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Цілком зрозуміло, що такі різні уявлення молодих людей про шлюб призведуть в майбутньому до конфліктних ситуацій, з якими деяким з них буде важко впоратись. А якщо важко впоратис</w:t>
      </w:r>
      <w:r>
        <w:rPr>
          <w:rFonts w:ascii="Times New Roman CYR" w:hAnsi="Times New Roman CYR" w:cs="Times New Roman CYR"/>
          <w:noProof/>
          <w:sz w:val="28"/>
          <w:szCs w:val="28"/>
        </w:rPr>
        <w:t>ь, більшість може подумати про розлучення. Адже в наш час це вважається найкращим виходом із ситуації. Багато хто просто тікає від проблем, вони не розуміють, що таким чином проблеми не зникнуть, що вони залишаться з ними. І зруйнувавши перший шлюб, так са</w:t>
      </w:r>
      <w:r>
        <w:rPr>
          <w:rFonts w:ascii="Times New Roman CYR" w:hAnsi="Times New Roman CYR" w:cs="Times New Roman CYR"/>
          <w:noProof/>
          <w:sz w:val="28"/>
          <w:szCs w:val="28"/>
        </w:rPr>
        <w:t>мо зруйнують і другий, і всі наступні. Від проблем не потрібно тікати, їх необхідно вирішувати. Якщо вже не виходить розібратись з проблемою самостійно, то не має нічого поганого якщо подружжя звернеться до сімейного психолога-консультанта, який допоможе ї</w:t>
      </w:r>
      <w:r>
        <w:rPr>
          <w:rFonts w:ascii="Times New Roman CYR" w:hAnsi="Times New Roman CYR" w:cs="Times New Roman CYR"/>
          <w:noProof/>
          <w:sz w:val="28"/>
          <w:szCs w:val="28"/>
        </w:rPr>
        <w:t>м знайти спільний вихід їх конфліктної ситуації, прийти до компромісного рішення.</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Для правильної побудови уявлень про шлюб, про майбутнього партнера існують дуже гарні техніки яким психолог-консультант зможе навчити клієнта. Необхідно лише бути відкритим д</w:t>
      </w:r>
      <w:r>
        <w:rPr>
          <w:rFonts w:ascii="Times New Roman CYR" w:hAnsi="Times New Roman CYR" w:cs="Times New Roman CYR"/>
          <w:noProof/>
          <w:sz w:val="28"/>
          <w:szCs w:val="28"/>
        </w:rPr>
        <w:t>ля цього.</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t>ВИСНОВКИ</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В наш час приділяють мало уваги темі сімейного консультування пар на передшлюбному періоді, але ця тема є досить актуальною, адже саме в цей період партнери усвідомлюють чи підходять вони один одному та чи зможуть прожити усе життя плі</w:t>
      </w:r>
      <w:r>
        <w:rPr>
          <w:rFonts w:ascii="Times New Roman CYR" w:hAnsi="Times New Roman CYR" w:cs="Times New Roman CYR"/>
          <w:noProof/>
          <w:sz w:val="28"/>
          <w:szCs w:val="28"/>
        </w:rPr>
        <w:t>ч опліч у біді та радості.</w:t>
      </w:r>
    </w:p>
    <w:p w:rsidR="00000000" w:rsidRDefault="00B10904">
      <w:pPr>
        <w:widowControl w:val="0"/>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З проведеного дослідження можна зробити наступні висновки:</w:t>
      </w:r>
    </w:p>
    <w:p w:rsidR="00000000" w:rsidRDefault="00B10904">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визначено основні теоретичні аспекти сімейного консультування пар у дошлюбний період. Сімейне консультування являє собою послідовність порад фахівця та є одиним з різно</w:t>
      </w:r>
      <w:r>
        <w:rPr>
          <w:rFonts w:ascii="Times New Roman CYR" w:hAnsi="Times New Roman CYR" w:cs="Times New Roman CYR"/>
          <w:noProof/>
          <w:sz w:val="28"/>
          <w:szCs w:val="28"/>
        </w:rPr>
        <w:t>видів сімейної психотерапії, що має свої відмітні ознаки і границі терапевтичного втручання. Сімейне консультування розвивалося паралельно із сімейною терапією, взаємно збагачуючи один одного. Основною метою, яка стоїть перед сімейним консультуванням, є ви</w:t>
      </w:r>
      <w:r>
        <w:rPr>
          <w:rFonts w:ascii="Times New Roman CYR" w:hAnsi="Times New Roman CYR" w:cs="Times New Roman CYR"/>
          <w:noProof/>
          <w:sz w:val="28"/>
          <w:szCs w:val="28"/>
        </w:rPr>
        <w:t>вчення проблеми члена чи членів родини для зміни взаємодії в ній і забезпечення можливостей особистісного росту;</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основними принципами сімейного консультування були виявлені наступні : установлення контакту між консультантом та клієнтом; збір інформації п</w:t>
      </w:r>
      <w:r>
        <w:rPr>
          <w:rFonts w:ascii="Times New Roman CYR" w:hAnsi="Times New Roman CYR" w:cs="Times New Roman CYR"/>
          <w:noProof/>
          <w:sz w:val="28"/>
          <w:szCs w:val="28"/>
        </w:rPr>
        <w:t>ро проблему клієнта; обговорення психотерапевтичного контракту; уточнення проблеми клієнта; проведення власне консультації; «екологічна перевірка»; “страхування” результатів; від'єднання;</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визначені деякі особливості сімейного консультування дршлюбних пар</w:t>
      </w:r>
      <w:r>
        <w:rPr>
          <w:rFonts w:ascii="Times New Roman CYR" w:hAnsi="Times New Roman CYR" w:cs="Times New Roman CYR"/>
          <w:noProof/>
          <w:sz w:val="28"/>
          <w:szCs w:val="28"/>
        </w:rPr>
        <w:t xml:space="preserve"> , які полягають у допомозі молодим людям сформувати в своїй уяві свій майбутній шлюб для того, щоб в подальшому виникало значно менше проблем у самому шлюбі;</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виявлені психологічні особливості клієнта, які ускладнюють пошук шлюбного партнера. Кожна людин</w:t>
      </w:r>
      <w:r>
        <w:rPr>
          <w:rFonts w:ascii="Times New Roman CYR" w:hAnsi="Times New Roman CYR" w:cs="Times New Roman CYR"/>
          <w:noProof/>
          <w:sz w:val="28"/>
          <w:szCs w:val="28"/>
        </w:rPr>
        <w:t>а має свої особливості при виборі шлюбного партнера, деякі психологічні особливості можна класифікувати згідно ознак. Найчастіше в процесі консультування проявляються наступні проблеми з вибором шлюбного партнеру:</w:t>
      </w:r>
    </w:p>
    <w:p w:rsidR="00000000" w:rsidRDefault="00B10904">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1)</w:t>
      </w:r>
      <w:r>
        <w:rPr>
          <w:rFonts w:ascii="Times New Roman CYR" w:hAnsi="Times New Roman CYR" w:cs="Times New Roman CYR"/>
          <w:noProof/>
          <w:sz w:val="28"/>
          <w:szCs w:val="28"/>
        </w:rPr>
        <w:tab/>
        <w:t>проблема „маски”, коли майбутні партнер</w:t>
      </w:r>
      <w:r>
        <w:rPr>
          <w:rFonts w:ascii="Times New Roman CYR" w:hAnsi="Times New Roman CYR" w:cs="Times New Roman CYR"/>
          <w:noProof/>
          <w:sz w:val="28"/>
          <w:szCs w:val="28"/>
        </w:rPr>
        <w:t>и приймають на себе не притаманну їм роль;</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2)</w:t>
      </w:r>
      <w:r>
        <w:rPr>
          <w:rFonts w:ascii="Times New Roman CYR" w:hAnsi="Times New Roman CYR" w:cs="Times New Roman CYR"/>
          <w:noProof/>
          <w:sz w:val="28"/>
          <w:szCs w:val="28"/>
        </w:rPr>
        <w:tab/>
        <w:t>розрахунок на можливість переробити свою особистість, якщо необхідно підлаштуватись під партнера;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потяг змінити свого обранця;</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ідеалізація партнера;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 xml:space="preserve">самотність (труднощі у встановленні близьких стосунків </w:t>
      </w:r>
      <w:r>
        <w:rPr>
          <w:rFonts w:ascii="Times New Roman CYR" w:hAnsi="Times New Roman CYR" w:cs="Times New Roman CYR"/>
          <w:noProof/>
          <w:sz w:val="28"/>
          <w:szCs w:val="28"/>
        </w:rPr>
        <w:t>з протилежною статтю) та інші.</w:t>
      </w:r>
    </w:p>
    <w:p w:rsidR="00000000" w:rsidRDefault="00B10904">
      <w:pPr>
        <w:widowControl w:val="0"/>
        <w:tabs>
          <w:tab w:val="left" w:pos="1080"/>
          <w:tab w:val="left" w:pos="1440"/>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у процесі дослідження були проведені дві методики сімейного консультування пар у дошлюбному періоді: методика незакінчених фраз та методика «Рука»;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у процесі дослідження було проведено аналіз отриманих результатів у ході</w:t>
      </w:r>
      <w:r>
        <w:rPr>
          <w:rFonts w:ascii="Times New Roman CYR" w:hAnsi="Times New Roman CYR" w:cs="Times New Roman CYR"/>
          <w:noProof/>
          <w:sz w:val="28"/>
          <w:szCs w:val="28"/>
        </w:rPr>
        <w:t xml:space="preserve"> проведення методик сімейного консультування пар дошлюбного періоду;</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Symbol" w:hAnsi="Symbol" w:cs="Symbol"/>
          <w:noProof/>
          <w:sz w:val="28"/>
          <w:szCs w:val="28"/>
        </w:rPr>
        <w:t>-</w:t>
      </w:r>
      <w:r>
        <w:rPr>
          <w:rFonts w:ascii="Symbol" w:hAnsi="Symbol" w:cs="Symbol"/>
          <w:noProof/>
          <w:sz w:val="28"/>
          <w:szCs w:val="28"/>
        </w:rPr>
        <w:tab/>
      </w:r>
      <w:r>
        <w:rPr>
          <w:rFonts w:ascii="Times New Roman CYR" w:hAnsi="Times New Roman CYR" w:cs="Times New Roman CYR"/>
          <w:noProof/>
          <w:sz w:val="28"/>
          <w:szCs w:val="28"/>
        </w:rPr>
        <w:t>були розроблені рекомендації щодо поліпшення вибору шлюбного партнера, які зпираються на стратегію максимально спонтаної поведінки і відсутності свідомих зусиль (неусвідомлювана стратег</w:t>
      </w:r>
      <w:r>
        <w:rPr>
          <w:rFonts w:ascii="Times New Roman CYR" w:hAnsi="Times New Roman CYR" w:cs="Times New Roman CYR"/>
          <w:noProof/>
          <w:sz w:val="28"/>
          <w:szCs w:val="28"/>
        </w:rPr>
        <w:t>ія) при пошуку шлюбного партнера.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t>На позицію молоді стосовно шлюбу і сімейного життя впливає батьківська сім’я. Діти сприймають від батьків форму поведінки, підсвідомі реакції, різноманітні позитивні чи негативні звички, значимі якості моделі подружніх сто</w:t>
      </w:r>
      <w:r>
        <w:rPr>
          <w:rFonts w:ascii="Times New Roman CYR" w:hAnsi="Times New Roman CYR" w:cs="Times New Roman CYR"/>
          <w:noProof/>
          <w:sz w:val="28"/>
          <w:szCs w:val="28"/>
        </w:rPr>
        <w:t>сунків. На основі концепції дублювання батьківських якостей індивідуум навчається чоловічої та жіночої ролі, має тенденцію несвідомо використовувати в сім’ї модель стосунків батьків незалежно від того подобаються вони йому чи ні. Завдання психолога-консуль</w:t>
      </w:r>
      <w:r>
        <w:rPr>
          <w:rFonts w:ascii="Times New Roman CYR" w:hAnsi="Times New Roman CYR" w:cs="Times New Roman CYR"/>
          <w:noProof/>
          <w:sz w:val="28"/>
          <w:szCs w:val="28"/>
        </w:rPr>
        <w:t>танта допомогти молодим людям правильно сформулювату уявлення про майбутній шлюб та майбутнього шлюбного партнера.</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noProof/>
          <w:sz w:val="28"/>
          <w:szCs w:val="28"/>
        </w:rPr>
        <w:br w:type="page"/>
        <w:t>СПИСОК ВИКОРИСТАНИХ ДЖЕРЕЛ</w:t>
      </w:r>
    </w:p>
    <w:p w:rsidR="00000000" w:rsidRDefault="00B10904">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B10904">
      <w:pPr>
        <w:widowControl w:val="0"/>
        <w:tabs>
          <w:tab w:val="left" w:pos="709"/>
        </w:tabs>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1.</w:t>
      </w:r>
      <w:r>
        <w:rPr>
          <w:rFonts w:ascii="Times New Roman CYR" w:hAnsi="Times New Roman CYR" w:cs="Times New Roman CYR"/>
          <w:noProof/>
          <w:sz w:val="28"/>
          <w:szCs w:val="28"/>
        </w:rPr>
        <w:tab/>
        <w:t>Альошина Ю. Индивидуальное и семейное консультирование. - К.: Класс, 2004. - 356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2.</w:t>
      </w:r>
      <w:r>
        <w:rPr>
          <w:rFonts w:ascii="Times New Roman CYR" w:hAnsi="Times New Roman CYR" w:cs="Times New Roman CYR"/>
          <w:noProof/>
          <w:sz w:val="28"/>
          <w:szCs w:val="28"/>
        </w:rPr>
        <w:tab/>
        <w:t>Андрєєва Т. В. Психол</w:t>
      </w:r>
      <w:r>
        <w:rPr>
          <w:rFonts w:ascii="Times New Roman CYR" w:hAnsi="Times New Roman CYR" w:cs="Times New Roman CYR"/>
          <w:noProof/>
          <w:sz w:val="28"/>
          <w:szCs w:val="28"/>
        </w:rPr>
        <w:t>огия семьи: учеб. пособие/ Андрєєва Т. В.- СПб.: Речь, 2007.-348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Андрєєва Т. В. Психология современной семьи. Монография.-СПб.: Речь, 2005.- 436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Андрєєва Т. В. Семейная психология: учеб пособие .- СПб.: Речь, 2004.-244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Бондарчук О.І. Психоло</w:t>
      </w:r>
      <w:r>
        <w:rPr>
          <w:rFonts w:ascii="Times New Roman CYR" w:hAnsi="Times New Roman CYR" w:cs="Times New Roman CYR"/>
          <w:noProof/>
          <w:sz w:val="28"/>
          <w:szCs w:val="28"/>
        </w:rPr>
        <w:t>гія сім'ї. К.: МАУП, 2001 .-96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Введение в практическую социальную психологію. - М.: Смысл, 1996 .-373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Гагай В. В. Семейное консультирование: учебник для студентов высших учебных заведений. СПб.: Речь, 2010.- 317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Гаранина Е. Ю. Семьевведение:</w:t>
      </w:r>
      <w:r>
        <w:rPr>
          <w:rFonts w:ascii="Times New Roman CYR" w:hAnsi="Times New Roman CYR" w:cs="Times New Roman CYR"/>
          <w:noProof/>
          <w:sz w:val="28"/>
          <w:szCs w:val="28"/>
        </w:rPr>
        <w:t xml:space="preserve"> учеб. пособие/ Е. Ю. Гаранина, Н. А. Коноплёва, С. Ф. Карабанова.- М.: Флинта: МПСИ, 2009.- 384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Гендерная психология. - СПб.: Питер, 2009 .-496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Горбатов Ж.К. Психологія сімейних стосунків.- Львів: Мрія, 2010. - 201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Єлізаров А. Н. Психологич</w:t>
      </w:r>
      <w:r>
        <w:rPr>
          <w:rFonts w:ascii="Times New Roman CYR" w:hAnsi="Times New Roman CYR" w:cs="Times New Roman CYR"/>
          <w:noProof/>
          <w:sz w:val="28"/>
          <w:szCs w:val="28"/>
        </w:rPr>
        <w:t>еское консультирование семьи: Учебное пособие.- М.: Атика,2004. - 115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Єлізаров А.Н. Введение в психологическое консультирование: учебное пособие. СПб.: Речь, 2004.-213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Журнал практического психолога. - М: Фолиум, 2008 .-220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Ивлева В. В. Пси</w:t>
      </w:r>
      <w:r>
        <w:rPr>
          <w:rFonts w:ascii="Times New Roman CYR" w:hAnsi="Times New Roman CYR" w:cs="Times New Roman CYR"/>
          <w:noProof/>
          <w:sz w:val="28"/>
          <w:szCs w:val="28"/>
        </w:rPr>
        <w:t>хология семейных отношений/ авт.- сост. В. В. Ивлева.- Мн.: Соврем. Школа, 2007.- 352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Ковалёв С. В. Психология семейных отношений/ Ковалёв С. В.- М.: Мысль, 1987.- 465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 xml:space="preserve">Обозов Н.Н. Експериментальная психология: теория и методи. учебник для вузов/ </w:t>
      </w:r>
      <w:r>
        <w:rPr>
          <w:rFonts w:ascii="Times New Roman CYR" w:hAnsi="Times New Roman CYR" w:cs="Times New Roman CYR"/>
          <w:noProof/>
          <w:sz w:val="28"/>
          <w:szCs w:val="28"/>
        </w:rPr>
        <w:t>Т. В. Корнилова - М.: Аспект Пресс, 2005. - 384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Корольчук М. С. Психологія сімейних взаємин: навч. посібник. /М. С. Корольчук, П. П. Криворучко, В. І., Осьодло та ін.-М. МПСИ, 2009.- 384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Корсин Р., Ауэрбаха А. Психологическая энциклопедия.2-е изд</w:t>
      </w:r>
      <w:r>
        <w:rPr>
          <w:rFonts w:ascii="Times New Roman CYR" w:hAnsi="Times New Roman CYR" w:cs="Times New Roman CYR"/>
          <w:noProof/>
          <w:sz w:val="28"/>
          <w:szCs w:val="28"/>
        </w:rPr>
        <w:t>./ под ред. Р. Корсин, А. Ауэрбаха.- СПб.: Питер, 2003- 1096 с.:ил.</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Методология и история психологи. - Москва: МГУ им. М.В. Ломоносова, 2009 .-160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Москвичёва Н. Л. Образ семьи и его динамика до геронтогенеза/ Ананьевские чтения-2003: Материалы научн</w:t>
      </w:r>
      <w:r>
        <w:rPr>
          <w:rFonts w:ascii="Times New Roman CYR" w:hAnsi="Times New Roman CYR" w:cs="Times New Roman CYR"/>
          <w:noProof/>
          <w:sz w:val="28"/>
          <w:szCs w:val="28"/>
        </w:rPr>
        <w:t>о - практ. конф. 28- 30 окт. 2003 г.- СПб: СПбГУ, 2003. - 215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Общая психология. - М.: Гуманит. изд. центр ВЛАДОС, 1998 .-448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Основи практичної психології. - К.: Либідь, 1999 .-536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Основи психології. - К.: Либідь, 1995 .-632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Поліщук В. М</w:t>
      </w:r>
      <w:r>
        <w:rPr>
          <w:rFonts w:ascii="Times New Roman CYR" w:hAnsi="Times New Roman CYR" w:cs="Times New Roman CYR"/>
          <w:noProof/>
          <w:sz w:val="28"/>
          <w:szCs w:val="28"/>
        </w:rPr>
        <w:t>. Психологія сім’ї: навч. посібник/ Поліщук В. М., Ільїна Н. М., Поліщук С. А, та ін.; за заг. ред. В. М, Поліщука.-2-ге вид., доп. - Суми: Університетська книга, 2009.- 282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Практикум по социально-психологическому тренінгу. - СПб.: Изд-во Михайлова В.</w:t>
      </w:r>
      <w:r>
        <w:rPr>
          <w:rFonts w:ascii="Times New Roman CYR" w:hAnsi="Times New Roman CYR" w:cs="Times New Roman CYR"/>
          <w:noProof/>
          <w:sz w:val="28"/>
          <w:szCs w:val="28"/>
        </w:rPr>
        <w:t>А., 2000 .-352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Про становище сімей в Україні. К.: ВД "Шкільний світ", 2002 .-192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Туриніна О. Л. Практикум з психології.- К.: МАУП, 2001 .-296 с.</w:t>
      </w:r>
    </w:p>
    <w:p w:rsidR="00000000"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Шнейдер Л. Б. Семейная психология: учеб. пособие для вузов,- 4-е изд.- М.: Академический проект; Тр</w:t>
      </w:r>
      <w:r>
        <w:rPr>
          <w:rFonts w:ascii="Times New Roman CYR" w:hAnsi="Times New Roman CYR" w:cs="Times New Roman CYR"/>
          <w:noProof/>
          <w:sz w:val="28"/>
          <w:szCs w:val="28"/>
        </w:rPr>
        <w:t>икста, 2008.-736 с.</w:t>
      </w:r>
    </w:p>
    <w:p w:rsidR="00B10904" w:rsidRDefault="00B10904">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w:t>
      </w:r>
      <w:r>
        <w:rPr>
          <w:rFonts w:ascii="Times New Roman CYR" w:hAnsi="Times New Roman CYR" w:cs="Times New Roman CYR"/>
          <w:noProof/>
          <w:sz w:val="28"/>
          <w:szCs w:val="28"/>
        </w:rPr>
        <w:tab/>
        <w:t>Эволюция психотерапии: Сборник статей. Т. 2. Осень патриархов: психоаналитически ориентированная и когнитивно-бихевиоральная терапия / Под ред. Дж.К. Зейга / Пер. с англ. - М.: Независимая фирма “Класс”, 1998. 416 с.</w:t>
      </w:r>
    </w:p>
    <w:sectPr w:rsidR="00B1090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89"/>
    <w:rsid w:val="00B05489"/>
    <w:rsid w:val="00B10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BDB8D8-D447-442E-95AB-61ECE05A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8895</Words>
  <Characters>50708</Characters>
  <Application>Microsoft Office Word</Application>
  <DocSecurity>0</DocSecurity>
  <Lines>422</Lines>
  <Paragraphs>118</Paragraphs>
  <ScaleCrop>false</ScaleCrop>
  <Company/>
  <LinksUpToDate>false</LinksUpToDate>
  <CharactersWithSpaces>59485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2025-04-02T18:36:00Z</dcterms:created>
  <dcterms:modified xsi:type="dcterms:W3CDTF">2025-04-02T18:36:00Z</dcterms:modified>
</cp:coreProperties>
</file>