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CF64" w14:textId="77777777" w:rsidR="005D42ED" w:rsidRPr="009020CB" w:rsidRDefault="005D42ED" w:rsidP="005D42ED">
      <w:pPr>
        <w:spacing w:before="120"/>
        <w:jc w:val="center"/>
        <w:rPr>
          <w:b/>
          <w:bCs/>
          <w:sz w:val="32"/>
          <w:szCs w:val="32"/>
        </w:rPr>
      </w:pPr>
      <w:r w:rsidRPr="009020CB">
        <w:rPr>
          <w:b/>
          <w:bCs/>
          <w:sz w:val="32"/>
          <w:szCs w:val="32"/>
        </w:rPr>
        <w:t>Тайские боевые исскуства</w:t>
      </w:r>
    </w:p>
    <w:p w14:paraId="423AF683" w14:textId="77777777" w:rsidR="005D42ED" w:rsidRDefault="005D42ED" w:rsidP="005D42ED">
      <w:pPr>
        <w:spacing w:before="120"/>
        <w:ind w:firstLine="567"/>
        <w:jc w:val="both"/>
      </w:pPr>
      <w:r w:rsidRPr="00D77125">
        <w:t xml:space="preserve">Боевые искусства Таиланда - это не только муай тай. Интересным и забавным направлением является муай тале ("морской бой" или "морской бокс"). Свое существование он начал с тех времен, когда корабли тайского флота, стоящие на якоре, разделялись между собой чем-то вроде деревянного бревна, предохраняющего их от столкновений и крушений. Легенда рассказывает о том, как уже в конце XIX века два матроса, шедшие по такому бревну навстречу друг другу, оказались в положении двух баранов из известной песенки, и начали схватку. Вскоре они оба потеряли равновесие и вынуждены были продолжать поединок уже не стоя, а сидя на бревне, по-прежнему пытаясь доставать друг друга руками и ногами. Когда наконец оба свалились в море, капитан одного из кораблей, наблюдавший эту схватку, призвал их к себе и поздравил с созданием нового вида боевого искусства - боя на сильно колеблющейся поверхности в положении сидя или стоя. </w:t>
      </w:r>
    </w:p>
    <w:p w14:paraId="6B0FC87E" w14:textId="77777777" w:rsidR="005D42ED" w:rsidRDefault="005D42ED" w:rsidP="005D42ED">
      <w:pPr>
        <w:spacing w:before="120"/>
        <w:ind w:firstLine="567"/>
        <w:jc w:val="both"/>
      </w:pPr>
      <w:r w:rsidRPr="00D77125">
        <w:t xml:space="preserve">Конечно, сейчас система установки якорей в тайском флоте изменилась, и муай тале переместился с моря на сушу. Состязания бойцов происходят на длинном и толстом шесте, укрепленном в горизонтальном положении на расстоянии пяти футов от земли. Два бойца садятся на него и ведут бой по правилам, более или менее напоминающим правила европейского бокса. При этом ситуация, когда два соперника висят вниз головой, держась за бревно ногами и пытаясь достать друг друга, встречается весьма часто. </w:t>
      </w:r>
    </w:p>
    <w:p w14:paraId="578B7FDC" w14:textId="77777777" w:rsidR="005D42ED" w:rsidRDefault="005D42ED" w:rsidP="005D42ED">
      <w:pPr>
        <w:spacing w:before="120"/>
        <w:ind w:firstLine="567"/>
        <w:jc w:val="both"/>
      </w:pPr>
      <w:r w:rsidRPr="00D77125">
        <w:t xml:space="preserve">Другое направление боевых искусств, существующее в Таиланде с XIV века, называется чайя ("победа"). От муай тай оно отличается гораздо большим количеством техник "высокой ноги", кувырками, большим количеством подсечек и ударов в прыжке. Как и в муай тай, в чайя развита работа локтями и коленями, но ударные положения руки более разнообразны, например существуют различные ударные положения открытой ладони. </w:t>
      </w:r>
    </w:p>
    <w:p w14:paraId="1DB4FEF4" w14:textId="77777777" w:rsidR="005D42ED" w:rsidRDefault="005D42ED" w:rsidP="005D42ED">
      <w:pPr>
        <w:spacing w:before="120"/>
        <w:ind w:firstLine="567"/>
        <w:jc w:val="both"/>
      </w:pPr>
      <w:r w:rsidRPr="00D77125">
        <w:t xml:space="preserve">Есть и тайско-лаосские стили боевых искусств, которые испытали на себе влияние Китая. Одним из таких направлений является школа ша-фут-фань, что в вольном переводе означает "клан пяти боевых котов". Уже по названию ясно, что это имитирующее направление ориентировано на "боевые техники" семейства кошачьих. Школа проповедует очень мощный и жесткий стиль, техники которого направлены на мгновенное выведение противника из строя. Базовая техника передвижений и работа ногами подобны муай тай, но рука имеет гораздо больше ударных положений. Есть работа открытой ладонью, "тигриной лапой", много мощных и коротких ударов пальцами - как тычковых по уязвимым местам человеческого тела, так и вызывающего или разрывающего характера. Причем считается, что продвинутый "боевой кот" в состоянии действительно разорвать человека пополам... </w:t>
      </w:r>
    </w:p>
    <w:p w14:paraId="43A59CEC" w14:textId="77777777" w:rsidR="005D42ED" w:rsidRPr="00D77125" w:rsidRDefault="005D42ED" w:rsidP="005D42ED">
      <w:pPr>
        <w:spacing w:before="120"/>
        <w:ind w:firstLine="567"/>
        <w:jc w:val="both"/>
      </w:pPr>
      <w:r w:rsidRPr="00D77125">
        <w:t xml:space="preserve">Краби-крабонг - тайское искусство владения оружием, сформировавшееся на основе индийский, китайских и японских методов ведения боя. Основными видами оружия являются "дааб" (меч средней длины, используемый как в одиночном, так и в парном варианте), "нгоу" (алебарда), "тхуан" (копьё), палки разной длины в одиночном и парном вариантах, кинжалы, дротики, щиты трёх разных образцов. Есть и метательное оружие - "тхану" (лук), "наа май" (арбалет). Известен также двуручный тяжёлый меч. </w:t>
      </w:r>
    </w:p>
    <w:p w14:paraId="4381F21C" w14:textId="77777777" w:rsidR="005D42ED" w:rsidRPr="00D77125" w:rsidRDefault="005D42ED" w:rsidP="005D42ED">
      <w:pPr>
        <w:spacing w:before="120"/>
        <w:ind w:firstLine="567"/>
        <w:jc w:val="both"/>
      </w:pPr>
      <w:r w:rsidRPr="00D77125">
        <w:t xml:space="preserve">Когда в 1767 году бирманские войска взяли штурмом древнюю столицу Сиама - Аютию, там впервые закрылась школа краби-крабонг "Буддхай-саван", существовавшая более 400 лет. Но позже она была возрождена национальным героем тайцев, полководцем Пхрая Таксином. </w:t>
      </w:r>
    </w:p>
    <w:p w14:paraId="6B31F6FC" w14:textId="77777777" w:rsidR="005D42ED" w:rsidRDefault="005D42ED" w:rsidP="005D42ED">
      <w:pPr>
        <w:spacing w:before="120"/>
        <w:ind w:firstLine="567"/>
        <w:jc w:val="both"/>
      </w:pPr>
      <w:r w:rsidRPr="00D77125">
        <w:t xml:space="preserve">В настоящее время школа Буддхай-саван продолжает существовать. Ею руководит энтузиаст тайских боевых искусств Кру Самай. Срок обучения в школе 2 года, занятия ведутся по 5 часов в день. Число учеников составляет 30 человек, это подростки в возрасте от 10 до 16 лет. Сначала ученики работают с деревянными мечами и палками, потом </w:t>
      </w:r>
      <w:r w:rsidRPr="00D77125">
        <w:lastRenderedPageBreak/>
        <w:t>осваивают и стальные клинки. Таким образом традиции краби-крабонг в Таиланде сохраняются.</w:t>
      </w:r>
    </w:p>
    <w:p w14:paraId="76DD0114" w14:textId="77777777" w:rsidR="005D42ED" w:rsidRPr="00D77125" w:rsidRDefault="005D42ED" w:rsidP="005D42ED">
      <w:pPr>
        <w:spacing w:before="120"/>
        <w:jc w:val="center"/>
        <w:rPr>
          <w:b/>
          <w:bCs/>
          <w:sz w:val="28"/>
          <w:szCs w:val="28"/>
        </w:rPr>
      </w:pPr>
      <w:r w:rsidRPr="00D77125">
        <w:rPr>
          <w:b/>
          <w:bCs/>
          <w:sz w:val="28"/>
          <w:szCs w:val="28"/>
        </w:rPr>
        <w:t>Список литературы</w:t>
      </w:r>
    </w:p>
    <w:p w14:paraId="177F4CE3" w14:textId="77777777" w:rsidR="005D42ED" w:rsidRDefault="005D42ED" w:rsidP="005D42ED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4" w:history="1">
        <w:r w:rsidRPr="00D77125">
          <w:rPr>
            <w:rStyle w:val="a3"/>
          </w:rPr>
          <w:t>http://www.tai-land.ru/</w:t>
        </w:r>
      </w:hyperlink>
    </w:p>
    <w:p w14:paraId="09B5543E" w14:textId="77777777"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ED"/>
    <w:rsid w:val="001705FD"/>
    <w:rsid w:val="0031418A"/>
    <w:rsid w:val="005A2562"/>
    <w:rsid w:val="005D42ED"/>
    <w:rsid w:val="009020CB"/>
    <w:rsid w:val="00D7712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509A8"/>
  <w14:defaultImageDpi w14:val="0"/>
  <w15:docId w15:val="{2267CF90-9145-44B2-B8C1-DCA4C4EE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D42ED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i-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3383</Characters>
  <Application>Microsoft Office Word</Application>
  <DocSecurity>0</DocSecurity>
  <Lines>28</Lines>
  <Paragraphs>7</Paragraphs>
  <ScaleCrop>false</ScaleCrop>
  <Company>Home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Тайские боевые исскуства</dc:title>
  <dc:subject/>
  <dc:creator>Alena</dc:creator>
  <cp:keywords/>
  <dc:description/>
  <cp:lastModifiedBy>Igor</cp:lastModifiedBy>
  <cp:revision>3</cp:revision>
  <dcterms:created xsi:type="dcterms:W3CDTF">2025-04-05T18:56:00Z</dcterms:created>
  <dcterms:modified xsi:type="dcterms:W3CDTF">2025-04-05T18:56:00Z</dcterms:modified>
</cp:coreProperties>
</file>