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«Дагестанский государственный технический университет»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«Типология характеров по Э. Кречмеру»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Рабаданова И.Р.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Магомедова М.Г.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Махачкал</w:t>
      </w:r>
      <w:r>
        <w:rPr>
          <w:rFonts w:ascii="Times New Roman CYR" w:hAnsi="Times New Roman CYR" w:cs="Times New Roman CYR"/>
          <w:sz w:val="28"/>
          <w:szCs w:val="28"/>
        </w:rPr>
        <w:t>а 2013г.</w:t>
      </w:r>
    </w:p>
    <w:p w:rsidR="00000000" w:rsidRDefault="00BD0C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характера, его основных черт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сущность характера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Формирование характера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Типология характеров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понятие о типологии характеров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Типология характеров по Э. Кречмеру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</w:t>
      </w:r>
      <w:r>
        <w:rPr>
          <w:rFonts w:ascii="Times New Roman CYR" w:hAnsi="Times New Roman CYR" w:cs="Times New Roman CYR"/>
          <w:sz w:val="28"/>
          <w:szCs w:val="28"/>
        </w:rPr>
        <w:t>ользуемой литературы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характере следует судить в первую очередь на основании поступков людей, в которых наиболее полно отражается их сущность. Система привычных действий и поступков - фундамент характера человека. [3 с.436]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«характер</w:t>
      </w:r>
      <w:r>
        <w:rPr>
          <w:rFonts w:ascii="Times New Roman CYR" w:hAnsi="Times New Roman CYR" w:cs="Times New Roman CYR"/>
          <w:sz w:val="28"/>
          <w:szCs w:val="28"/>
        </w:rPr>
        <w:t>» употребляется в разных значениях, например, когда мы хотим оценить поведение человека, когда говорим о постоянных, привычных для человека формах поведения или о тех формах поведения, в которых выражается личность человека, его отношение к миру.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по-р</w:t>
      </w:r>
      <w:r>
        <w:rPr>
          <w:rFonts w:ascii="Times New Roman CYR" w:hAnsi="Times New Roman CYR" w:cs="Times New Roman CYR"/>
          <w:sz w:val="28"/>
          <w:szCs w:val="28"/>
        </w:rPr>
        <w:t xml:space="preserve">азному относятся к окружающему миру - к другим людям, коллективу, труду, к самим себе - и этим отличаются друг от друга. Эти отношения выражаются в поведении, в поступках человека. Если отношение к действительности и соответствующие ему формы поведения не </w:t>
      </w:r>
      <w:r>
        <w:rPr>
          <w:rFonts w:ascii="Times New Roman CYR" w:hAnsi="Times New Roman CYR" w:cs="Times New Roman CYR"/>
          <w:sz w:val="28"/>
          <w:szCs w:val="28"/>
        </w:rPr>
        <w:t>случайны для данного человека, а более или менее устойчивы и постоянны, значит, они являются свойствами его личности.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личности, выражающие отношение человека к действительности, как правило, представляют не сумму отдельных особенностей человека, а</w:t>
      </w:r>
      <w:r>
        <w:rPr>
          <w:rFonts w:ascii="Times New Roman CYR" w:hAnsi="Times New Roman CYR" w:cs="Times New Roman CYR"/>
          <w:sz w:val="28"/>
          <w:szCs w:val="28"/>
        </w:rPr>
        <w:t xml:space="preserve"> единое целое, которое и называют характером человека.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характер - это индивидуальное сочетание существенных свойств личности, определяющих отношение человека к окружающему миру и выражающихся в его поведении и поступках.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мы говорим, что у челов</w:t>
      </w:r>
      <w:r>
        <w:rPr>
          <w:rFonts w:ascii="Times New Roman CYR" w:hAnsi="Times New Roman CYR" w:cs="Times New Roman CYR"/>
          <w:sz w:val="28"/>
          <w:szCs w:val="28"/>
        </w:rPr>
        <w:t>ека такой-то характер, мы тем самым раскрываем: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систему его отношений к действительности;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привычную схему его поведения в определенной ситуации.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человека как социального существа детерминирован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общественным бытием. Он представляет собой </w:t>
      </w:r>
      <w:r>
        <w:rPr>
          <w:rFonts w:ascii="Times New Roman CYR" w:hAnsi="Times New Roman CYR" w:cs="Times New Roman CYR"/>
          <w:sz w:val="28"/>
          <w:szCs w:val="28"/>
        </w:rPr>
        <w:t>единство особенного и типичного. С одной стороны, индивидуальное своеобразие жизненного пути, условий жизни и деятельности каждого отдельного человека формирует разнообразие индивидуальных черт и проявлений характера. С другой стороны, общие, типичные обст</w:t>
      </w:r>
      <w:r>
        <w:rPr>
          <w:rFonts w:ascii="Times New Roman CYR" w:hAnsi="Times New Roman CYR" w:cs="Times New Roman CYR"/>
          <w:sz w:val="28"/>
          <w:szCs w:val="28"/>
        </w:rPr>
        <w:t>оятельства жизни людей, живущих в одинаковых общественных условиях, формируют общие стороны и черты характера. Типичные характеры являются продуктом определенных общественно-исторических условий.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строятся типологии характеров людей. Один из способов по</w:t>
      </w:r>
      <w:r>
        <w:rPr>
          <w:rFonts w:ascii="Times New Roman CYR" w:hAnsi="Times New Roman CYR" w:cs="Times New Roman CYR"/>
          <w:sz w:val="28"/>
          <w:szCs w:val="28"/>
        </w:rPr>
        <w:t>строения типологии характеров состоит в том, чтобы, наблюдая за достаточно большим количеством людей, внимательно изучать их характеры и затем, имея дело уже с самими характерами, попробовать разделить их на группы.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способ создания типологии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ров заключается в том, чтобы на основании каких-либо хорошо классифицируемых признаков разделить людей на группы, а затем изучить особенности характеров людей; входящих в эти группы. Третий способ построения типологии состоит в том, чтобы создать ее чисто </w:t>
      </w:r>
      <w:r>
        <w:rPr>
          <w:rFonts w:ascii="Times New Roman CYR" w:hAnsi="Times New Roman CYR" w:cs="Times New Roman CYR"/>
          <w:sz w:val="28"/>
          <w:szCs w:val="28"/>
        </w:rPr>
        <w:t>теоретическим, умозрительным путем, опираясь на соответствующие научные представления о личности.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пути создания типологий характеров приводят к разным результатам. Трудно определить, какая из предложенных типологий более правильная и точная, а ка</w:t>
      </w:r>
      <w:r>
        <w:rPr>
          <w:rFonts w:ascii="Times New Roman CYR" w:hAnsi="Times New Roman CYR" w:cs="Times New Roman CYR"/>
          <w:sz w:val="28"/>
          <w:szCs w:val="28"/>
        </w:rPr>
        <w:t>кая нет. Действительно, сложившаяся на данный момент времени картина в этой области знаний такова, что в психологии сосуществуют различные по сути и по способу их создания типологии характеров людей, и трудно точно определить, какие из них ближе или дальше</w:t>
      </w:r>
      <w:r>
        <w:rPr>
          <w:rFonts w:ascii="Times New Roman CYR" w:hAnsi="Times New Roman CYR" w:cs="Times New Roman CYR"/>
          <w:sz w:val="28"/>
          <w:szCs w:val="28"/>
        </w:rPr>
        <w:t xml:space="preserve"> от истины. В работе ознакомимся с типологиями, которые получили наибольшее распространение и признание.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человек действительность формирование</w:t>
      </w:r>
    </w:p>
    <w:p w:rsidR="00000000" w:rsidRDefault="00BD0C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Определение характера, его основных черт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сущность характера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буквальном переводе с</w:t>
      </w:r>
      <w:r>
        <w:rPr>
          <w:rFonts w:ascii="Times New Roman CYR" w:hAnsi="Times New Roman CYR" w:cs="Times New Roman CYR"/>
          <w:sz w:val="28"/>
          <w:szCs w:val="28"/>
        </w:rPr>
        <w:t xml:space="preserve"> греческого - характер означает чеканка, отпечаток. В психологии под характером понимают совокупность индивидуально-своеобразных психических свойств, которые проявляются у личности в типичных условиях и выражаются в присущих ей способах деятельности в подо</w:t>
      </w:r>
      <w:r>
        <w:rPr>
          <w:rFonts w:ascii="Times New Roman CYR" w:hAnsi="Times New Roman CYR" w:cs="Times New Roman CYR"/>
          <w:sz w:val="28"/>
          <w:szCs w:val="28"/>
        </w:rPr>
        <w:t>бных условиях. Характер - это индивидуальное сочетание существенных свойств личности, выражающих отношение человека к действительности и проявляющихся в его поведении, в его поступках.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общем виде характер может быть определен как система устойчивых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 личности, проявляющихся в отношениях человека к себе, к людям, к выполняемой работе, к досугу и т.д.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характере можно выделить ряд подсистем или свойств (черт), как раз и выражающих различное отношение личности к отдельным сторонам действительнос</w:t>
      </w:r>
      <w:r>
        <w:rPr>
          <w:rFonts w:ascii="Times New Roman CYR" w:hAnsi="Times New Roman CYR" w:cs="Times New Roman CYR"/>
          <w:sz w:val="28"/>
          <w:szCs w:val="28"/>
        </w:rPr>
        <w:t>ти. В первой подсистеме содержатся черты, проявляющиеся в деятельности (инициативность, работоспособность, трудолюбие, или же, наоборот, безынициативность, ленивость и т.д.). Ко второй подсистеме относятся черты личности, проявляющиеся в отношениях человек</w:t>
      </w:r>
      <w:r>
        <w:rPr>
          <w:rFonts w:ascii="Times New Roman CYR" w:hAnsi="Times New Roman CYR" w:cs="Times New Roman CYR"/>
          <w:sz w:val="28"/>
          <w:szCs w:val="28"/>
        </w:rPr>
        <w:t>а с другими людьми, т.е. в общении (тактичность-бестактность, вежливость-грубость, чуткость-черствость и т.д.).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Третью подсистему составляют черты, которые проявляются в отношении человека к самому себе (самокритичность - завышенное самомнение, скромность-</w:t>
      </w:r>
      <w:r>
        <w:rPr>
          <w:rFonts w:ascii="Times New Roman CYR" w:hAnsi="Times New Roman CYR" w:cs="Times New Roman CYR"/>
          <w:sz w:val="28"/>
          <w:szCs w:val="28"/>
        </w:rPr>
        <w:t>наглость и т. д). Четвертая подсистема - это совокупность отношений человека к вещам (аккуратность-безалаберность, щедрость-скупость и др.).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Возможна и другая классификация черт характера, например: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свойства, определяющие поступки человека в выборе целе</w:t>
      </w:r>
      <w:r>
        <w:rPr>
          <w:rFonts w:ascii="Times New Roman CYR" w:hAnsi="Times New Roman CYR" w:cs="Times New Roman CYR"/>
          <w:sz w:val="28"/>
          <w:szCs w:val="28"/>
        </w:rPr>
        <w:t>й деятельности и общения (расчетливость, рациональность и т.д., или альтернативные им черты);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свойства, относящиеся к действиям, направленным на достижение поставленных целей (настойчивость, целеустремленность, последовательность и др., а также противо</w:t>
      </w:r>
      <w:r>
        <w:rPr>
          <w:rFonts w:ascii="Times New Roman CYR" w:hAnsi="Times New Roman CYR" w:cs="Times New Roman CYR"/>
          <w:sz w:val="28"/>
          <w:szCs w:val="28"/>
        </w:rPr>
        <w:t>положные им качества);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свойства, имеющие чисто инструментальное значение, непосредственно связанные с темпераментом (интроверсия-экстраверсия, спокойствие-тревожность, сдержанность-импульсивность, пластичность-ригидность и т.д.).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Формирование характ</w:t>
      </w:r>
      <w:r>
        <w:rPr>
          <w:rFonts w:ascii="Times New Roman CYR" w:hAnsi="Times New Roman CYR" w:cs="Times New Roman CYR"/>
          <w:sz w:val="28"/>
          <w:szCs w:val="28"/>
        </w:rPr>
        <w:t>ера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первые признаки возникновения и стабилизации характера необходимо искать в начале жизни человека. Возраст от 2 - 3 до 9 - 10 лет является сензитивным периодом для становления характера. В этот период человеку присуща возрастная сен</w:t>
      </w:r>
      <w:r>
        <w:rPr>
          <w:rFonts w:ascii="Times New Roman CYR" w:hAnsi="Times New Roman CYR" w:cs="Times New Roman CYR"/>
          <w:sz w:val="28"/>
          <w:szCs w:val="28"/>
        </w:rPr>
        <w:t>зитивность, оптимальное сочетание условий для развития черт характера. Под влиянием взрослых формируются такие черты (положительные и отрицательные), как доброта, отзывчивость, общительность, либо эгоистичность, безразличие к людям, черствость. Начало их ф</w:t>
      </w:r>
      <w:r>
        <w:rPr>
          <w:rFonts w:ascii="Times New Roman CYR" w:hAnsi="Times New Roman CYR" w:cs="Times New Roman CYR"/>
          <w:sz w:val="28"/>
          <w:szCs w:val="28"/>
        </w:rPr>
        <w:t>ормирования во многом связано с первыми месяцами жизни и стилем общения матери (лица, ее заменяющего) с ребенком.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Трудолюбие, аккуратность, ответственность, добросовестность, настойчивость и другие так называемые "деловые" качества, как и их антиподы, форм</w:t>
      </w:r>
      <w:r>
        <w:rPr>
          <w:rFonts w:ascii="Times New Roman CYR" w:hAnsi="Times New Roman CYR" w:cs="Times New Roman CYR"/>
          <w:sz w:val="28"/>
          <w:szCs w:val="28"/>
        </w:rPr>
        <w:t>ируются позднее в детских играх, в доступных видах домашнего труда. При этом необходима стимуляция взрослых. Черты характера, проявляющиеся в отношениях с людьми, в общении, оформляются в начальных классах школы, когда у ребенка резко расширяется круг конт</w:t>
      </w:r>
      <w:r>
        <w:rPr>
          <w:rFonts w:ascii="Times New Roman CYR" w:hAnsi="Times New Roman CYR" w:cs="Times New Roman CYR"/>
          <w:sz w:val="28"/>
          <w:szCs w:val="28"/>
        </w:rPr>
        <w:t>актов с новыми школьными друзьями и с учителями.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Волевые черты характера развиваются и закрепляются в подростковом возрасте, а базовые (нравственные и мировоззренческие) основы характера - в ранней юности. К окончанию школы характер фактически сформирован.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влияет практически на все иные свойства личности, на ее познавательные, волевые, эмоциональные процессы и состояния. От других черт личности характер во многом отличается своим ранним формированием и устойчивостью.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Типология характеров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</w:t>
      </w:r>
      <w:r>
        <w:rPr>
          <w:rFonts w:ascii="Times New Roman CYR" w:hAnsi="Times New Roman CYR" w:cs="Times New Roman CYR"/>
          <w:sz w:val="28"/>
          <w:szCs w:val="28"/>
        </w:rPr>
        <w:t>бщее понятие о типологии характеров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мировой психологической науке нет единой типологии характеров, но подавляющее большинство психологов исходили из следующих основных общих идей: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довольно рано сформировавшись, характер человека проявляет себя в пери</w:t>
      </w:r>
      <w:r>
        <w:rPr>
          <w:rFonts w:ascii="Times New Roman CYR" w:hAnsi="Times New Roman CYR" w:cs="Times New Roman CYR"/>
          <w:sz w:val="28"/>
          <w:szCs w:val="28"/>
        </w:rPr>
        <w:t>од дальнейшей жизни как более или менее устойчивое психическое образование;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входящие в характер сочетания черт не являются случайными. Они в совокупности представляют системы, четко различимые по типам, что и позволяет строить типологию характеров;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соответствии с типологией характеров большинство людей может быть разделено на определенные группы.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построения типологии характеров неоднократно предпринимались на протяжении всей истории психологии. Наиболее известны следующие типологии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К.Кречмера, Э. Фромма, К. Леонгарда, А.Е. Личко.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типологии исходили из ряда общих идей: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 человека формируется довольно рано в онтогенезе и на протяжении остальной его жизни проявляет себя как более или менее устойчивый.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 сочетания личнос</w:t>
      </w:r>
      <w:r>
        <w:rPr>
          <w:rFonts w:ascii="Times New Roman CYR" w:hAnsi="Times New Roman CYR" w:cs="Times New Roman CYR"/>
          <w:sz w:val="28"/>
          <w:szCs w:val="28"/>
        </w:rPr>
        <w:t>тных черт, которые входят в характер человека, не являются случайными. Они образуют четко различимые типы, позволяющие выявлять и строить типологию характеров.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Большая часть людей в соответствии с этой типологией может быть разделена на группы.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Ти</w:t>
      </w:r>
      <w:r>
        <w:rPr>
          <w:rFonts w:ascii="Times New Roman CYR" w:hAnsi="Times New Roman CYR" w:cs="Times New Roman CYR"/>
          <w:sz w:val="28"/>
          <w:szCs w:val="28"/>
        </w:rPr>
        <w:t>пология характеров по Э. Кречмеру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«Строение тела и характер» Э. Кречмер попытался увязать психологические особенности, с особенностями строения тела человека. Он утверждал, что определенной конституции соответствует определенный психологический </w:t>
      </w:r>
      <w:r>
        <w:rPr>
          <w:rFonts w:ascii="Times New Roman CYR" w:hAnsi="Times New Roman CYR" w:cs="Times New Roman CYR"/>
          <w:sz w:val="28"/>
          <w:szCs w:val="28"/>
        </w:rPr>
        <w:t>склад человека. На основе наблюдений он пришел к установлению связи между выделенными им типами телосложения, типами характера и психологическими особенностями личности.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типологию Э. Кречмер строил на особенностях телосложения человека, он пытался най</w:t>
      </w:r>
      <w:r>
        <w:rPr>
          <w:rFonts w:ascii="Times New Roman CYR" w:hAnsi="Times New Roman CYR" w:cs="Times New Roman CYR"/>
          <w:sz w:val="28"/>
          <w:szCs w:val="28"/>
        </w:rPr>
        <w:t>ти признаки, по которым в клинике можно было бы проводить диагностику психических заболеваний.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большого числа антропометрических исследований (измерений частей тела) Кречмер выделил четыре основных конституционных типа: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лептосоматик - отличает</w:t>
      </w:r>
      <w:r>
        <w:rPr>
          <w:rFonts w:ascii="Times New Roman CYR" w:hAnsi="Times New Roman CYR" w:cs="Times New Roman CYR"/>
          <w:sz w:val="28"/>
          <w:szCs w:val="28"/>
        </w:rPr>
        <w:t>ся хрупким (астеническим) телосложением, высоким ростом, узкими плечами, плоской грудной клеткой, длинными и тонкими конечностями.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пикник - человек с выраженной жировой тканью, полный, малого или среднего роста, с выступающим животом и круглой формой череп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атлетик - характеризуется развитой мускулатурой и крепким телосложением; обычно имеет высокий или средний рост, широкие плечи и узкие бедра.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диспластик - человек с непропорциональным строением тела, характеризующимся различными деформациями.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</w:t>
      </w:r>
      <w:r>
        <w:rPr>
          <w:rFonts w:ascii="Times New Roman CYR" w:hAnsi="Times New Roman CYR" w:cs="Times New Roman CYR"/>
          <w:sz w:val="28"/>
          <w:szCs w:val="28"/>
        </w:rPr>
        <w:t>я, проведенные В. И. Куликовым, также подтверждают наличие полярных человеческих типов, которые имеют определенные морфологические и психологические особенности. В своей работе «Индивидный тест», «Словесный портрет» он описывает следующую группу морфологич</w:t>
      </w:r>
      <w:r>
        <w:rPr>
          <w:rFonts w:ascii="Times New Roman CYR" w:hAnsi="Times New Roman CYR" w:cs="Times New Roman CYR"/>
          <w:sz w:val="28"/>
          <w:szCs w:val="28"/>
        </w:rPr>
        <w:t>еских признаков, относящихся к типам конституции человека выделенных Э. Кречмером.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Морфологические признаки, выделенные Э. Кречмером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7"/>
        <w:gridCol w:w="73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характеристики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Лептосомный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Отличается узкосложенностью которая проявляется во всех частях тела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видах тканей. Астеник имеет узкие плечи, таз, тощую шею, тонкие конечности. Благодаря такой вытянутости телосложения астеник кажется более высоким, чем он есть в действительности. Жировой и мышечный компонент развиты крайне слабо. Жироотложения у астеников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практически нет. Кости также тонкие, но в относительном выражении оказываются преобладающим компонентом тела. Грудная клетка длинная, узкая и плоская, с острым надчревным углом (образованным нижними ребрами, сходящимися к грудине). Живот худой, впалый, пл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оский. Лицо узкое, вытянутое, со слабым "убегающим" подбородком и выступающим носом. подробно описывал форму носа астеников, например, говорил о его узости, остром опущенном кончике, что в действительности является скорее расовым, а не конституциональным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ризнаком. Астенические особенности складываются в раннем детстве и остаются постоянными во всех возрастах. Ни в детстве, ни в старости астеники не проявляют склонности к накоплению жира или развитию мышц. Специфика этого типа, связанная с полом, проявляетс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в большей частоте низкорослости среди астеничных женщин.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Атлетический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Характеризуется сильным развитием костного и мышечного компонентов. Плечи широкие, грудная клетка широкая и выпуклая. Надчревный угол близок к прямому. Живот упругий, с выраженным рел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ьефом мышц. В целом туловище расширяется к верху. Шея массивная, кажется еще массивнее из-за большого развития трапециевидной мышцы. Кости массивные и толстые, что обусловлено значительным развитием мышц. Руки несколько удлиненные, с большим мускульным рел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ьефом. Рост таких людей средний или выше среднего. Лицо атлетов грубоватое, высокое, несколько угловатое, с выраженным костным рельефом. Сильно развиты надбровные дуги, скулы выступают, нижняя челюсть широкая с большим "волевым" подбородком. Нос крупный,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ритупленный. Характерный комплекс атлетического типа складывается в период полового созревания, а после 25 лет становится еще отчетливее.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Пикнический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Характеризуется склонностью к жироотложению при относительно слабом развитии мышечного и костного компоне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нта. Грудь и живот пикника большие, широкие и объемистые. Шея короткая, толстая. Туловище, напротив, длинное. Грудная клетка выпуклая, заметно расширяется вниз, бочкообразная. Надчревный угол широкий. Живот толстый. Руки и ноги коротковатые, пухлые, со сла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 развитой мускулатурой. Лицо пикников широкое, округлых форм, за счет обильного подкожного жира кажется уплощенным. Лоб широкий и выпуклый, нос средней величины, с прямой или вогнутой спинкой. Нижняя челюсть кажется шире за счет пухлых щек. Пикнический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ип, в отличие от астенического и атлетического, достигает полного развития только после 30 лет, хотя склонность к развитию этого типа проявляется намного раньше.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Диспластический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Характеризуется склонностью к жироотложению при относительно слабом развитии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мышечного и костного компонента. Грубые очертания тела существенно различаются в зависимости оттого, имеет ли он жирный живот или толстую шею. Присоединение признаков других типов может совершенно затушевывать диспластическую картину, при тщательном рассмо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трении и измерении обнаруживаются характерные диспластические компоненты. Комбинации с различными типами нередки - в этом случае данный тип имеет с вышеизложенные признаки.</w:t>
            </w:r>
          </w:p>
        </w:tc>
      </w:tr>
    </w:tbl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следующий, что выделение своих типов Э. Кречмер прои</w:t>
      </w:r>
      <w:r>
        <w:rPr>
          <w:rFonts w:ascii="Times New Roman CYR" w:hAnsi="Times New Roman CYR" w:cs="Times New Roman CYR"/>
          <w:sz w:val="28"/>
          <w:szCs w:val="28"/>
        </w:rPr>
        <w:t>зводил, руководствуясь методом наблюдения. Его конституциональная схема имела конкретное практическое предназначение - диагностирование людей по их морфологическим признакам. Он вполне справедливо считал, что существуют связи между психическими и конституц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иональными особенностями индивида. Вполне обоснованным при таком подходе выглядит и особое значение, придаваемое Кречмером описание телосложения - именно его можно с одного взгляда оценить при первой встрече с потенциальным клиентом. Лицо, по Э. Кречмеру, </w:t>
      </w:r>
      <w:r>
        <w:rPr>
          <w:rFonts w:ascii="Times New Roman CYR" w:hAnsi="Times New Roman CYR" w:cs="Times New Roman CYR"/>
          <w:sz w:val="28"/>
          <w:szCs w:val="28"/>
        </w:rPr>
        <w:t>является "визитной карточкой индивидуальной конституции".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Э. Кречмер в соответствии с ранее выделенными типами телосложения различает три типа темперамента:</w:t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Виды типов темперамента выделенных Э. Кречмером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76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темперамента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ельные признаки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Шизотимик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Лептосоматическое, или астеническое, телосложение. Замкнут (так называемый аутизм), склонен к колебаниям эмоций от раздражения до сухости, упрям, малоподатлив к изменению установок и взглядов. С трудом приспосабливается к окружен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ию, склонен к абстракции.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Циклотимик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Пикническое телосложение. Эмоции колеблются между радостью и печалью, легко контактирует с окружением, реалистичен во взглядах.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Иксотимик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0C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Атлетическое телосложение. При психических расстройствах проявляется предраспол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оженность к эпилепсии. Спокойный, маловпечатлительный, сдержанные жесты, мимика. Невысокая гибкость мышления, трудно приспосабливается к перемене обстановки, мелочен.</w:t>
            </w:r>
          </w:p>
        </w:tc>
      </w:tr>
    </w:tbl>
    <w:p w:rsidR="00000000" w:rsidRDefault="00BD0C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0C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Разделение людей на типы, конечно, условно, однако оно помогает определить главные и в</w:t>
      </w:r>
      <w:r>
        <w:rPr>
          <w:rFonts w:ascii="Times New Roman CYR" w:hAnsi="Times New Roman CYR" w:cs="Times New Roman CYR"/>
          <w:sz w:val="28"/>
          <w:szCs w:val="28"/>
        </w:rPr>
        <w:t>торостепенные признаки, характерные для того или иного работника. При этом, правильный путь развития личности - это умение верно увидеть в себе и других сильные и слабые стороны всех трех компонентов, в соответствии с чем развивать ту сферу личности, котор</w:t>
      </w:r>
      <w:r>
        <w:rPr>
          <w:rFonts w:ascii="Times New Roman CYR" w:hAnsi="Times New Roman CYR" w:cs="Times New Roman CYR"/>
          <w:sz w:val="28"/>
          <w:szCs w:val="28"/>
        </w:rPr>
        <w:t>ая наименее выражена. Следует, однако, помнить, что образ жизни и весь жизненный путь личности либо сохраняет, либо изменяет соответствие пикнического типа - эмоционально-коммуникативной психологической организации, астенического типа - когнитивной, атлети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ческого - практической. Кроме того, абсолютно «чистых» типов телосложения меньше, чем смешанных (существуют еще пикнически-астенические, пикнически-атлетические, астенико-атлетические). Знание типологии поведения работников имеют существенное значение для </w:t>
      </w:r>
      <w:r>
        <w:rPr>
          <w:rFonts w:ascii="Times New Roman CYR" w:hAnsi="Times New Roman CYR" w:cs="Times New Roman CYR"/>
          <w:sz w:val="28"/>
          <w:szCs w:val="28"/>
        </w:rPr>
        <w:t>практики кадровой работы. Например, известно, что астеники - «мыслители» легче осваиваются на работах в проектных и конструкторско-технологических подразделениях (чертежники, техники, инженеры и т. д.), а также связанных с учетом и контролем (учетчики, опе</w:t>
      </w:r>
      <w:r>
        <w:rPr>
          <w:rFonts w:ascii="Times New Roman CYR" w:hAnsi="Times New Roman CYR" w:cs="Times New Roman CYR"/>
          <w:sz w:val="28"/>
          <w:szCs w:val="28"/>
        </w:rPr>
        <w:t>раторы, контролеры, работники госприемки, бухгалтеры и т. п.). Использование пикников-коммуникаторов целесообразно в подразделениях производственно-экономической учебы, на работах, связанных с подбором, расстановкой и воспитанием работников, в службах соци</w:t>
      </w:r>
      <w:r>
        <w:rPr>
          <w:rFonts w:ascii="Times New Roman CYR" w:hAnsi="Times New Roman CYR" w:cs="Times New Roman CYR"/>
          <w:sz w:val="28"/>
          <w:szCs w:val="28"/>
        </w:rPr>
        <w:t>ального развития. Например, совершенно очевидно, что более универсальными качествами доверительности может обладать эмоционально-коммуникативный тип работника по кадрам или заводского психолога. Атлетики-практики быстрее других осваиваются на различных выс</w:t>
      </w:r>
      <w:r>
        <w:rPr>
          <w:rFonts w:ascii="Times New Roman CYR" w:hAnsi="Times New Roman CYR" w:cs="Times New Roman CYR"/>
          <w:sz w:val="28"/>
          <w:szCs w:val="28"/>
        </w:rPr>
        <w:t>отах управления, поэтому их, при соответствующей подготовке, лучше использовать на должностях бригадиров и руководителей более высокого ранга, связанных непосредственно с производством материальных ценностей. Там, где требуется четкое выполнение обязанност</w:t>
      </w:r>
      <w:r>
        <w:rPr>
          <w:rFonts w:ascii="Times New Roman CYR" w:hAnsi="Times New Roman CYR" w:cs="Times New Roman CYR"/>
          <w:sz w:val="28"/>
          <w:szCs w:val="28"/>
        </w:rPr>
        <w:t>ей и бесприкословное подчинение, жесткая функциональная взаимозависимость членов коллектива, атлетик-практик будет на своем месте.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данную тему можно сделать следующие выводы.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не является застывшим образованием, он форм</w:t>
      </w:r>
      <w:r>
        <w:rPr>
          <w:rFonts w:ascii="Times New Roman CYR" w:hAnsi="Times New Roman CYR" w:cs="Times New Roman CYR"/>
          <w:sz w:val="28"/>
          <w:szCs w:val="28"/>
        </w:rPr>
        <w:t>ируется на всем жизненном пути человека. Вместе с тем, очевидно, что человек сам участвует в выработке своего характера, поскольку характер складывается в зависимости от мировоззрения, от убеждений и привычек нравственного поведения, которые он у себя выра</w:t>
      </w:r>
      <w:r>
        <w:rPr>
          <w:rFonts w:ascii="Times New Roman CYR" w:hAnsi="Times New Roman CYR" w:cs="Times New Roman CYR"/>
          <w:sz w:val="28"/>
          <w:szCs w:val="28"/>
        </w:rPr>
        <w:t>батывает, от дел и поступков, которые он совершает, - в зависимости от всей его сознательной деятельности, в которой характер, как сказано, не только проявляется, но и формируется.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были рассмотрены наиболее известные типологии характеров по</w:t>
      </w:r>
      <w:r>
        <w:rPr>
          <w:rFonts w:ascii="Times New Roman CYR" w:hAnsi="Times New Roman CYR" w:cs="Times New Roman CYR"/>
          <w:sz w:val="28"/>
          <w:szCs w:val="28"/>
        </w:rPr>
        <w:t xml:space="preserve"> Э. Кречмеру. Все существующие концепции типов характера обладают одним весьма существенным недостатком. Дело в том, что каждый человек индивидуален и не всегда может быть отнесен к определенному типу. Очень часто у одного и того же человека оказываются до</w:t>
      </w:r>
      <w:r>
        <w:rPr>
          <w:rFonts w:ascii="Times New Roman CYR" w:hAnsi="Times New Roman CYR" w:cs="Times New Roman CYR"/>
          <w:sz w:val="28"/>
          <w:szCs w:val="28"/>
        </w:rPr>
        <w:t>статочно развитыми самые разные черты характера. Поэтому возникает вопрос, на который до сих пор нет удовлетворительного ответа: что делать с теми людьми, которые не вписываются в классификацию и не могут быть отнесены однозначно ни к одному из предложенны</w:t>
      </w:r>
      <w:r>
        <w:rPr>
          <w:rFonts w:ascii="Times New Roman CYR" w:hAnsi="Times New Roman CYR" w:cs="Times New Roman CYR"/>
          <w:sz w:val="28"/>
          <w:szCs w:val="28"/>
        </w:rPr>
        <w:t>х типов? Такая промежуточная группа людей составляет довольно значительную часть - до половины всех людей.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это многогранное явление, и вполне вероятно, что в ближайшее время появятся новые, более точные научно обоснованные типологии.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</w:t>
      </w:r>
      <w:r>
        <w:rPr>
          <w:rFonts w:ascii="Times New Roman CYR" w:hAnsi="Times New Roman CYR" w:cs="Times New Roman CYR"/>
          <w:sz w:val="28"/>
          <w:szCs w:val="28"/>
        </w:rPr>
        <w:t>пользуемой литературы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Кречмер Э. Строение тела и характер: Психология индивидуальных различий: Тексты. М.: Изд-во МГУ, 1982. с.219-247.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Левитов Н.Д. Психология характера. - М., 1969. - С. 18 - 26, 42 - 54.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А.Г.Общая психология: Учебник для</w:t>
      </w:r>
      <w:r>
        <w:rPr>
          <w:rFonts w:ascii="Times New Roman CYR" w:hAnsi="Times New Roman CYR" w:cs="Times New Roman CYR"/>
          <w:sz w:val="28"/>
          <w:szCs w:val="28"/>
        </w:rPr>
        <w:t xml:space="preserve"> вузов - СПб.: Питер, 2006. 567-581 с.: ил. - (Серия «Учебник нового века»).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психология: Учебник/ Под ред. Тугушева Р.Х. и Гарбера Е.И. - М.: Изд-во Эксмо, 2006. - с 379-391.</w:t>
      </w:r>
    </w:p>
    <w:p w:rsidR="00000000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Психология: Учебник для высш. пед. учеб. заведений. - 2-е изд., стерео </w:t>
      </w:r>
      <w:r>
        <w:rPr>
          <w:rFonts w:ascii="Times New Roman CYR" w:hAnsi="Times New Roman CYR" w:cs="Times New Roman CYR"/>
          <w:sz w:val="28"/>
          <w:szCs w:val="28"/>
        </w:rPr>
        <w:t>тип. - М.: Издательский центр Академия. Высшая школа, 2001. с. 457-459.</w:t>
      </w:r>
    </w:p>
    <w:p w:rsidR="00BD0C93" w:rsidRDefault="00BD0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Страхов И.В. Психология характера. - Саратов, 1970. - С. 3 - 80.</w:t>
      </w:r>
    </w:p>
    <w:sectPr w:rsidR="00BD0C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47"/>
    <w:rsid w:val="00B31247"/>
    <w:rsid w:val="00B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9F518E-4A35-4653-9596-C8C00FC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2885</Words>
  <Characters>16446</Characters>
  <Application>Microsoft Office Word</Application>
  <DocSecurity>0</DocSecurity>
  <Lines>137</Lines>
  <Paragraphs>38</Paragraphs>
  <ScaleCrop>false</ScaleCrop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2025-04-22T06:18:00Z</dcterms:created>
  <dcterms:modified xsi:type="dcterms:W3CDTF">2025-04-22T06:18:00Z</dcterms:modified>
</cp:coreProperties>
</file>