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Цели и задачи коррекционно-развивающей работы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Основные принципы психолого-педагогической коррекции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занятий для коррекции общения у старших дошкольников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 непростое, стрем</w:t>
      </w:r>
      <w:r>
        <w:rPr>
          <w:rFonts w:ascii="Times New Roman CYR" w:hAnsi="Times New Roman CYR" w:cs="Times New Roman CYR"/>
          <w:sz w:val="28"/>
          <w:szCs w:val="28"/>
        </w:rPr>
        <w:t>ительно изменяющееся время человеку требуется большая внутренняя сила. Ему необходимо найти свое место в новых социально-экономических условиях, определить смысл своей, уникальной, жизни среди общей размытости ценностных ориентации, крушения старых идеалов</w:t>
      </w:r>
      <w:r>
        <w:rPr>
          <w:rFonts w:ascii="Times New Roman CYR" w:hAnsi="Times New Roman CYR" w:cs="Times New Roman CYR"/>
          <w:sz w:val="28"/>
          <w:szCs w:val="28"/>
        </w:rPr>
        <w:t>, не дать охватить себя депрессивным тенденциям, сохранить в себе веру, стремление, радость жизни. А если не хватает этой внутренней силы? Тогда неминуем уход в апатию, болезнь.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сказать, что современная жизнь изобилует трудными или критическими ситуа</w:t>
      </w:r>
      <w:r>
        <w:rPr>
          <w:rFonts w:ascii="Times New Roman CYR" w:hAnsi="Times New Roman CYR" w:cs="Times New Roman CYR"/>
          <w:sz w:val="28"/>
          <w:szCs w:val="28"/>
        </w:rPr>
        <w:t xml:space="preserve">циями, с которыми человек не всегда может справиться самостоятельно. Поэтому с особой остротой встает вопрос организации психологической поддержки людям разного возраста. 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же говорить о детях, то в качестве сильного источника стресса для них можно наз</w:t>
      </w:r>
      <w:r>
        <w:rPr>
          <w:rFonts w:ascii="Times New Roman CYR" w:hAnsi="Times New Roman CYR" w:cs="Times New Roman CYR"/>
          <w:sz w:val="28"/>
          <w:szCs w:val="28"/>
        </w:rPr>
        <w:t xml:space="preserve">вать повсеместное внедрение раннего обучения и школьные перегрузки. Типичным становится ребенок с внешними признаками взрослости (интеллектуализм, рационализм) при внутренней социальной незрелости и инфантилизме. Однако по мере того как ребенок становится </w:t>
      </w:r>
      <w:r>
        <w:rPr>
          <w:rFonts w:ascii="Times New Roman CYR" w:hAnsi="Times New Roman CYR" w:cs="Times New Roman CYR"/>
          <w:sz w:val="28"/>
          <w:szCs w:val="28"/>
        </w:rPr>
        <w:t>старше, число стрессогенных факторов не только не уменьшается, но существенно увеличивается. Таким образом, сегодня существует огромная потребность в психологической поддержке психически здоровых людей.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контрольной работы - рассмотреть сущность психол</w:t>
      </w:r>
      <w:r>
        <w:rPr>
          <w:rFonts w:ascii="Times New Roman CYR" w:hAnsi="Times New Roman CYR" w:cs="Times New Roman CYR"/>
          <w:sz w:val="28"/>
          <w:szCs w:val="28"/>
        </w:rPr>
        <w:t>огической коррекции как вида деятельности практического психолога.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психологический коррекция общение дошкольник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Цели и задачи коррекционно-развивающей работы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Психокоррекция - это система мероприятий, направленных на исправление недостатков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или поведения человека с помощью специальных средств психологического воздействия. Психокоррекции подлежат недостатки, не имеющие органической основы и не представляющие собой такие устойчивые качества, которые формируются довольно рано и в дальнейшем пра</w:t>
      </w:r>
      <w:r>
        <w:rPr>
          <w:rFonts w:ascii="Times New Roman CYR" w:hAnsi="Times New Roman CYR" w:cs="Times New Roman CYR"/>
          <w:sz w:val="28"/>
          <w:szCs w:val="28"/>
        </w:rPr>
        <w:t>ктически не изменяются.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практике коррекционной работы выделяют различные модели объяснения причин трудностей в развитии. Биологическая модель - объясняет этиологию отклонений в развитии снижением темпа органического созревания. 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Медицинская модель - выно</w:t>
      </w:r>
      <w:r>
        <w:rPr>
          <w:rFonts w:ascii="Times New Roman CYR" w:hAnsi="Times New Roman CYR" w:cs="Times New Roman CYR"/>
          <w:sz w:val="28"/>
          <w:szCs w:val="28"/>
        </w:rPr>
        <w:t>сит проблемы, трудности и отклонения в развитии в область аномального развития.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Интеракционистская модель - подчеркивает значения сбоев и нарушений взаимодействия между личностью и средой для возникновения проблем развития и, в частности, вследствие дефици</w:t>
      </w:r>
      <w:r>
        <w:rPr>
          <w:rFonts w:ascii="Times New Roman CYR" w:hAnsi="Times New Roman CYR" w:cs="Times New Roman CYR"/>
          <w:sz w:val="28"/>
          <w:szCs w:val="28"/>
        </w:rPr>
        <w:t>тарности среды, сенсорной и социальной депривации ребенка.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Педагогическая модель - усматривает причины отклонений в явлениях социальной и педагогической запущенности ребенка.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Деятельностная модель - ставит во главу угла несформированность ведущего типа дея</w:t>
      </w:r>
      <w:r>
        <w:rPr>
          <w:rFonts w:ascii="Times New Roman CYR" w:hAnsi="Times New Roman CYR" w:cs="Times New Roman CYR"/>
          <w:sz w:val="28"/>
          <w:szCs w:val="28"/>
        </w:rPr>
        <w:t>тельности и других, типичных для данной возрастной стадии видов деятельности.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Постановка целей коррекционной работы прямо связана с теоретической моделью психического развития и определяется ею.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цели коррекционной работы определя</w:t>
      </w:r>
      <w:r>
        <w:rPr>
          <w:rFonts w:ascii="Times New Roman CYR" w:hAnsi="Times New Roman CYR" w:cs="Times New Roman CYR"/>
          <w:sz w:val="28"/>
          <w:szCs w:val="28"/>
        </w:rPr>
        <w:t xml:space="preserve">ются пониманием закономерностей психического развития ребенка как активного деятельностного процесса, реализуемого в сотрудничестве со взрослым. На этом основании выделяют три основных направления и области постановки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коррекционных целей: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Оптимизация со</w:t>
      </w:r>
      <w:r>
        <w:rPr>
          <w:rFonts w:ascii="Times New Roman CYR" w:hAnsi="Times New Roman CYR" w:cs="Times New Roman CYR"/>
          <w:sz w:val="28"/>
          <w:szCs w:val="28"/>
        </w:rPr>
        <w:t>циальной ситуации развития.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Развитие видов деятельности ребенка.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Формирование возрастно-психологических новообразований.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зарубежной психологии причины трудностей развития ребенка усматриваются либо в нарушении внутренних структур личности (3. Фрейд &lt;</w:t>
      </w:r>
      <w:r>
        <w:rPr>
          <w:rFonts w:ascii="Times New Roman CYR" w:hAnsi="Times New Roman CYR" w:cs="Times New Roman CYR"/>
          <w:sz w:val="28"/>
          <w:szCs w:val="28"/>
        </w:rPr>
        <w:t xml:space="preserve">http://psyera.ru/zigmund-freid-bio.htm&gt;, М. Клайн и др.), либо в дефицитарной или искаженной среде или объединяют эти точки зрения. А отсюда цели воздействия понимаются либо как восстановление целостности личности и баланса психодинамических сил, либо как </w:t>
      </w:r>
      <w:r>
        <w:rPr>
          <w:rFonts w:ascii="Times New Roman CYR" w:hAnsi="Times New Roman CYR" w:cs="Times New Roman CYR"/>
          <w:sz w:val="28"/>
          <w:szCs w:val="28"/>
        </w:rPr>
        <w:t>модификация поведения ребенка за счет обогащения и изменения среды и научения его новым формам поведения.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Выбор методов и техник коррекционной работы, определение критериев оценки ее успешности в конечном счете будут определяться ее целями.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конкретизац</w:t>
      </w:r>
      <w:r>
        <w:rPr>
          <w:rFonts w:ascii="Times New Roman CYR" w:hAnsi="Times New Roman CYR" w:cs="Times New Roman CYR"/>
          <w:sz w:val="28"/>
          <w:szCs w:val="28"/>
        </w:rPr>
        <w:t>ии целей коррекции необходимо руководствоваться следующими правилами: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Цели коррекции должны формулироваться в позитивной, а не в негативной форме. Определение целей коррекции не должно начинаться со слова "не", не должно носить запретительного характера,</w:t>
      </w:r>
      <w:r>
        <w:rPr>
          <w:rFonts w:ascii="Times New Roman CYR" w:hAnsi="Times New Roman CYR" w:cs="Times New Roman CYR"/>
          <w:sz w:val="28"/>
          <w:szCs w:val="28"/>
        </w:rPr>
        <w:t xml:space="preserve"> ограничивающего возможности личностного развития и проявления инициативы клиента.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Негативная форма определения целей коррекции представляет собой описание поведения деятельности, личностных особенностей, которые должны быть устранены, описание того, чего </w:t>
      </w:r>
      <w:r>
        <w:rPr>
          <w:rFonts w:ascii="Times New Roman CYR" w:hAnsi="Times New Roman CYR" w:cs="Times New Roman CYR"/>
          <w:sz w:val="28"/>
          <w:szCs w:val="28"/>
        </w:rPr>
        <w:t>не должно быть.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Позитивная форма представления коррекционных целей, напротив, включает описание тех форм поведения, деятельности, структур личности и познавательных способностей, которые должны быть сформированы у клиента. Позитивная форма определения целе</w:t>
      </w:r>
      <w:r>
        <w:rPr>
          <w:rFonts w:ascii="Times New Roman CYR" w:hAnsi="Times New Roman CYR" w:cs="Times New Roman CYR"/>
          <w:sz w:val="28"/>
          <w:szCs w:val="28"/>
        </w:rPr>
        <w:t>й коррекции содержательно задает ориентиры для точек роста индивида, раскрывает поле для продуктивного самовыражения личности и тем самым создает условия для постановки личностью в дальнейшей перспективе целей саморазвития. 2. Цели коррекции должны быть ре</w:t>
      </w:r>
      <w:r>
        <w:rPr>
          <w:rFonts w:ascii="Times New Roman CYR" w:hAnsi="Times New Roman CYR" w:cs="Times New Roman CYR"/>
          <w:sz w:val="28"/>
          <w:szCs w:val="28"/>
        </w:rPr>
        <w:t xml:space="preserve">алистичны и соотнесены с продолжительностью коррекционной работы и возможностями переноса клиентом нового позитивного опыта и усвоенных на коррекционных занятиях способов действий в реальную практику жизненных отношений. Если цели далеки от реальности, то </w:t>
      </w:r>
      <w:r>
        <w:rPr>
          <w:rFonts w:ascii="Times New Roman CYR" w:hAnsi="Times New Roman CYR" w:cs="Times New Roman CYR"/>
          <w:sz w:val="28"/>
          <w:szCs w:val="28"/>
        </w:rPr>
        <w:t>психокоррекционная программа являет собой большее зло, чем ее отсутствие, так как опасность состоит в том, что создается впечатление, что делается что-то полезное, и поэтому заменяет собой более существенные усилия.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 постановке общих целей коррекции н</w:t>
      </w:r>
      <w:r>
        <w:rPr>
          <w:rFonts w:ascii="Times New Roman CYR" w:hAnsi="Times New Roman CYR" w:cs="Times New Roman CYR"/>
          <w:sz w:val="28"/>
          <w:szCs w:val="28"/>
        </w:rPr>
        <w:t xml:space="preserve">еобходимо учитывать дальнюю и ближайшую перспективу развития личности и планировать как конкретные показатели личностного и интеллектуального развития клиента к окончанию коррекционной программы, так и возможности отражения этих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показателей в особенностях </w:t>
      </w:r>
      <w:r>
        <w:rPr>
          <w:rFonts w:ascii="Times New Roman CYR" w:hAnsi="Times New Roman CYR" w:cs="Times New Roman CYR"/>
          <w:sz w:val="28"/>
          <w:szCs w:val="28"/>
        </w:rPr>
        <w:t>деятельности и общения клиента на последующих стадиях его развития.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Нужно помнить, что эффекты коррекционной работы проявляются на протяжении достаточно длительного временного интервала: в процессе коррекционной работы; к моменту ее завершения; и, наконе</w:t>
      </w:r>
      <w:r>
        <w:rPr>
          <w:rFonts w:ascii="Times New Roman CYR" w:hAnsi="Times New Roman CYR" w:cs="Times New Roman CYR"/>
          <w:sz w:val="28"/>
          <w:szCs w:val="28"/>
        </w:rPr>
        <w:t>ц, примерно полгода спустя можно окончательно говорить о закреплении или об утере клиентом позитивных эффектов коррекционной работы.</w:t>
      </w: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Основные принципы психолого-педагогической коррекции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принципами психокоррекционной работы являются следующие</w:t>
      </w:r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активности всех сторон, участвующих в коррекции. Часто, когда речь идет о коррекции личностного развития детей, имеют в виду, что взрослый (воспитатель, психолог) организует систему воздействий и через это снимает симптоматику, ликвидирует причин</w:t>
      </w:r>
      <w:r>
        <w:rPr>
          <w:rFonts w:ascii="Times New Roman CYR" w:hAnsi="Times New Roman CYR" w:cs="Times New Roman CYR"/>
          <w:sz w:val="28"/>
          <w:szCs w:val="28"/>
        </w:rPr>
        <w:t>ы. В этом случае активен взрослый. На самом деле это далеко не так. Путем одностороннего воздействия ничего нельзя сделать: можно только что-то подавить, «запугать ребенка», добиться, якобы, желаемой реакции, но сформировать и скорректировать невозможно. Р</w:t>
      </w:r>
      <w:r>
        <w:rPr>
          <w:rFonts w:ascii="Times New Roman CYR" w:hAnsi="Times New Roman CYR" w:cs="Times New Roman CYR"/>
          <w:sz w:val="28"/>
          <w:szCs w:val="28"/>
        </w:rPr>
        <w:t>ебенок сам должен желать изменений, являясь «страдающей» стороной; он самостоятельно должен совершать действия, направленные на достижение позитива, то есть быть активным. Ребенок может и не знать, что с ним проводится коррекционная работа? Это действитель</w:t>
      </w:r>
      <w:r>
        <w:rPr>
          <w:rFonts w:ascii="Times New Roman CYR" w:hAnsi="Times New Roman CYR" w:cs="Times New Roman CYR"/>
          <w:sz w:val="28"/>
          <w:szCs w:val="28"/>
        </w:rPr>
        <w:t>но так. Но если желание помочь со стороны взрослого искренне, если он устанавливает с ребенком хорошие отношения и сам участвует в предлагаемой деятельности, это обязательно найдет отклик в душе ребенка. Дети интуитивно чувствуют как добро, так и фальшь. В</w:t>
      </w:r>
      <w:r>
        <w:rPr>
          <w:rFonts w:ascii="Times New Roman CYR" w:hAnsi="Times New Roman CYR" w:cs="Times New Roman CYR"/>
          <w:sz w:val="28"/>
          <w:szCs w:val="28"/>
        </w:rPr>
        <w:t>озникновение ответной активности со стороны воспитанника - залог успеха коррекционной работы.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Принцип оптимального сочетания «нормативности» развития с «личностными достижениями». Под нормативностью развития понимается,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одной стороны, соответствие развит</w:t>
      </w:r>
      <w:r>
        <w:rPr>
          <w:rFonts w:ascii="Times New Roman CYR" w:hAnsi="Times New Roman CYR" w:cs="Times New Roman CYR"/>
          <w:sz w:val="28"/>
          <w:szCs w:val="28"/>
        </w:rPr>
        <w:t>ия возрастным стандартам, с другой стороны, соответствие поведения ребенка требованиям деятельности, нормам и правилам взаимоотношений. Например, в дошкольном возрасте должны быть сформированы элементы произвольности, умение оценивать себя достаточно адекв</w:t>
      </w:r>
      <w:r>
        <w:rPr>
          <w:rFonts w:ascii="Times New Roman CYR" w:hAnsi="Times New Roman CYR" w:cs="Times New Roman CYR"/>
          <w:sz w:val="28"/>
          <w:szCs w:val="28"/>
        </w:rPr>
        <w:t>атно в конкретных видах деятельности, иерархия мотивов и т.п. Ориентация на возрастные нормативы дает возможность педагогам, психологам обнаруживать те или иные «отклонения», принимать соответствующие решения о необходимости коррекции.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это вовсе не </w:t>
      </w:r>
      <w:r>
        <w:rPr>
          <w:rFonts w:ascii="Times New Roman CYR" w:hAnsi="Times New Roman CYR" w:cs="Times New Roman CYR"/>
          <w:sz w:val="28"/>
          <w:szCs w:val="28"/>
        </w:rPr>
        <w:t>означает, что вся коррекционная работа должна быть направлена только на то, чтобы «подогнать» ребенка к некоторому эталону. Главное здесь - не норматив, а личностные достижения. Если ребенку удалось сегодня сделать что-то лучше, чем вчера, и это им осознае</w:t>
      </w:r>
      <w:r>
        <w:rPr>
          <w:rFonts w:ascii="Times New Roman CYR" w:hAnsi="Times New Roman CYR" w:cs="Times New Roman CYR"/>
          <w:sz w:val="28"/>
          <w:szCs w:val="28"/>
        </w:rPr>
        <w:t xml:space="preserve">тся, пусть даже не достигнут возрастной норматив, можно говорить о личностном росте и развитии. 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Одновременно такое продвижение свидетельствует и об эффективности коррекционного процесса.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ориентации на зону «ближайшего развития». Данный принцип тес</w:t>
      </w:r>
      <w:r>
        <w:rPr>
          <w:rFonts w:ascii="Times New Roman CYR" w:hAnsi="Times New Roman CYR" w:cs="Times New Roman CYR"/>
          <w:sz w:val="28"/>
          <w:szCs w:val="28"/>
        </w:rPr>
        <w:t>но связан с предыдущим. Понятия зоны «актуального» и зоны «ближайшего» развития были выдвинуты в отечественной психологии Л.С. Выготским. Зона «актуального развития» - это имеющийся уровень достижений ребенка, то, с чём он справляется самостоятельно, без п</w:t>
      </w:r>
      <w:r>
        <w:rPr>
          <w:rFonts w:ascii="Times New Roman CYR" w:hAnsi="Times New Roman CYR" w:cs="Times New Roman CYR"/>
          <w:sz w:val="28"/>
          <w:szCs w:val="28"/>
        </w:rPr>
        <w:t xml:space="preserve">омощи взрослых. Зона «ближайшего развития» - то, что составляет «завтрашний день» развития ребенка, то, с чем он справляется и чего достигает с помощью других, в частности, взрослых, а затем будет делать самостоятельно. Отсюда важно определить именно зону </w:t>
      </w:r>
      <w:r>
        <w:rPr>
          <w:rFonts w:ascii="Times New Roman CYR" w:hAnsi="Times New Roman CYR" w:cs="Times New Roman CYR"/>
          <w:sz w:val="28"/>
          <w:szCs w:val="28"/>
        </w:rPr>
        <w:t>«ближайшего развития» воспитанника, нуждающегося в психолого-педагогической помощи. Другими словами, не «топтаться» на достигнутом и его упрочении, но и не забегать далеко вперед, предъявляя невыполнимые требования и предлагая виды деятельности, задания, с</w:t>
      </w:r>
      <w:r>
        <w:rPr>
          <w:rFonts w:ascii="Times New Roman CYR" w:hAnsi="Times New Roman CYR" w:cs="Times New Roman CYR"/>
          <w:sz w:val="28"/>
          <w:szCs w:val="28"/>
        </w:rPr>
        <w:t xml:space="preserve"> которыми он заведомо не справится. Умелая опора на зону «ближайшего развития» - основная линия коррекции.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моделирования личностно значимых отношений в личностно значимой деятельности. Это эффективный способ создания предпосылок для личностных дост</w:t>
      </w:r>
      <w:r>
        <w:rPr>
          <w:rFonts w:ascii="Times New Roman CYR" w:hAnsi="Times New Roman CYR" w:cs="Times New Roman CYR"/>
          <w:sz w:val="28"/>
          <w:szCs w:val="28"/>
        </w:rPr>
        <w:t>ижений. Суть его состоит в том, что в коррекционном процессе должны моделироваться те отношения, которые являются наиболее важными для ребенка, где действительно возможны личностные достижения. Например, воспитатель моделирует игровую ситуацию, где у детей</w:t>
      </w:r>
      <w:r>
        <w:rPr>
          <w:rFonts w:ascii="Times New Roman CYR" w:hAnsi="Times New Roman CYR" w:cs="Times New Roman CYR"/>
          <w:sz w:val="28"/>
          <w:szCs w:val="28"/>
        </w:rPr>
        <w:t xml:space="preserve"> не все получается, но есть желание добиться успеха, проявить себя. Подбирая партнеров ребенку, ролевые задания, педагог добивается успеха: ребенок справляется с игрой. Происходит своеобразный микро этап в его личностном развитии. Здесь важно, с одной стор</w:t>
      </w:r>
      <w:r>
        <w:rPr>
          <w:rFonts w:ascii="Times New Roman CYR" w:hAnsi="Times New Roman CYR" w:cs="Times New Roman CYR"/>
          <w:sz w:val="28"/>
          <w:szCs w:val="28"/>
        </w:rPr>
        <w:t xml:space="preserve">оны, учитывать ведущий вид деятельности, с другой, - личностно значимый вид деятельности. Как известно, в дошкольном возрасте ведущим видом деятельности является игра, в школьном - учеба. В процессе любого вида деятельности формируются основные личностные </w:t>
      </w:r>
      <w:r>
        <w:rPr>
          <w:rFonts w:ascii="Times New Roman CYR" w:hAnsi="Times New Roman CYR" w:cs="Times New Roman CYR"/>
          <w:sz w:val="28"/>
          <w:szCs w:val="28"/>
        </w:rPr>
        <w:t>новообразования. В то же время в индивидуальном отношении ведущая деятельность не всегда стоит на первом месте. Есть дети, которые больше любят рисовать, лепить, играть в футбол, чем учиться, и - наоборот. С ними коррекцию лучше вести посредством именно иг</w:t>
      </w:r>
      <w:r>
        <w:rPr>
          <w:rFonts w:ascii="Times New Roman CYR" w:hAnsi="Times New Roman CYR" w:cs="Times New Roman CYR"/>
          <w:sz w:val="28"/>
          <w:szCs w:val="28"/>
        </w:rPr>
        <w:t>ровой деятельности.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изменения системы значимых отношений. Успех коррекции можно прогнозировать только тогда, когда по отношению к ребенку, нуждающемуся в помощи, будут изменены отношения со стороны значимых других - учителей, воспитателей, сверстни</w:t>
      </w:r>
      <w:r>
        <w:rPr>
          <w:rFonts w:ascii="Times New Roman CYR" w:hAnsi="Times New Roman CYR" w:cs="Times New Roman CYR"/>
          <w:sz w:val="28"/>
          <w:szCs w:val="28"/>
        </w:rPr>
        <w:t>ков. Изменение собственной позиции в руках самого воспитателя, он может косвенно влиять и на изменение позиции сверстников. Однако изменить позицию сверстников бывает очень сложно. Здесь, в первую очередь, должен поработать психолог, который, обладая ценны</w:t>
      </w:r>
      <w:r>
        <w:rPr>
          <w:rFonts w:ascii="Times New Roman CYR" w:hAnsi="Times New Roman CYR" w:cs="Times New Roman CYR"/>
          <w:sz w:val="28"/>
          <w:szCs w:val="28"/>
        </w:rPr>
        <w:t>м арсеналом психологических и психотерапевтических методов, оказывает позитивное влияние на поведение детей в детском доме, гармонизирует систему отношений в социальных семьях.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План занятий для коррекции общения у старших дошкольников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развитие и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коррекция навыков общения ст. дошкольников в детской группе, помощь в осознании чувств и эмоций окружающих людей и животных, стимулирование активности детей, побуждающей к сближению друг с другом.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занятия.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приглашаются в комнату для занятий. Взро</w:t>
      </w:r>
      <w:r>
        <w:rPr>
          <w:rFonts w:ascii="Times New Roman CYR" w:hAnsi="Times New Roman CYR" w:cs="Times New Roman CYR"/>
          <w:sz w:val="28"/>
          <w:szCs w:val="28"/>
        </w:rPr>
        <w:t>слый их приветствует: «Здравствуйте, ребята, я очень рада вас видеть», и приглашает стать в кольца, разложенные на полу по кругу. Дети приветствуют друг друга и гостей.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обращает внимание детей на особенность колец - при переходе в другое кольцо мо</w:t>
      </w:r>
      <w:r>
        <w:rPr>
          <w:rFonts w:ascii="Times New Roman CYR" w:hAnsi="Times New Roman CYR" w:cs="Times New Roman CYR"/>
          <w:sz w:val="28"/>
          <w:szCs w:val="28"/>
        </w:rPr>
        <w:t>жно превращаться в кого угодно.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«Превращение». Дети переходят из своего кольца в другое, «превращаясь» в лису, змейку, собаку, кошку. В данных образах ребята имитируют сцены приветствия, ссоры, игры.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Беседа «Понимаем ли мы животных»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Вопросы: 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1.Могут </w:t>
      </w:r>
      <w:r>
        <w:rPr>
          <w:rFonts w:ascii="Times New Roman CYR" w:hAnsi="Times New Roman CYR" w:cs="Times New Roman CYR"/>
          <w:sz w:val="28"/>
          <w:szCs w:val="28"/>
        </w:rPr>
        <w:t>ли животные нам рассказать о своем настроении?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.Могут ли «говорить» их глаза, тело?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(Рассматривание силуэтов кошек)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 помочь животному, когда оно грустит, злится, боится?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.Бывают ли похожими настроения людей и животных?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.Как помочь человеку справиться с</w:t>
      </w:r>
      <w:r>
        <w:rPr>
          <w:rFonts w:ascii="Times New Roman CYR" w:hAnsi="Times New Roman CYR" w:cs="Times New Roman CYR"/>
          <w:sz w:val="28"/>
          <w:szCs w:val="28"/>
        </w:rPr>
        <w:t xml:space="preserve"> плохим настроением?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жизни довольно часто приходится встречаться с проблемами и вопросами, относящимися к области психологии. Человек устроен таким образом, что ему свойственно стремиться к внутреннему равновесию, гармонии, физическому и пс</w:t>
      </w:r>
      <w:r>
        <w:rPr>
          <w:rFonts w:ascii="Times New Roman CYR" w:hAnsi="Times New Roman CYR" w:cs="Times New Roman CYR"/>
          <w:sz w:val="28"/>
          <w:szCs w:val="28"/>
        </w:rPr>
        <w:t>ихическому здоровью. Однако, реализуя на практике это стремление, человек зачастую оказывается в сложных ситуациях, один на один с проблемами, самостоятельно справиться с которыми он не может. Психология - наука о душе, о внутреннем, психическом мире челов</w:t>
      </w:r>
      <w:r>
        <w:rPr>
          <w:rFonts w:ascii="Times New Roman CYR" w:hAnsi="Times New Roman CYR" w:cs="Times New Roman CYR"/>
          <w:sz w:val="28"/>
          <w:szCs w:val="28"/>
        </w:rPr>
        <w:t>ека, и именно та ее часть, которая называется практической, призвана помочь человеку решить жизненно важные для него проблемы. К сожалению, в нашем обществе недостаточно развита психологическая культура, владение которой позволяет человеку лучше разобратьс</w:t>
      </w:r>
      <w:r>
        <w:rPr>
          <w:rFonts w:ascii="Times New Roman CYR" w:hAnsi="Times New Roman CYR" w:cs="Times New Roman CYR"/>
          <w:sz w:val="28"/>
          <w:szCs w:val="28"/>
        </w:rPr>
        <w:t>я в своих проблемах и отношениях с другими людьми.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Психокоррекция - это система мероприятий, направленных на исправление недостатков психологии или поведения человека с помощью специальных средств психологического воздействия. Психокоррекция ориентирована </w:t>
      </w:r>
      <w:r>
        <w:rPr>
          <w:rFonts w:ascii="Times New Roman CYR" w:hAnsi="Times New Roman CYR" w:cs="Times New Roman CYR"/>
          <w:sz w:val="28"/>
          <w:szCs w:val="28"/>
        </w:rPr>
        <w:t>на клинически здоровую личность людей, имеющих в повседневной жизни психологические трудности, проблемы, жалобы невротического характера, а также на людей, чувствующих себя хорошо, однако желающих изменить свою жизнь либо ставящих перед собой цель развития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личности. Психокоррекционные воздействия направлены на изменение поведения и развитие личности клиента.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отличие психокоррекции от воздействий, направленных на психологическое развитие человека, заключается в том, что психокоррекция имеет дело с у</w:t>
      </w:r>
      <w:r>
        <w:rPr>
          <w:rFonts w:ascii="Times New Roman CYR" w:hAnsi="Times New Roman CYR" w:cs="Times New Roman CYR"/>
          <w:sz w:val="28"/>
          <w:szCs w:val="28"/>
        </w:rPr>
        <w:t>же сформированными качествами личности или видами поведения и направлена на их переделку, в то время как основная задача развития состоит в том, чтобы при отсутствии или недостаточном развитии сформировать у человека нужные психологические качества.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</w:t>
      </w:r>
      <w:r>
        <w:rPr>
          <w:rFonts w:ascii="Times New Roman CYR" w:hAnsi="Times New Roman CYR" w:cs="Times New Roman CYR"/>
          <w:sz w:val="28"/>
          <w:szCs w:val="28"/>
        </w:rPr>
        <w:t>к используемой литературы</w:t>
      </w:r>
    </w:p>
    <w:p w:rsidR="00000000" w:rsidRDefault="00B3431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1.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Андрущенко Т.Ю. Коррекционные и развивающие игры для детей 6-10 лет: Учебное пособие. - М.: «Академия», 2004. 96 с.</w:t>
      </w: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Коррекционная педагогика: Основы обучения и воспитания детей с отклонениями в развитии: Учебное пособие для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студ. сред. пед. учеб. заведений /Под ред. Б.П.Пузанова. - М.: «Академия», 1999. 144 с.</w:t>
      </w: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Лютова Е.К., Монина Г.Б. Тренинг общения с ребенком (период раннего детства). - СПб.: «Речь», 2006. 176 с.</w:t>
      </w: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Психокоррекционная и развивающая работа с детьми: Учебно</w:t>
      </w:r>
      <w:r>
        <w:rPr>
          <w:rFonts w:ascii="Times New Roman CYR" w:hAnsi="Times New Roman CYR" w:cs="Times New Roman CYR"/>
          <w:kern w:val="36"/>
          <w:sz w:val="28"/>
          <w:szCs w:val="28"/>
        </w:rPr>
        <w:t>е пособие для студ. сред. пед. учеб. заведений /Под ред. И.В.Дубровиной. - М.: «Академия», 2001. 160 с.</w:t>
      </w: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Сакович Н.А. Игры в тигры: Сборник игр для работы с агрессивными детьми и подростками. - СПб.: Речь, 2007. 208 с.</w:t>
      </w: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Степанова О.А. и др. Методика игры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с коррекционно-развивающими технологиями: Учебное пособие для студ. сред. пед. учеб. заведений. - М.: «Академия», 2003. 272 с.</w:t>
      </w:r>
    </w:p>
    <w:p w:rsidR="00000000" w:rsidRDefault="00B34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kern w:val="36"/>
          <w:sz w:val="28"/>
          <w:szCs w:val="28"/>
        </w:rPr>
      </w:pPr>
      <w:r>
        <w:rPr>
          <w:rFonts w:ascii="Times New Roman CYR" w:hAnsi="Times New Roman CYR" w:cs="Times New Roman CYR"/>
          <w:kern w:val="36"/>
          <w:sz w:val="28"/>
          <w:szCs w:val="28"/>
        </w:rPr>
        <w:t>.</w:t>
      </w:r>
      <w:r>
        <w:rPr>
          <w:rFonts w:ascii="Times New Roman CYR" w:hAnsi="Times New Roman CYR" w:cs="Times New Roman CYR"/>
          <w:kern w:val="36"/>
          <w:sz w:val="28"/>
          <w:szCs w:val="28"/>
        </w:rPr>
        <w:tab/>
        <w:t>Шарохина В.Л. Коррекционно-развивающие занятия в старшей группе: конспекты занятий, демонстрационный и раздаточный материал. -</w:t>
      </w:r>
      <w:r>
        <w:rPr>
          <w:rFonts w:ascii="Times New Roman CYR" w:hAnsi="Times New Roman CYR" w:cs="Times New Roman CYR"/>
          <w:kern w:val="36"/>
          <w:sz w:val="28"/>
          <w:szCs w:val="28"/>
        </w:rPr>
        <w:t xml:space="preserve"> М.: Книголюб, 2004. 64 с.</w:t>
      </w:r>
    </w:p>
    <w:p w:rsidR="00B34311" w:rsidRDefault="00B343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8. Материалы с сайта http://www.detskiedomiki.ru/</w:t>
      </w:r>
    </w:p>
    <w:sectPr w:rsidR="00B343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5E"/>
    <w:rsid w:val="0040645E"/>
    <w:rsid w:val="00B3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C851F91-A8C4-4A3A-B318-BF9A9DFA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2303</Words>
  <Characters>13129</Characters>
  <Application>Microsoft Office Word</Application>
  <DocSecurity>0</DocSecurity>
  <Lines>109</Lines>
  <Paragraphs>30</Paragraphs>
  <ScaleCrop>false</ScaleCrop>
  <Company/>
  <LinksUpToDate>false</LinksUpToDate>
  <CharactersWithSpaces>15402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2025-04-08T07:01:00Z</dcterms:created>
  <dcterms:modified xsi:type="dcterms:W3CDTF">2025-04-08T07:01:00Z</dcterms:modified>
</cp:coreProperties>
</file>