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3184" w14:textId="77777777" w:rsidR="00000000" w:rsidRDefault="00530BB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ВОСПИТАТЕЛЬНАЯ РОЛЬ АРБИТРА В СПОРТИВНЫХ ИГРАХ </w:t>
      </w:r>
    </w:p>
    <w:p w14:paraId="05385B04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современном обществе спорт занимает особое место и делает нашу жизнь богаче и содержательнее. Он дает нам здоровье, ра</w:t>
      </w:r>
      <w:r>
        <w:rPr>
          <w:color w:val="000000"/>
          <w:sz w:val="24"/>
          <w:szCs w:val="24"/>
        </w:rPr>
        <w:t xml:space="preserve">дость общения, способствует физическому и духовному развитию, учит сопереживать, помогает снимать стрессовые состояния, укрепляет нервную систему, приносит не только отрицательные, но и положительные эмоции. Многочисленные соревнования по спортивным играм </w:t>
      </w:r>
      <w:r>
        <w:rPr>
          <w:color w:val="000000"/>
          <w:sz w:val="24"/>
          <w:szCs w:val="24"/>
        </w:rPr>
        <w:t xml:space="preserve">имеют существенное значение в приобщении к регулярным занятиям физической культурой и спортом детей, подростков и молодых людей. В этой связи необходимы правильная организация и профессиональное качество судейства соревнований. </w:t>
      </w:r>
    </w:p>
    <w:p w14:paraId="5E08558F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Стремительное развитие совр</w:t>
      </w:r>
      <w:r>
        <w:rPr>
          <w:color w:val="000000"/>
          <w:sz w:val="24"/>
          <w:szCs w:val="24"/>
        </w:rPr>
        <w:t>еменного спорта, и в частности спортивных игр, налагает серьезную ответственность на спортивных судей, прежде всего в плане воспитания игроков, тренеров, официальных лиц и зрителей. При этом следует помнить, что спортивные судьи - сначала воспитатели, а уж</w:t>
      </w:r>
      <w:r>
        <w:rPr>
          <w:color w:val="000000"/>
          <w:sz w:val="24"/>
          <w:szCs w:val="24"/>
        </w:rPr>
        <w:t xml:space="preserve"> потом арбитры конкретного поединка. Они обязаны прививать игрокам чувство уважения: к своим товарищам по команде, соперникам, организаторам, судьям и зрителям. Как подчеркивают М.А. Давыдов [4] и Я.А. Гринбергас [2], судьи - это воспитатели, которые своим</w:t>
      </w:r>
      <w:r>
        <w:rPr>
          <w:color w:val="000000"/>
          <w:sz w:val="24"/>
          <w:szCs w:val="24"/>
        </w:rPr>
        <w:t xml:space="preserve">и действиями на поле призваны четко, квалифицированно и объективно оценивать поступки и игровые действия спортсменов. </w:t>
      </w:r>
    </w:p>
    <w:p w14:paraId="00C73621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спортивных судей - хлопотливая и ответственная. Судейский авторитет не приобрета ется в приказном порядке, а завоевывается объекти</w:t>
      </w:r>
      <w:r>
        <w:rPr>
          <w:color w:val="000000"/>
          <w:sz w:val="24"/>
          <w:szCs w:val="24"/>
        </w:rPr>
        <w:t xml:space="preserve">вностью, добросовестностью и хорошей трудоспособностью самих судей. Судьи - первые помощники игроков на пути достижения высот в спорте - помощники верные и справедливые [8,9 и др.]. Президент Союза гандболистов России, заслуженный тренер СССР А.Б. Кожухов </w:t>
      </w:r>
      <w:r>
        <w:rPr>
          <w:color w:val="000000"/>
          <w:sz w:val="24"/>
          <w:szCs w:val="24"/>
        </w:rPr>
        <w:t xml:space="preserve">убежден, что именно судьи играют важную роль в воспитании спортсменов. </w:t>
      </w:r>
    </w:p>
    <w:p w14:paraId="75744808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Болельщиков в настоящее время привлекает то, что спортивные игры, как правило, несут атакующую идею. Вместе с тем спортивные игры относятся к видам спорта с так называемой конфликтной </w:t>
      </w:r>
      <w:r>
        <w:rPr>
          <w:color w:val="000000"/>
          <w:sz w:val="24"/>
          <w:szCs w:val="24"/>
        </w:rPr>
        <w:t>деятельностью, по этой причине мастерство арбитров должно находиться на уровне мастерства игроков для того, чтобы дать возможность зрителям увидеть максимум прелести игры при минимуме травматизма [6,10,13]. Улучшая качество судейства, судьи не только работ</w:t>
      </w:r>
      <w:r>
        <w:rPr>
          <w:color w:val="000000"/>
          <w:sz w:val="24"/>
          <w:szCs w:val="24"/>
        </w:rPr>
        <w:t xml:space="preserve">ают над повышением своего авторитета, но и содействуют основному делу - росту мастерства игроков, поднятию у широких масс интереса к спорту и его популяризации. </w:t>
      </w:r>
    </w:p>
    <w:p w14:paraId="08FC5605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Судьи обязаны сделать все от них зависящее, для того чтобы соревнования были зрелищными и прох</w:t>
      </w:r>
      <w:r>
        <w:rPr>
          <w:color w:val="000000"/>
          <w:sz w:val="24"/>
          <w:szCs w:val="24"/>
        </w:rPr>
        <w:t>одили в истинно спортивном духе, как бы ни были важны их результаты. При этом одна из главных задач арбитров - сохранить здоровье игроков в ходе матча. В таком спортивном мероприятии правила игры дают полную гарантию справедливости самого соревнования. Спо</w:t>
      </w:r>
      <w:r>
        <w:rPr>
          <w:color w:val="000000"/>
          <w:sz w:val="24"/>
          <w:szCs w:val="24"/>
        </w:rPr>
        <w:t>ртсмены, тренеры, официальные лица, естественно, ждут от судей единой трактовки правил игры. Однако судьи международной категории по различным видам спортивных игр (Тофик Бахрамов - футбол, Михаил Давыдов - баскетбол, Владимир Кияшко - гандбол, Иван Голянс</w:t>
      </w:r>
      <w:r>
        <w:rPr>
          <w:color w:val="000000"/>
          <w:sz w:val="24"/>
          <w:szCs w:val="24"/>
        </w:rPr>
        <w:t>кий - волейбол) признают, что сделать это нелегко. К любым спортивным состязаниям арбитры серьезно готовятся. Их прямая обязанность - хорошо знать правила соревнований, действующие комментарии к ним и все последующие изменения, касающиеся вопросов судейств</w:t>
      </w:r>
      <w:r>
        <w:rPr>
          <w:color w:val="000000"/>
          <w:sz w:val="24"/>
          <w:szCs w:val="24"/>
        </w:rPr>
        <w:t>а, а также положения о соревнованиях. Знания теоретических аспектов - еще не главное, важно на практике применять существующие правила. Вместе с тем только постоянная тренировка позволяет судьям различных категорий проводить соревнования на высоком професс</w:t>
      </w:r>
      <w:r>
        <w:rPr>
          <w:color w:val="000000"/>
          <w:sz w:val="24"/>
          <w:szCs w:val="24"/>
        </w:rPr>
        <w:t xml:space="preserve">иональном уровне. Серьезные ошибки даже у опытных судей случаются при отсутствии постоянной практической работы, поэтому теоретические знания необходимо постоянно "шлифовать" на практике. </w:t>
      </w:r>
    </w:p>
    <w:p w14:paraId="537CA740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успешного решения задач, стоящих перед арбитрами, важен воспита</w:t>
      </w:r>
      <w:r>
        <w:rPr>
          <w:color w:val="000000"/>
          <w:sz w:val="24"/>
          <w:szCs w:val="24"/>
        </w:rPr>
        <w:t xml:space="preserve">тельный </w:t>
      </w:r>
      <w:r>
        <w:rPr>
          <w:color w:val="000000"/>
          <w:sz w:val="24"/>
          <w:szCs w:val="24"/>
        </w:rPr>
        <w:lastRenderedPageBreak/>
        <w:t>аспект. Следует помнить, что судьи всегда готовы физически выдерживать нагрузки любого, даже самого напряженного матча. Физическая готовность арбитра, его спортивный вид, подтянутость воспитывают как игроков, так и зрителей. Об их опыте, готовности</w:t>
      </w:r>
      <w:r>
        <w:rPr>
          <w:color w:val="000000"/>
          <w:sz w:val="24"/>
          <w:szCs w:val="24"/>
        </w:rPr>
        <w:t xml:space="preserve"> и уверенности в себе говорят осанка, походка, умение общаться с тренерами, официальными лицами, игроками перед игрой и в ходе нее. В любом случае они всегда вежливы при общении с игроками, тренерами, официальными лицами, обслуживаю щим персоналом, зрителя</w:t>
      </w:r>
      <w:r>
        <w:rPr>
          <w:color w:val="000000"/>
          <w:sz w:val="24"/>
          <w:szCs w:val="24"/>
        </w:rPr>
        <w:t>ми. Внешний вид арбитра не только психологически воздействует, но и воспитывает, служит примером для игроков. У судейской бригады форма должна быть совершенно одинаковой, естественно, чистой и выглаженной, с аккуратно прикрепленной эмблемой. Да и повседнев</w:t>
      </w:r>
      <w:r>
        <w:rPr>
          <w:color w:val="000000"/>
          <w:sz w:val="24"/>
          <w:szCs w:val="24"/>
        </w:rPr>
        <w:t>ная одежда арбитров, прическа, манера держаться в коллективе обязаны подчеркивать, что это ответственные люди, готовые грамотно и четко решать серьезный вопрос: стоять за чистоту спорта и его развитие, за рост мастерства игроков и популяризацию спорта, а з</w:t>
      </w:r>
      <w:r>
        <w:rPr>
          <w:color w:val="000000"/>
          <w:sz w:val="24"/>
          <w:szCs w:val="24"/>
        </w:rPr>
        <w:t>начит, привлечение к занятиям спортивными играми еще большего количества детей и молодежи. Особенно тактичными арбитры должны быть с тренерами - в большинстве своем людьми эмоциональными , вкладывающими в свои команды не только знания, но и душу. Их нельзя</w:t>
      </w:r>
      <w:r>
        <w:rPr>
          <w:color w:val="000000"/>
          <w:sz w:val="24"/>
          <w:szCs w:val="24"/>
        </w:rPr>
        <w:t xml:space="preserve"> провоцировать на конфликт, наоборот, необходимо стараться с их помощью, силой их авторитета наладить дисциплину среди игроков в очень жестких, а порой и грубых поединках, с целью избежания травматизма в игре и повышения зрелищности спортивного поединка. </w:t>
      </w:r>
    </w:p>
    <w:p w14:paraId="70292D3F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Спортивные федерации по игровым видам спорта очень обеспокоены тем, что в последнее время игроки команд часто действуют не просто жестко или сверхжестко, а грубо, по принципу: для достижения цели все средства хороши. Поэтому в современном спорте, где деньг</w:t>
      </w:r>
      <w:r>
        <w:rPr>
          <w:color w:val="000000"/>
          <w:sz w:val="24"/>
          <w:szCs w:val="24"/>
        </w:rPr>
        <w:t>и зачастую имеют первостепенное значение, роль судей как воспитателей возрастает, и они обязаны направлять игру в нормальное русло. Опытные судьи (Михаил Григорьев - баскетбол, Алексей Спирин - футбол, Юрий Таранухин - гандбол), как правило, до игры преду-</w:t>
      </w:r>
      <w:r>
        <w:rPr>
          <w:color w:val="000000"/>
          <w:sz w:val="24"/>
          <w:szCs w:val="24"/>
        </w:rPr>
        <w:t>преждают как тренеров, так и капитанов играющих команд о недопустимости грубо играть и неуважительно относиться к сопернику. Для спортивных судей главное - профилактика нарушений. По мнению [1,3,11], важным воспитательным моментом для успешного решения про</w:t>
      </w:r>
      <w:r>
        <w:rPr>
          <w:color w:val="000000"/>
          <w:sz w:val="24"/>
          <w:szCs w:val="24"/>
        </w:rPr>
        <w:t>блемы поднятия авторитета спорта следует считать наличие хороших взаимоотношений между судейской бригадой и руководством команд. Личностные качества судей, их смелость, объективность, глубокие знания правил игры и методики судейства, их тактичность, воспит</w:t>
      </w:r>
      <w:r>
        <w:rPr>
          <w:color w:val="000000"/>
          <w:sz w:val="24"/>
          <w:szCs w:val="24"/>
        </w:rPr>
        <w:t>анность не только становятся решающим фактором повышения зрелищности соревнований, но и имеют огромное воспитательное значение для всех участвующих в состязании сторон (как играющих команд, тренеров, официальных лиц, так и зрителей). Судьи - это в первую о</w:t>
      </w:r>
      <w:r>
        <w:rPr>
          <w:color w:val="000000"/>
          <w:sz w:val="24"/>
          <w:szCs w:val="24"/>
        </w:rPr>
        <w:t xml:space="preserve">чередь педагоги, воспитатели. Спорту нужны арбитры, не слепо выполняющие правила, а усвоившие их фундаментальные положения, думающие на спортивной площадке, творческие и умеющие оперативно и глубоко анализировать самые сложные ситуации, создающиеся в ходе </w:t>
      </w:r>
      <w:r>
        <w:rPr>
          <w:color w:val="000000"/>
          <w:sz w:val="24"/>
          <w:szCs w:val="24"/>
        </w:rPr>
        <w:t xml:space="preserve">матча. </w:t>
      </w:r>
    </w:p>
    <w:p w14:paraId="76B9B269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Спортивных судей отличают принципиальность, честность, организованность и высокая дисциплина. Арбитры не имеют права быть формалистами, простыми фиксаторами нарушений, наряду с этим излишняя импровизация в судействе недопустима. Они прежде всего до</w:t>
      </w:r>
      <w:r>
        <w:rPr>
          <w:color w:val="000000"/>
          <w:sz w:val="24"/>
          <w:szCs w:val="24"/>
        </w:rPr>
        <w:t>лжны быть руководителями игры и воспитателями в действиях игроков, четко ориентируясь в мотивации их поступков. Спортивные судьи своими положительными примерами способствуют воспитанию двух противоборствующих сторон и зрителей [9, 11,12]. Если арбитры не с</w:t>
      </w:r>
      <w:r>
        <w:rPr>
          <w:color w:val="000000"/>
          <w:sz w:val="24"/>
          <w:szCs w:val="24"/>
        </w:rPr>
        <w:t>правляются с ведением игры, они, как правило, выносят много предупреждений, удаляют игроков, но это мало воспитывает спортсменов и значительно снижает авторитет выносимых решений, теряются зрелищность игры и интерес к ней. В этом случае, как подчеркивают [</w:t>
      </w:r>
      <w:r>
        <w:rPr>
          <w:color w:val="000000"/>
          <w:sz w:val="24"/>
          <w:szCs w:val="24"/>
        </w:rPr>
        <w:t>2,7,9,10], теряется нить управления спортивным состязанием.</w:t>
      </w:r>
    </w:p>
    <w:p w14:paraId="4CFE4EF8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Правильная организация соревнований и профессиональные качества судейства - важные факторы увеличения воспитательной роли спорта, так как на современном этапе между судейским корпусом, тренерами, </w:t>
      </w:r>
      <w:r>
        <w:rPr>
          <w:color w:val="000000"/>
          <w:sz w:val="24"/>
          <w:szCs w:val="24"/>
        </w:rPr>
        <w:t xml:space="preserve">спортсменами и болельщиками возникают </w:t>
      </w:r>
      <w:r>
        <w:rPr>
          <w:color w:val="000000"/>
          <w:sz w:val="24"/>
          <w:szCs w:val="24"/>
        </w:rPr>
        <w:lastRenderedPageBreak/>
        <w:t>неадекватные взаимодействия и отношения [5]. Как известно, судьи на площадке - прежде всего педагоги-воспитатели, они терпеливы, спокойны, любят свое дело и своих подопечных. Вызывает уважение их поведение: скромность,</w:t>
      </w:r>
      <w:r>
        <w:rPr>
          <w:color w:val="000000"/>
          <w:sz w:val="24"/>
          <w:szCs w:val="24"/>
        </w:rPr>
        <w:t xml:space="preserve"> отзывчивость, вежливость и требовательность. Огромные полномочия, данные арбитрам на спортивной арене, надо уметь использовать по-доброму, не бравируя, применяя их справедливо и корректно. Судьи обращаются к спортсменам, тренерам, обслужива ющему персонал</w:t>
      </w:r>
      <w:r>
        <w:rPr>
          <w:color w:val="000000"/>
          <w:sz w:val="24"/>
          <w:szCs w:val="24"/>
        </w:rPr>
        <w:t xml:space="preserve">у только в вежливой форме. Спокойствие и выдержка арбитров воспитывают у игроков эти же качества. В заключение хотелось бы обратить внимание молодых арбитров на такие моменты ведения игры: </w:t>
      </w:r>
    </w:p>
    <w:p w14:paraId="53285E6D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всегда четко и ясно подавать сигналы; </w:t>
      </w:r>
    </w:p>
    <w:p w14:paraId="4EBB6FBC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обязательно наказывать </w:t>
      </w:r>
      <w:r>
        <w:rPr>
          <w:color w:val="000000"/>
          <w:sz w:val="24"/>
          <w:szCs w:val="24"/>
        </w:rPr>
        <w:t xml:space="preserve">игроков, продолжающих игру после свистка; </w:t>
      </w:r>
    </w:p>
    <w:p w14:paraId="07BA6DF8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 прощать нарушений правил после взятия ворот; </w:t>
      </w:r>
    </w:p>
    <w:p w14:paraId="16198170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 принимать решений под давлением зрителей, тренеров или игроков. </w:t>
      </w:r>
    </w:p>
    <w:p w14:paraId="6B875DF5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судейство - это продолжение воспитательного процесса, направленного прежде вс</w:t>
      </w:r>
      <w:r>
        <w:rPr>
          <w:color w:val="000000"/>
          <w:sz w:val="24"/>
          <w:szCs w:val="24"/>
        </w:rPr>
        <w:t xml:space="preserve">его на повышение мастерства игроков. Профессиональные действия спортивных арбитров, их чутье и гибкость в управлении игрой и кропотливая воспитательная работа способствуют большей зрелищности, красоте, популяризации спортивных игр и привлечению молодежи к </w:t>
      </w:r>
      <w:r>
        <w:rPr>
          <w:color w:val="000000"/>
          <w:sz w:val="24"/>
          <w:szCs w:val="24"/>
        </w:rPr>
        <w:t xml:space="preserve">занятиям спортом. </w:t>
      </w:r>
    </w:p>
    <w:p w14:paraId="432C69A7" w14:textId="77777777" w:rsidR="00000000" w:rsidRDefault="00530BB5">
      <w:pPr>
        <w:widowControl w:val="0"/>
        <w:spacing w:before="12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19DE0A01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Вихров К.Л. Подготовка футбольного арбитра. - Киев: Здоровье, 1987. - 200 с. </w:t>
      </w:r>
    </w:p>
    <w:p w14:paraId="76329623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Гринбергас Я.И. Методические указания судьям по гандболу. Вильнюс, 1997. - 20 с. </w:t>
      </w:r>
    </w:p>
    <w:p w14:paraId="0DB6AB63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Гезенцвей В.Р., Поташник А.А. Судейство соревнован</w:t>
      </w:r>
      <w:r>
        <w:rPr>
          <w:color w:val="000000"/>
          <w:sz w:val="24"/>
          <w:szCs w:val="24"/>
        </w:rPr>
        <w:t xml:space="preserve">ий по волейболу. - М: ФиС, 1968. - 88 с. </w:t>
      </w:r>
    </w:p>
    <w:p w14:paraId="33D9B362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Давыдов М.А. Судейство в баскетболе. - М.: ФиС,1983. - 128 с. </w:t>
      </w:r>
    </w:p>
    <w:p w14:paraId="41C375D7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Зуев Н.В. Развитие наблюдательности у спортивного арбитра // Современные психолого-педагогические технологии в подготовке специалистов по физичес</w:t>
      </w:r>
      <w:r>
        <w:rPr>
          <w:color w:val="000000"/>
          <w:sz w:val="24"/>
          <w:szCs w:val="24"/>
        </w:rPr>
        <w:t xml:space="preserve">кой культуре и спорту. Москва-Белгород. - Ч. 1, 1999. - 191 с. </w:t>
      </w:r>
    </w:p>
    <w:p w14:paraId="028C9EA3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Игнатьева В.Я. Гандбол: Учеб. пос. для ин-тов физ. культ. - М.: ФиС, 1983. - 200 с. </w:t>
      </w:r>
    </w:p>
    <w:p w14:paraId="67AE8B69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Игнатьева В.Я. Юный гандболист. М., 1997. - 218 с. </w:t>
      </w:r>
    </w:p>
    <w:p w14:paraId="2E271DD4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Клусов Н.П., Цуркан А.А. Гандбол. - М.: ФиС, 1</w:t>
      </w:r>
      <w:r>
        <w:rPr>
          <w:color w:val="000000"/>
          <w:sz w:val="24"/>
          <w:szCs w:val="24"/>
        </w:rPr>
        <w:t xml:space="preserve">977. - 135 с. </w:t>
      </w:r>
    </w:p>
    <w:p w14:paraId="2DB020F6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Кнышев А.К. Организация и судейство соревнований по гандболу. - М.:ФиС, 1986. - 113 с. </w:t>
      </w:r>
    </w:p>
    <w:p w14:paraId="58ED5A21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Кузнецов Ю.Ф. Спортивное судейство в футболе в XXI веке// Теор. и практ. физ. культ. 2000, № 7, с. 34-38. </w:t>
      </w:r>
    </w:p>
    <w:p w14:paraId="24A778E2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Латышев Н.Г. Практикум футбольного </w:t>
      </w:r>
      <w:r>
        <w:rPr>
          <w:color w:val="000000"/>
          <w:sz w:val="24"/>
          <w:szCs w:val="24"/>
        </w:rPr>
        <w:t xml:space="preserve">арбитра. - М.: ФиС, 1977. - 206 с. </w:t>
      </w:r>
    </w:p>
    <w:p w14:paraId="47D54839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Лахов В.И. Организация и судейство соревнований по легкой атлетике. - М.: ФиС, 1989. - 336 с. </w:t>
      </w:r>
    </w:p>
    <w:p w14:paraId="5C408F8B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Суслов Н.Г. Судейство соревнований по гандболу: Метод. письмо. М.,1974. - 37 с. </w:t>
      </w:r>
    </w:p>
    <w:p w14:paraId="33CFA35C" w14:textId="77777777" w:rsidR="00000000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С. И. Крамской. Воспитательная </w:t>
      </w:r>
      <w:r>
        <w:rPr>
          <w:color w:val="000000"/>
          <w:sz w:val="24"/>
          <w:szCs w:val="24"/>
        </w:rPr>
        <w:t>роль арбитра в спортивных играх.</w:t>
      </w:r>
    </w:p>
    <w:p w14:paraId="3FBACE6C" w14:textId="77777777" w:rsidR="00530BB5" w:rsidRDefault="00530B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530BB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06"/>
    <w:rsid w:val="00530BB5"/>
    <w:rsid w:val="006A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507C1"/>
  <w14:defaultImageDpi w14:val="0"/>
  <w15:docId w15:val="{D2406D98-17B0-411B-B2BC-E9B8AE40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1558</Words>
  <Characters>8883</Characters>
  <Application>Microsoft Office Word</Application>
  <DocSecurity>0</DocSecurity>
  <Lines>74</Lines>
  <Paragraphs>20</Paragraphs>
  <ScaleCrop>false</ScaleCrop>
  <Company>PERSONAL COMPUTERS</Company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ВОСПИТАТЕЛЬНАЯ РОЛЬ АРБИТРА В СПОРТИВНЫХ ИГРАХ</dc:title>
  <dc:subject/>
  <dc:creator>USER</dc:creator>
  <cp:keywords/>
  <dc:description/>
  <cp:lastModifiedBy>Igor</cp:lastModifiedBy>
  <cp:revision>2</cp:revision>
  <dcterms:created xsi:type="dcterms:W3CDTF">2025-04-28T18:53:00Z</dcterms:created>
  <dcterms:modified xsi:type="dcterms:W3CDTF">2025-04-28T18:53:00Z</dcterms:modified>
</cp:coreProperties>
</file>