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74AB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Карагандинский колледж актуального образования "Болашак"</w:t>
      </w:r>
    </w:p>
    <w:p w:rsidR="00000000" w:rsidRDefault="00374AB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74AB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74AB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74AB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74AB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74AB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74AB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74AB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74AB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74AB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74AB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74AB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Курсовая работа</w:t>
      </w:r>
    </w:p>
    <w:p w:rsidR="00000000" w:rsidRDefault="00374AB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 дисциплине: "Психология"</w:t>
      </w:r>
    </w:p>
    <w:p w:rsidR="00000000" w:rsidRDefault="00374AB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 тему: "Возрастная периодизация и этапы психического развития дошкольника"</w:t>
      </w:r>
    </w:p>
    <w:p w:rsidR="00000000" w:rsidRDefault="00374AB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74AB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74AB8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Выполнил (а): ст-ка гр. Д-10-2</w:t>
      </w:r>
    </w:p>
    <w:p w:rsidR="00000000" w:rsidRDefault="00374AB8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Грибановская Диана</w:t>
      </w:r>
    </w:p>
    <w:p w:rsidR="00000000" w:rsidRDefault="00374AB8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Проверил (а</w:t>
      </w:r>
      <w:r>
        <w:rPr>
          <w:noProof/>
          <w:sz w:val="28"/>
          <w:szCs w:val="28"/>
          <w:lang w:val="ru-RU"/>
        </w:rPr>
        <w:t>): преподаватель</w:t>
      </w:r>
    </w:p>
    <w:p w:rsidR="00000000" w:rsidRDefault="00374AB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74AB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74AB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74AB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74AB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74AB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74AB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74AB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t>Караганда 2012</w:t>
      </w:r>
    </w:p>
    <w:p w:rsidR="00000000" w:rsidRDefault="00374AB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:rsidR="00000000" w:rsidRDefault="00374AB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374AB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374AB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Теоретико-психологические основы возрастной периодизации психического развития дошкольников</w:t>
      </w:r>
    </w:p>
    <w:p w:rsidR="00000000" w:rsidRDefault="00374AB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Возрастная периодизация психического развития</w:t>
      </w:r>
    </w:p>
    <w:p w:rsidR="00000000" w:rsidRDefault="00374AB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Психическое развитие и воспитание в концепция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х казахстанских психологов</w:t>
      </w:r>
    </w:p>
    <w:p w:rsidR="00000000" w:rsidRDefault="00374AB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Психологические особенности детей дошкольного возраста</w:t>
      </w:r>
    </w:p>
    <w:p w:rsidR="00000000" w:rsidRDefault="00374AB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Организация исследования особенностей психического развития детей дошкольного возраста в условиях ДОУ</w:t>
      </w:r>
    </w:p>
    <w:p w:rsidR="00000000" w:rsidRDefault="00374AB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Ход проведения исследования детей дошкольного возраста в усло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виях дошкольного образовательного учреждения</w:t>
      </w:r>
    </w:p>
    <w:p w:rsidR="00000000" w:rsidRDefault="00374AB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Анализ результатов исследования</w:t>
      </w:r>
    </w:p>
    <w:p w:rsidR="00000000" w:rsidRDefault="00374AB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374AB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использованной литературы</w:t>
      </w:r>
    </w:p>
    <w:p w:rsidR="00000000" w:rsidRDefault="00374AB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Приложения</w:t>
      </w:r>
    </w:p>
    <w:p w:rsidR="00000000" w:rsidRDefault="00374AB8">
      <w:pPr>
        <w:rPr>
          <w:smallCaps/>
          <w:color w:val="000000"/>
          <w:sz w:val="28"/>
          <w:szCs w:val="28"/>
          <w:lang w:val="ru-RU"/>
        </w:rPr>
      </w:pPr>
    </w:p>
    <w:p w:rsidR="00000000" w:rsidRDefault="00374AB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374AB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последние десятилетия возникли тревожащие тенденции, а именно: система образовательной работы с дошкольник</w:t>
      </w:r>
      <w:r>
        <w:rPr>
          <w:color w:val="000000"/>
          <w:sz w:val="28"/>
          <w:szCs w:val="28"/>
          <w:lang w:val="ru-RU"/>
        </w:rPr>
        <w:t>ами стала во многом использовать школьные формы, методы, иногда и содержание обучения, что не соответствует возможностям детей, их восприятию, мышлению, памяти. Справедливо критикуется возникающий на этой основе формализм в обучении, завышение требований к</w:t>
      </w:r>
      <w:r>
        <w:rPr>
          <w:color w:val="000000"/>
          <w:sz w:val="28"/>
          <w:szCs w:val="28"/>
          <w:lang w:val="ru-RU"/>
        </w:rPr>
        <w:t xml:space="preserve"> детям. И самое главное, происходит искусственное ускорение темпов развития одних детей и невнимание к затруднениям других. Стала появляться целая категория "неуспевающих" дошкольников. Одна из причин кроется в том, что дети вовлекаются в такие виды познав</w:t>
      </w:r>
      <w:r>
        <w:rPr>
          <w:color w:val="000000"/>
          <w:sz w:val="28"/>
          <w:szCs w:val="28"/>
          <w:lang w:val="ru-RU"/>
        </w:rPr>
        <w:t>ательной деятельности, к которым они функционально не готовы.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Казахстане продолжается модернизация системы образования, это напрямую связано в потребности качественного и доступного образования всем гражданам республики. Инвестирования в эту область дает</w:t>
      </w:r>
      <w:r>
        <w:rPr>
          <w:color w:val="000000"/>
          <w:sz w:val="28"/>
          <w:szCs w:val="28"/>
          <w:lang w:val="ru-RU"/>
        </w:rPr>
        <w:t xml:space="preserve"> импульс к развитию всей экономики страны, потому его развитие играет важную роль в развитии будущего нашей страны - наших детей.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этом году вышел новый законопроект в котором говорится о всех нововведениях связанных с образованием. В этом законопроекте р</w:t>
      </w:r>
      <w:r>
        <w:rPr>
          <w:color w:val="000000"/>
          <w:sz w:val="28"/>
          <w:szCs w:val="28"/>
          <w:lang w:val="ru-RU"/>
        </w:rPr>
        <w:t>уководствовались посланием президента Казахстана Нурсултана Назарбаева, положения которого были заложены в государственном проекте развития на 2010-2020 годы.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Можно сказать, что надежда нашего государства на устойчивые демократические преобразования - это </w:t>
      </w:r>
      <w:r>
        <w:rPr>
          <w:color w:val="000000"/>
          <w:sz w:val="28"/>
          <w:szCs w:val="28"/>
          <w:lang w:val="ru-RU"/>
        </w:rPr>
        <w:t>дети, подготовленные к успешному обучению в школе, осознающие, что их мнения и взгляды ценятся в семье, школьной среде и в обществе.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из таких шагов является переход на 12-ти летнее обучение, как показатель вхождения Казахстана в мировое образовательн</w:t>
      </w:r>
      <w:r>
        <w:rPr>
          <w:color w:val="000000"/>
          <w:sz w:val="28"/>
          <w:szCs w:val="28"/>
          <w:lang w:val="ru-RU"/>
        </w:rPr>
        <w:t xml:space="preserve">ое пространство. </w:t>
      </w:r>
      <w:r>
        <w:rPr>
          <w:color w:val="000000"/>
          <w:sz w:val="28"/>
          <w:szCs w:val="28"/>
          <w:lang w:val="ru-RU"/>
        </w:rPr>
        <w:lastRenderedPageBreak/>
        <w:t>Концепция перехода к 12 летней средней общеобразовательной школе, основанная на периодизации психологов-педагогов, потребовала пересмотра стандартов дошкольного и предшкольного образования.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Понять закономерности возрастного развития, специ</w:t>
      </w:r>
      <w:r>
        <w:rPr>
          <w:color w:val="000000"/>
          <w:sz w:val="28"/>
          <w:szCs w:val="28"/>
          <w:lang w:val="ru-RU"/>
        </w:rPr>
        <w:t>фику отдельных возрастных этапов позволяет разделение жизненного пути на периоды. Содержание (и название) периодов, их временные границы определяются представлениями автора периодизации о наиболее важных, существенных сторонах развития.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Л.С. Выготский разл</w:t>
      </w:r>
      <w:r>
        <w:rPr>
          <w:color w:val="000000"/>
          <w:sz w:val="28"/>
          <w:szCs w:val="28"/>
          <w:lang w:val="ru-RU"/>
        </w:rPr>
        <w:t>ичал три группы периодизаций, по внешнему критерию, по одному и нескольким признакам детского развития.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возрастной и педагогической психологии принято выделять следующие периоды развития детей и школьников: младенчество (до 1 года), ранний детский возрас</w:t>
      </w:r>
      <w:r>
        <w:rPr>
          <w:color w:val="000000"/>
          <w:sz w:val="28"/>
          <w:szCs w:val="28"/>
          <w:lang w:val="ru-RU"/>
        </w:rPr>
        <w:t>т (2-3 года), преддошколъный возраст (3-5 лет), дошкольный возраст (5-6 лет), младший школьный возраст (6-10 лет), средний школьный, или подростковый возраст (11-15 лет), старший школьный возраст, или ранняя юность (15-18 лет).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Каждая новая ступенька расши</w:t>
      </w:r>
      <w:r>
        <w:rPr>
          <w:color w:val="000000"/>
          <w:sz w:val="28"/>
          <w:szCs w:val="28"/>
          <w:lang w:val="ru-RU"/>
        </w:rPr>
        <w:t>ряет его возможности, обогащает представления, совершенствует способы их применения. Возникают связи между новыми и уже имеющимися знаниями. Происходит их своеобразное "распределение" по понятиям, т.е. систематизация.</w:t>
      </w:r>
    </w:p>
    <w:p w:rsidR="00000000" w:rsidRDefault="00374AB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Актуальным по-прежнему остается необх</w:t>
      </w:r>
      <w:r>
        <w:rPr>
          <w:color w:val="000000"/>
          <w:sz w:val="28"/>
          <w:szCs w:val="28"/>
          <w:lang w:val="ru-RU"/>
        </w:rPr>
        <w:t>одимость учета возрастных возможностей детей. Поэтому тема изучения возрастной периодизации и особенностей этапов психического развития дошкольника является особенно актуальной.</w:t>
      </w:r>
    </w:p>
    <w:p w:rsidR="00000000" w:rsidRDefault="00374AB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Целью данной работы является ознакомление с основными этапами возрастной перио</w:t>
      </w:r>
      <w:r>
        <w:rPr>
          <w:color w:val="000000"/>
          <w:sz w:val="28"/>
          <w:szCs w:val="28"/>
          <w:lang w:val="ru-RU"/>
        </w:rPr>
        <w:t>дизации и рассмотрение этапов психического развития дошкольников.</w:t>
      </w:r>
    </w:p>
    <w:p w:rsidR="00000000" w:rsidRDefault="00374AB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целью были поставлены следующие задачи:</w:t>
      </w:r>
    </w:p>
    <w:p w:rsidR="00000000" w:rsidRDefault="00374AB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ab/>
        <w:t>рассмотрение литературы по теме курсовой работы - возрастная периодизация;</w:t>
      </w:r>
    </w:p>
    <w:p w:rsidR="00000000" w:rsidRDefault="00374AB8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психическое развитие дошкольник образовательный</w:t>
      </w:r>
    </w:p>
    <w:p w:rsidR="00000000" w:rsidRDefault="00374AB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ab/>
        <w:t>выявить</w:t>
      </w:r>
      <w:r>
        <w:rPr>
          <w:color w:val="000000"/>
          <w:sz w:val="28"/>
          <w:szCs w:val="28"/>
          <w:lang w:val="ru-RU"/>
        </w:rPr>
        <w:t xml:space="preserve"> особенности психического развития и воспитания в концепциях казахстанских авторов;</w:t>
      </w:r>
    </w:p>
    <w:p w:rsidR="00000000" w:rsidRDefault="00374AB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ab/>
        <w:t>описать психологические особенности детей дошкольного возраста;</w:t>
      </w:r>
    </w:p>
    <w:p w:rsidR="00000000" w:rsidRDefault="00374AB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исследовать особенности психического развития дошкольников в условиях ДОУ.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Гипотеза: предполагается, что </w:t>
      </w:r>
      <w:r>
        <w:rPr>
          <w:color w:val="000000"/>
          <w:sz w:val="28"/>
          <w:szCs w:val="28"/>
          <w:lang w:val="ru-RU"/>
        </w:rPr>
        <w:t>специальная методика по развитию психических процессов дошкольников, в данном исследовании память, используемая в ДОУ, улучшает в общем психическое развитие ребенка.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Методы исследования: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Метод сбора и анализа данных.</w:t>
      </w:r>
    </w:p>
    <w:p w:rsidR="00000000" w:rsidRDefault="00374AB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ab/>
        <w:t>Метод игровой терапии.</w:t>
      </w:r>
    </w:p>
    <w:p w:rsidR="00000000" w:rsidRDefault="00374AB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Методики изм</w:t>
      </w:r>
      <w:r>
        <w:rPr>
          <w:color w:val="000000"/>
          <w:sz w:val="28"/>
          <w:szCs w:val="28"/>
          <w:lang w:val="ru-RU"/>
        </w:rPr>
        <w:t>енения психических процессов.</w:t>
      </w:r>
    </w:p>
    <w:p w:rsidR="00000000" w:rsidRDefault="00374AB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Объект исследования - дети дошкольного возраста 4-6 лет.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Предмет исследования - психическое развитие детей дошкольного возраста.</w:t>
      </w:r>
    </w:p>
    <w:p w:rsidR="00000000" w:rsidRDefault="00374AB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1. Теоретико-психологические основы возрастной периодизации психического развития дошкольников</w:t>
      </w:r>
    </w:p>
    <w:p w:rsidR="00000000" w:rsidRDefault="00374AB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74AB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Возрастная периодизация психического развития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Возрастные периоды определяются в соответствии с общей концепцией психического развития в представлении конкретного автора. Это можно было заметить из материалов по истории психологии. У разных авторов воз</w:t>
      </w:r>
      <w:r>
        <w:rPr>
          <w:color w:val="000000"/>
          <w:sz w:val="28"/>
          <w:szCs w:val="28"/>
          <w:lang w:val="ru-RU"/>
        </w:rPr>
        <w:t>растные периоды почти совпадают, а трактовки существенно отличаются. Периоды намечены эмпирически по формам организации и воспитания детей: грудной или младенческий, дошкольный, школьный.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основе возрастных периодов лежат определенные закономерности разв</w:t>
      </w:r>
      <w:r>
        <w:rPr>
          <w:color w:val="000000"/>
          <w:sz w:val="28"/>
          <w:szCs w:val="28"/>
          <w:lang w:val="ru-RU"/>
        </w:rPr>
        <w:t>ития, знание которых необходимо педагогу при обучении и воспитании развивающейся личности [1].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этом советские психологи опираются на положение Л.С. Выготского о том, что возрастная периодизация должна основываться на сущности самого процесса развития. </w:t>
      </w:r>
      <w:r>
        <w:rPr>
          <w:color w:val="000000"/>
          <w:sz w:val="28"/>
          <w:szCs w:val="28"/>
          <w:lang w:val="ru-RU"/>
        </w:rPr>
        <w:t>Как указывалось выше, развитие ребенка - это присвоение им исторического опыта в ходе организованной взрослыми деятельности н общения.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Исходя из этого выделяются два основных принципа в подходе к развитию ребенка: принцип историзма и принцип разлития в дея</w:t>
      </w:r>
      <w:r>
        <w:rPr>
          <w:color w:val="000000"/>
          <w:sz w:val="28"/>
          <w:szCs w:val="28"/>
          <w:lang w:val="ru-RU"/>
        </w:rPr>
        <w:t>тельности. Эти принципы были выдвинуты и раскрыты советскими психологами</w:t>
      </w:r>
      <w:r>
        <w:rPr>
          <w:noProof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С. Выготским, А.Н. Леонтьевым, Д.Б. Элькониным, В.В. Давыдовым и др.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Раскрывая сущность принципа историзма, Л.С. Выготский подчеркивал конкретно-историческую природу детства и его пер</w:t>
      </w:r>
      <w:r>
        <w:rPr>
          <w:color w:val="000000"/>
          <w:sz w:val="28"/>
          <w:szCs w:val="28"/>
          <w:lang w:val="ru-RU"/>
        </w:rPr>
        <w:t>иодов. Периодизация детства и содержание каждого периода зависят от конкретно-исторических условий жизни</w:t>
      </w:r>
      <w:r>
        <w:rPr>
          <w:noProof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социальной обстановки, которые через воспитание и обучение, организованное обществом, влияют на развитие ребенка [2].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Всякие изменения в общественной ж</w:t>
      </w:r>
      <w:r>
        <w:rPr>
          <w:color w:val="000000"/>
          <w:sz w:val="28"/>
          <w:szCs w:val="28"/>
          <w:lang w:val="ru-RU"/>
        </w:rPr>
        <w:t>изни, связанные с техническим и культурным прогрессом, изменяют и образовательно-воспитательный уровень работы в дошкольных учреждениях, и систему обучения подрастающего поколения в школе.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Таким образом, изменения, происходящие в жизни общества, влияют на </w:t>
      </w:r>
      <w:r>
        <w:rPr>
          <w:color w:val="000000"/>
          <w:sz w:val="28"/>
          <w:szCs w:val="28"/>
          <w:lang w:val="ru-RU"/>
        </w:rPr>
        <w:t>развитие детей, ускоряя его, и соответственно изменяют возрастные границы. Так, в связи с тем, что психолого-педагогическая наука и практика обучения и воспитания вскрыла возросшие умственные и физические возможности ребенка, стало возможным обучение детей</w:t>
      </w:r>
      <w:r>
        <w:rPr>
          <w:color w:val="000000"/>
          <w:sz w:val="28"/>
          <w:szCs w:val="28"/>
          <w:lang w:val="ru-RU"/>
        </w:rPr>
        <w:t xml:space="preserve"> с семилетнего возраста.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Дальнейший прогресс в развитии нашего общества позволил выявить новые возможности детей младшего школьного возраста. Таким образом, возросшая культура общества привела к изменению возрастных границ дошкольного и школьного детства.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Принцип деятельностного подхода к развитию психики глубоко разработан в трудах А.Н. Леонтьева. Сущность этого принципа заключается в том, что личностью не рождаются, ею становятся. Ребенок рождается лишь индивидом, он имеет лишь биологические предпосылки с</w:t>
      </w:r>
      <w:r>
        <w:rPr>
          <w:color w:val="000000"/>
          <w:sz w:val="28"/>
          <w:szCs w:val="28"/>
          <w:lang w:val="ru-RU"/>
        </w:rPr>
        <w:t>тать личностью. И только в совместной деятельности с другими людьми он развивается как личность.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Исходя из двух вышеизложенных принципов, советские психологи раскрывают качественное своеобразие каждого периода развития ребенка на основе таких понятий, как </w:t>
      </w:r>
      <w:r>
        <w:rPr>
          <w:color w:val="000000"/>
          <w:sz w:val="28"/>
          <w:szCs w:val="28"/>
          <w:lang w:val="ru-RU"/>
        </w:rPr>
        <w:t>социальная ситуация развития и ведущая деятельность.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Социальная ситуация развития, как пишет Л.И. Божович, была определена Л.С. Выготским как "то особое сочетание внутренних процессов развития и. внешних условий, которые являются типичными для каждого возр</w:t>
      </w:r>
      <w:r>
        <w:rPr>
          <w:color w:val="000000"/>
          <w:sz w:val="28"/>
          <w:szCs w:val="28"/>
          <w:lang w:val="ru-RU"/>
        </w:rPr>
        <w:t>астного этапа обусловливают и динамику психического развития на протяжении соответствующего возрастного периода, и новые качественно своеобразные психологические образования, возникающие к его концу".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Понятие ведущей деятельности раскрыто в трудах А. Н Лео</w:t>
      </w:r>
      <w:r>
        <w:rPr>
          <w:color w:val="000000"/>
          <w:sz w:val="28"/>
          <w:szCs w:val="28"/>
          <w:lang w:val="ru-RU"/>
        </w:rPr>
        <w:t>нтьева.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Каждому возрастному периоду, подчеркивает А Н. Леонтьев, соответствует определенный вид деятельности, который влияет на развитие н формирование всех черт личности ребенка и ее познавательных возможностей, характерных именно для этого периода. В это</w:t>
      </w:r>
      <w:r>
        <w:rPr>
          <w:color w:val="000000"/>
          <w:sz w:val="28"/>
          <w:szCs w:val="28"/>
          <w:lang w:val="ru-RU"/>
        </w:rPr>
        <w:t>м виде деятельности происходит формирование новой ведущей деятельности, определяющей следующий этап возрастного развития.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 Н. Леонтьев показывает, что именно в процессе ведущей деятельности ребенка возникают новые отношения с социальной средой, новый тип </w:t>
      </w:r>
      <w:r>
        <w:rPr>
          <w:color w:val="000000"/>
          <w:sz w:val="28"/>
          <w:szCs w:val="28"/>
          <w:lang w:val="ru-RU"/>
        </w:rPr>
        <w:t>- знании и способы их применения, что изменяет познавательную сферу н психологическую структуру личности. Итак, каждая ведущая деятельность способствует проявлению характерных именно для этого возраста качественных особенностей, или, как их называют, новоо</w:t>
      </w:r>
      <w:r>
        <w:rPr>
          <w:color w:val="000000"/>
          <w:sz w:val="28"/>
          <w:szCs w:val="28"/>
          <w:lang w:val="ru-RU"/>
        </w:rPr>
        <w:t>бразований возраста, а переход от одной ведущей деятельности к другой знаменует собой смену возрастного периода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учетом выделенных критериев, а также исторически сложившейся схемы воспитания детей в практике советской педагогической науки широко принята с</w:t>
      </w:r>
      <w:r>
        <w:rPr>
          <w:color w:val="000000"/>
          <w:sz w:val="28"/>
          <w:szCs w:val="28"/>
          <w:lang w:val="ru-RU"/>
        </w:rPr>
        <w:t>ледующая периодизация возрастов: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Младенчество (от рождения до одного года жизни);</w:t>
      </w:r>
    </w:p>
    <w:p w:rsidR="00000000" w:rsidRDefault="00374AB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Раннее детство (от 1 года до 3-х лет);</w:t>
      </w:r>
    </w:p>
    <w:p w:rsidR="00000000" w:rsidRDefault="00374AB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Младший и средний дошкольный возраст (от 3 до 5 лет);</w:t>
      </w:r>
    </w:p>
    <w:p w:rsidR="00000000" w:rsidRDefault="00374AB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Старший дошкольный возраст (от 5 до 7 лет);</w:t>
      </w:r>
    </w:p>
    <w:p w:rsidR="00000000" w:rsidRDefault="00374AB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Младший школьный возраст (</w:t>
      </w:r>
      <w:r>
        <w:rPr>
          <w:color w:val="000000"/>
          <w:sz w:val="28"/>
          <w:szCs w:val="28"/>
          <w:lang w:val="ru-RU"/>
        </w:rPr>
        <w:t>от 7 до 11 лет);</w:t>
      </w:r>
    </w:p>
    <w:p w:rsidR="00000000" w:rsidRDefault="00374AB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Подростковый возраст (от 11 до 13-14 лет);</w:t>
      </w:r>
    </w:p>
    <w:p w:rsidR="00000000" w:rsidRDefault="00374AB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Ранний юношеский возраст (от 13-14 до 16-17 лет) [1].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Механизмы психического развития. Переход от одного периода к другому осуществляется по диалектическому принципу развития, а именно: в проц</w:t>
      </w:r>
      <w:r>
        <w:rPr>
          <w:color w:val="000000"/>
          <w:sz w:val="28"/>
          <w:szCs w:val="28"/>
          <w:lang w:val="ru-RU"/>
        </w:rPr>
        <w:t>ессе эволюционного развития возникают и накапливаются противоречия, которые приводят к скачку, к появлению, нового периода, причем каждый последующий период предполагает более высокий уровень развития, чем предыдущий. Противоречия возникают между новыми по</w:t>
      </w:r>
      <w:r>
        <w:rPr>
          <w:color w:val="000000"/>
          <w:sz w:val="28"/>
          <w:szCs w:val="28"/>
          <w:lang w:val="ru-RU"/>
        </w:rPr>
        <w:t>требностями и старыми возможностями их удовлетворения.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Педагогу необходимо знать, что переход от одного периода развития к другому может протекать литически (спокойно) и критически (с кризисами). Кризис</w:t>
      </w:r>
      <w:r>
        <w:rPr>
          <w:noProof/>
          <w:color w:val="000000"/>
          <w:sz w:val="28"/>
          <w:szCs w:val="28"/>
          <w:lang w:val="ru-RU"/>
        </w:rPr>
        <w:t xml:space="preserve"> может</w:t>
      </w:r>
      <w:r>
        <w:rPr>
          <w:color w:val="000000"/>
          <w:sz w:val="28"/>
          <w:szCs w:val="28"/>
          <w:lang w:val="ru-RU"/>
        </w:rPr>
        <w:t xml:space="preserve"> возникать на разных этапах развития. Наиболее я</w:t>
      </w:r>
      <w:r>
        <w:rPr>
          <w:color w:val="000000"/>
          <w:sz w:val="28"/>
          <w:szCs w:val="28"/>
          <w:lang w:val="ru-RU"/>
        </w:rPr>
        <w:t>рко проявляются кризисы новорожденности. трех лет и кризис при переходе к подростковому возрасту.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"Кризис новорожденного,</w:t>
      </w:r>
      <w:r>
        <w:rPr>
          <w:noProof/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ru-RU"/>
        </w:rPr>
        <w:t>пишет Л. Перну, - начинается с тяжелых минут. Подталкиваемый силой, равной давлению в</w:t>
      </w:r>
      <w:r>
        <w:rPr>
          <w:noProof/>
          <w:color w:val="000000"/>
          <w:sz w:val="28"/>
          <w:szCs w:val="28"/>
          <w:lang w:val="ru-RU"/>
        </w:rPr>
        <w:t xml:space="preserve"> 20</w:t>
      </w:r>
      <w:r>
        <w:rPr>
          <w:color w:val="000000"/>
          <w:sz w:val="28"/>
          <w:szCs w:val="28"/>
          <w:lang w:val="ru-RU"/>
        </w:rPr>
        <w:t xml:space="preserve"> кг, он (ребенок</w:t>
      </w:r>
      <w:r>
        <w:rPr>
          <w:noProof/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ru-RU"/>
        </w:rPr>
        <w:t>авт.) был выброшен из теп</w:t>
      </w:r>
      <w:r>
        <w:rPr>
          <w:color w:val="000000"/>
          <w:sz w:val="28"/>
          <w:szCs w:val="28"/>
          <w:lang w:val="ru-RU"/>
        </w:rPr>
        <w:t>лой водной среды с температурой</w:t>
      </w:r>
      <w:r>
        <w:rPr>
          <w:noProof/>
          <w:color w:val="000000"/>
          <w:sz w:val="28"/>
          <w:szCs w:val="28"/>
          <w:lang w:val="ru-RU"/>
        </w:rPr>
        <w:t xml:space="preserve"> 37</w:t>
      </w:r>
      <w:r>
        <w:rPr>
          <w:color w:val="000000"/>
          <w:sz w:val="28"/>
          <w:szCs w:val="28"/>
          <w:lang w:val="ru-RU"/>
        </w:rPr>
        <w:t>°С, где, подобно космонавту, пребывал в состоянии невесомости, в холодную среду с температурой воздуха около</w:t>
      </w:r>
      <w:r>
        <w:rPr>
          <w:noProof/>
          <w:color w:val="000000"/>
          <w:sz w:val="28"/>
          <w:szCs w:val="28"/>
          <w:lang w:val="ru-RU"/>
        </w:rPr>
        <w:t xml:space="preserve"> 20</w:t>
      </w:r>
      <w:r>
        <w:rPr>
          <w:color w:val="000000"/>
          <w:sz w:val="28"/>
          <w:szCs w:val="28"/>
          <w:lang w:val="ru-RU"/>
        </w:rPr>
        <w:t>°С, где к тому же надо дышать".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Советские психологи так характеризуют кризис новорожденности:". периодизацию ст</w:t>
      </w:r>
      <w:r>
        <w:rPr>
          <w:color w:val="000000"/>
          <w:sz w:val="28"/>
          <w:szCs w:val="28"/>
          <w:lang w:val="ru-RU"/>
        </w:rPr>
        <w:t>ановления личности в онтогенезе мы начинаем с самого начала человеческой жизни, с кризиса новорожденности, с величайшего страдания (ребенка). Это самый настоящий и самый первый кризис, подлинный скачок в развитии, резкое изменение ситуации развития, перехо</w:t>
      </w:r>
      <w:r>
        <w:rPr>
          <w:color w:val="000000"/>
          <w:sz w:val="28"/>
          <w:szCs w:val="28"/>
          <w:lang w:val="ru-RU"/>
        </w:rPr>
        <w:t>д с биологического типа развития к социальному".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Эти же авторы так описывают течение кризиса трех лет: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  <w:lang w:val="ru-RU"/>
        </w:rPr>
      </w:pPr>
      <w:r>
        <w:rPr>
          <w:color w:val="000000"/>
          <w:sz w:val="28"/>
          <w:szCs w:val="28"/>
          <w:lang w:val="ru-RU"/>
        </w:rPr>
        <w:t>"От двух до трех лет с каждым ребенком происходит перелом, связанный с первоначальным осознанием ребенком своей "самости", осознанием себя отдельным чел</w:t>
      </w:r>
      <w:r>
        <w:rPr>
          <w:color w:val="000000"/>
          <w:sz w:val="28"/>
          <w:szCs w:val="28"/>
          <w:lang w:val="ru-RU"/>
        </w:rPr>
        <w:t>овеком, деятелем. Ребенок к этому времени много знает и умеет и требует самостоятельности: "Я сам" [2].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Потребность в утверждении своей самостоятельности может приводить ребенка к целому ряду конфликтов. Иногда конфликт возникает потому, что ребенок хочет</w:t>
      </w:r>
      <w:r>
        <w:rPr>
          <w:color w:val="000000"/>
          <w:sz w:val="28"/>
          <w:szCs w:val="28"/>
          <w:lang w:val="ru-RU"/>
        </w:rPr>
        <w:t xml:space="preserve"> получить в своем утверждении помощь от взрослых, а иногда, наоборот, старается противопоставить себя им.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Кризис при переходе к подростковому возрасту возникает как результат качественной перестройки личности подростка, когда появляется потребность по взро</w:t>
      </w:r>
      <w:r>
        <w:rPr>
          <w:color w:val="000000"/>
          <w:sz w:val="28"/>
          <w:szCs w:val="28"/>
          <w:lang w:val="ru-RU"/>
        </w:rPr>
        <w:t>слости.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учете взрослыми новых потребностей ребенка и соответствующей помощи по формированию возможностей их удовлетворения кризисов можно избежать, обеспечив бескризисное, литическое развитие личности.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Педагогу следует также знать, что в каждом возраст</w:t>
      </w:r>
      <w:r>
        <w:rPr>
          <w:color w:val="000000"/>
          <w:sz w:val="28"/>
          <w:szCs w:val="28"/>
          <w:lang w:val="ru-RU"/>
        </w:rPr>
        <w:t>е существуют оптимальные возможности для наиболее эффективного развития каких-либо определенных сторон психики. Так, ранний возраст</w:t>
      </w:r>
      <w:r>
        <w:rPr>
          <w:noProof/>
          <w:color w:val="000000"/>
          <w:sz w:val="28"/>
          <w:szCs w:val="28"/>
          <w:lang w:val="ru-RU"/>
        </w:rPr>
        <w:t xml:space="preserve"> (1-3</w:t>
      </w:r>
      <w:r>
        <w:rPr>
          <w:color w:val="000000"/>
          <w:sz w:val="28"/>
          <w:szCs w:val="28"/>
          <w:lang w:val="ru-RU"/>
        </w:rPr>
        <w:t xml:space="preserve"> года жизни) является благоприятным, или, как называют в психологии, сенситивным, для развития речи ребенка. Младший шко</w:t>
      </w:r>
      <w:r>
        <w:rPr>
          <w:color w:val="000000"/>
          <w:sz w:val="28"/>
          <w:szCs w:val="28"/>
          <w:lang w:val="ru-RU"/>
        </w:rPr>
        <w:t>льный возраст</w:t>
      </w:r>
      <w:r>
        <w:rPr>
          <w:noProof/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ru-RU"/>
        </w:rPr>
        <w:t>благоприятен для развития учебных навыков и т.д. Это связано с определенной готовностью психофизиологического аппарата для развития именно этой психической функции.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Характеристика возрастных периодов в трудах Д.Б. Эльконина. С развитием пси</w:t>
      </w:r>
      <w:r>
        <w:rPr>
          <w:color w:val="000000"/>
          <w:sz w:val="28"/>
          <w:szCs w:val="28"/>
          <w:lang w:val="ru-RU"/>
        </w:rPr>
        <w:t>холого-педагогической науки углубляется и изучение возрастной периодизации. Об этом свидетельствуют работы Д.Б. Эльконина, который, развивая проблемы, выдвинутые Л.С. Выготским, и исходя из основных принципов периодизации, изложенных выше, подверг тщательн</w:t>
      </w:r>
      <w:r>
        <w:rPr>
          <w:color w:val="000000"/>
          <w:sz w:val="28"/>
          <w:szCs w:val="28"/>
          <w:lang w:val="ru-RU"/>
        </w:rPr>
        <w:t>ому анализу содержательно-предметную сторону деятельности и пришел к выводу "об исторически возникшем расщеплении единого процесса усвоения общественного опыта на две взаимосвязанные стороны</w:t>
      </w:r>
      <w:r>
        <w:rPr>
          <w:noProof/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ru-RU"/>
        </w:rPr>
        <w:t>усвоение мотивов и задач деятельности и усвоение операционно-те</w:t>
      </w:r>
      <w:r>
        <w:rPr>
          <w:color w:val="000000"/>
          <w:sz w:val="28"/>
          <w:szCs w:val="28"/>
          <w:lang w:val="ru-RU"/>
        </w:rPr>
        <w:t>хнической стороны деятельности".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Оказывается, что в пределах одной ведущей деятельности и соответственно определенного возрастного периода имеются свои типы деятельности и развитие ребенка в каждом из них не одинаково. В определенное время активность ребен</w:t>
      </w:r>
      <w:r>
        <w:rPr>
          <w:color w:val="000000"/>
          <w:sz w:val="28"/>
          <w:szCs w:val="28"/>
          <w:lang w:val="ru-RU"/>
        </w:rPr>
        <w:t>ка направлена на действия с предметами и объектами окружающей действительности, на их познание. Этой активности соответствует предметно-манипулятивный тип деятельности, в процессе которой и развивается познавательная сфера. Затем наступает период направлен</w:t>
      </w:r>
      <w:r>
        <w:rPr>
          <w:color w:val="000000"/>
          <w:sz w:val="28"/>
          <w:szCs w:val="28"/>
          <w:lang w:val="ru-RU"/>
        </w:rPr>
        <w:t>ности ребенка на познание взаимоотношений с людьми, ему соответствует общение как тип деятельности. В процессе общения у ребенка формируются в первую очередь потребности, цели, мотивы деятельности. Развивается личностная сфера.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Например, ведущей деятельнос</w:t>
      </w:r>
      <w:r>
        <w:rPr>
          <w:color w:val="000000"/>
          <w:sz w:val="28"/>
          <w:szCs w:val="28"/>
          <w:lang w:val="ru-RU"/>
        </w:rPr>
        <w:t>тью ребенка дошкольного возраста является игра, но если в младшем дошкольном возрасте в процессе игры ребенок больше внимания уделяет познанию вещей, их свойств, связей, то в среднем и старшем дошкольном возрасте в процессе ролевых игр он поглощен познание</w:t>
      </w:r>
      <w:r>
        <w:rPr>
          <w:color w:val="000000"/>
          <w:sz w:val="28"/>
          <w:szCs w:val="28"/>
          <w:lang w:val="ru-RU"/>
        </w:rPr>
        <w:t>м отношений окружающих людей, что формирует новые потребности.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Вот как выглядит периодизация Д.В. Эльконина в целом.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1. </w:t>
      </w:r>
      <w:r>
        <w:rPr>
          <w:color w:val="000000"/>
          <w:sz w:val="28"/>
          <w:szCs w:val="28"/>
          <w:lang w:val="ru-RU"/>
        </w:rPr>
        <w:t>Младенческий возраст</w:t>
      </w:r>
      <w:r>
        <w:rPr>
          <w:noProof/>
          <w:color w:val="000000"/>
          <w:sz w:val="28"/>
          <w:szCs w:val="28"/>
          <w:lang w:val="ru-RU"/>
        </w:rPr>
        <w:t>-0-1</w:t>
      </w:r>
      <w:r>
        <w:rPr>
          <w:color w:val="000000"/>
          <w:sz w:val="28"/>
          <w:szCs w:val="28"/>
          <w:lang w:val="ru-RU"/>
        </w:rPr>
        <w:t xml:space="preserve"> год. Ведущий вид деятельности</w:t>
      </w:r>
      <w:r>
        <w:rPr>
          <w:noProof/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>непосредственное эмоциональное общение. Внутри и на фоне его формируются ориентир</w:t>
      </w:r>
      <w:r>
        <w:rPr>
          <w:color w:val="000000"/>
          <w:sz w:val="28"/>
          <w:szCs w:val="28"/>
          <w:lang w:val="ru-RU"/>
        </w:rPr>
        <w:t>овочные и сенсомоторно-манипулятивные действия, т.е. действия, сопровождаемые и в какой-то мере регулируемые зрительными, слуховыми, мышечно-двигательными и другими ощущениями, восприятиями. Важным новообразованием этого возраста является формирование потр</w:t>
      </w:r>
      <w:r>
        <w:rPr>
          <w:color w:val="000000"/>
          <w:sz w:val="28"/>
          <w:szCs w:val="28"/>
          <w:lang w:val="ru-RU"/>
        </w:rPr>
        <w:t>ебности в общении с другими людьми и определенное эмоциональное отношение к ним.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"В своей основе,</w:t>
      </w:r>
      <w:r>
        <w:rPr>
          <w:noProof/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ru-RU"/>
        </w:rPr>
        <w:t>подчеркивает Д.Б. Эльконин,</w:t>
      </w:r>
      <w:r>
        <w:rPr>
          <w:noProof/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ru-RU"/>
        </w:rPr>
        <w:t>потребность субъекта в общении с другим человеком есть потребность в оценке, которую субъект от него получает и которую она ем</w:t>
      </w:r>
      <w:r>
        <w:rPr>
          <w:color w:val="000000"/>
          <w:sz w:val="28"/>
          <w:szCs w:val="28"/>
          <w:lang w:val="ru-RU"/>
        </w:rPr>
        <w:t>у дает".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2. </w:t>
      </w:r>
      <w:r>
        <w:rPr>
          <w:color w:val="000000"/>
          <w:sz w:val="28"/>
          <w:szCs w:val="28"/>
          <w:lang w:val="ru-RU"/>
        </w:rPr>
        <w:t>Раннее детство</w:t>
      </w:r>
      <w:r>
        <w:rPr>
          <w:noProof/>
          <w:color w:val="000000"/>
          <w:sz w:val="28"/>
          <w:szCs w:val="28"/>
          <w:lang w:val="ru-RU"/>
        </w:rPr>
        <w:t>-1-3</w:t>
      </w:r>
      <w:r>
        <w:rPr>
          <w:color w:val="000000"/>
          <w:sz w:val="28"/>
          <w:szCs w:val="28"/>
          <w:lang w:val="ru-RU"/>
        </w:rPr>
        <w:t xml:space="preserve"> года. Ведущая деятельность - предметно-орудийная. В ней ребенок овладевает общественно-выработанными способами действий с предметами в сотрудничестве со взрослыми. Новообразованием возраста является развитие речи и наглядно-д</w:t>
      </w:r>
      <w:r>
        <w:rPr>
          <w:color w:val="000000"/>
          <w:sz w:val="28"/>
          <w:szCs w:val="28"/>
          <w:lang w:val="ru-RU"/>
        </w:rPr>
        <w:t>ейственного мышления.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3. </w:t>
      </w:r>
      <w:r>
        <w:rPr>
          <w:color w:val="000000"/>
          <w:sz w:val="28"/>
          <w:szCs w:val="28"/>
          <w:lang w:val="ru-RU"/>
        </w:rPr>
        <w:t xml:space="preserve">Дошкольный возраст - </w:t>
      </w:r>
      <w:r>
        <w:rPr>
          <w:noProof/>
          <w:color w:val="000000"/>
          <w:sz w:val="28"/>
          <w:szCs w:val="28"/>
          <w:lang w:val="ru-RU"/>
        </w:rPr>
        <w:t>3-7</w:t>
      </w:r>
      <w:r>
        <w:rPr>
          <w:color w:val="000000"/>
          <w:sz w:val="28"/>
          <w:szCs w:val="28"/>
          <w:lang w:val="ru-RU"/>
        </w:rPr>
        <w:t xml:space="preserve"> лет. Ведущая деятельность </w:t>
      </w:r>
      <w:r>
        <w:rPr>
          <w:noProof/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>ролевая игра, в процессе которой ребенок овладевает "фундаментальными смыслами человеческой деятельности". Здесь же формируется такие новообразования, как стремление к общественн</w:t>
      </w:r>
      <w:r>
        <w:rPr>
          <w:color w:val="000000"/>
          <w:sz w:val="28"/>
          <w:szCs w:val="28"/>
          <w:lang w:val="ru-RU"/>
        </w:rPr>
        <w:t>о значимой и общественно-оцениваемой деятельности, что характеризует готовность ребенка к начальному обучению.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4. </w:t>
      </w:r>
      <w:r>
        <w:rPr>
          <w:color w:val="000000"/>
          <w:sz w:val="28"/>
          <w:szCs w:val="28"/>
          <w:lang w:val="ru-RU"/>
        </w:rPr>
        <w:t>Младший школьный возраст</w:t>
      </w:r>
      <w:r>
        <w:rPr>
          <w:noProof/>
          <w:color w:val="000000"/>
          <w:sz w:val="28"/>
          <w:szCs w:val="28"/>
          <w:lang w:val="ru-RU"/>
        </w:rPr>
        <w:t>-7-11</w:t>
      </w:r>
      <w:r>
        <w:rPr>
          <w:color w:val="000000"/>
          <w:sz w:val="28"/>
          <w:szCs w:val="28"/>
          <w:lang w:val="ru-RU"/>
        </w:rPr>
        <w:t xml:space="preserve"> лет. Ведущая деятельность</w:t>
      </w:r>
      <w:r>
        <w:rPr>
          <w:noProof/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>учение. В процессе учения формируется память, усваиваются знания о предметах и явления</w:t>
      </w:r>
      <w:r>
        <w:rPr>
          <w:color w:val="000000"/>
          <w:sz w:val="28"/>
          <w:szCs w:val="28"/>
          <w:lang w:val="ru-RU"/>
        </w:rPr>
        <w:t>х внешнего мира и человеческих отношений. Новообразованиями возраста являются произвольность психических явлении, рефлексия.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5. </w:t>
      </w:r>
      <w:r>
        <w:rPr>
          <w:color w:val="000000"/>
          <w:sz w:val="28"/>
          <w:szCs w:val="28"/>
          <w:lang w:val="ru-RU"/>
        </w:rPr>
        <w:t>Подростковый возраст</w:t>
      </w:r>
      <w:r>
        <w:rPr>
          <w:noProof/>
          <w:color w:val="000000"/>
          <w:sz w:val="28"/>
          <w:szCs w:val="28"/>
          <w:lang w:val="ru-RU"/>
        </w:rPr>
        <w:t>-11-15</w:t>
      </w:r>
      <w:r>
        <w:rPr>
          <w:color w:val="000000"/>
          <w:sz w:val="28"/>
          <w:szCs w:val="28"/>
          <w:lang w:val="ru-RU"/>
        </w:rPr>
        <w:t xml:space="preserve"> лет. Ведущая деятельность</w:t>
      </w:r>
      <w:r>
        <w:rPr>
          <w:noProof/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>общение в системе общественно полезной деятельности (учебная, общественно-о</w:t>
      </w:r>
      <w:r>
        <w:rPr>
          <w:color w:val="000000"/>
          <w:sz w:val="28"/>
          <w:szCs w:val="28"/>
          <w:lang w:val="ru-RU"/>
        </w:rPr>
        <w:t>рганизационной, трудовой и др.). В этом процессе подросток овладевает навыками общения в разных ситуациях. Важнейшими новообразованиями являются формирование самооценки, критическое отношение к окружающим людям, стремление к "взрослости" и самостоятельност</w:t>
      </w:r>
      <w:r>
        <w:rPr>
          <w:color w:val="000000"/>
          <w:sz w:val="28"/>
          <w:szCs w:val="28"/>
          <w:lang w:val="ru-RU"/>
        </w:rPr>
        <w:t>и и умение подчиняться нормам коллективной жизни.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6. </w:t>
      </w:r>
      <w:r>
        <w:rPr>
          <w:color w:val="000000"/>
          <w:sz w:val="28"/>
          <w:szCs w:val="28"/>
          <w:lang w:val="ru-RU"/>
        </w:rPr>
        <w:t>Старший школьный возраст</w:t>
      </w:r>
      <w:r>
        <w:rPr>
          <w:noProof/>
          <w:color w:val="000000"/>
          <w:sz w:val="28"/>
          <w:szCs w:val="28"/>
          <w:lang w:val="ru-RU"/>
        </w:rPr>
        <w:t>-15-17</w:t>
      </w:r>
      <w:r>
        <w:rPr>
          <w:color w:val="000000"/>
          <w:sz w:val="28"/>
          <w:szCs w:val="28"/>
          <w:lang w:val="ru-RU"/>
        </w:rPr>
        <w:t xml:space="preserve"> лет. Ведущая деятельность </w:t>
      </w:r>
      <w:r>
        <w:rPr>
          <w:noProof/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>учебно-профессиональнальная, в процессе которой формируются такие новообразования, как мировоззрение, профессиональные интересы, самосознание, м</w:t>
      </w:r>
      <w:r>
        <w:rPr>
          <w:color w:val="000000"/>
          <w:sz w:val="28"/>
          <w:szCs w:val="28"/>
          <w:lang w:val="ru-RU"/>
        </w:rPr>
        <w:t>ечты и идеалы.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Данная классификация позволяет раскрыть механизм смены возрастных периодов, исходя из диалектико-материалистического положения о движущих силах развития как борьбы противоположностей между новыми потребностями и старым" возможностями их удов</w:t>
      </w:r>
      <w:r>
        <w:rPr>
          <w:color w:val="000000"/>
          <w:sz w:val="28"/>
          <w:szCs w:val="28"/>
          <w:lang w:val="ru-RU"/>
        </w:rPr>
        <w:t>летворения.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Механизм смены периодов, как показывает Д.Б. Эльконин, заключается в изменении соответствия между уровнем развития 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ru-RU"/>
        </w:rPr>
        <w:t>тношений с окружающими и уровнем развития знаний, способов действия. Например, взаимодействие уровня развития познавательной сфе</w:t>
      </w:r>
      <w:r>
        <w:rPr>
          <w:color w:val="000000"/>
          <w:sz w:val="28"/>
          <w:szCs w:val="28"/>
          <w:lang w:val="ru-RU"/>
        </w:rPr>
        <w:t>ры младшего школьника и овладение новыми действиями приводит к появлению у подростка потребности в изменении содержания ч способов отношений с окружающими и к необходимости со стороны взрослых изменить отношение к подростку.</w:t>
      </w:r>
    </w:p>
    <w:p w:rsidR="00000000" w:rsidRDefault="00374AB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1.2 Психическое развитие и вос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питание в концепциях казахстанских психологов</w:t>
      </w:r>
    </w:p>
    <w:p w:rsidR="00000000" w:rsidRDefault="00374AB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отечественной психологии в исследованиях проблем детства развиваются два крупных направления. Первое - изучение отдельных сторон детской жизни, фактов, второе - вопросы общих подходов к исследованию детства </w:t>
      </w:r>
      <w:r>
        <w:rPr>
          <w:color w:val="000000"/>
          <w:sz w:val="28"/>
          <w:szCs w:val="28"/>
          <w:lang w:val="ru-RU"/>
        </w:rPr>
        <w:t>в целом.</w:t>
      </w:r>
    </w:p>
    <w:p w:rsidR="00000000" w:rsidRDefault="00374AB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Истоки проблемы психолого-педагогической работы с детьми следует искать в недрах философии, социологии, педагогики и психологии, которые с давних времен были известны как науки, занимающиеся осмыслением жизни, поиском ответов на вопросы о цели сущ</w:t>
      </w:r>
      <w:r>
        <w:rPr>
          <w:color w:val="000000"/>
          <w:sz w:val="28"/>
          <w:szCs w:val="28"/>
          <w:lang w:val="ru-RU"/>
        </w:rPr>
        <w:t>ествования человека, его роли и месте в обществе, подготовке к осуществлению своего назначения в жизни.</w:t>
      </w:r>
    </w:p>
    <w:p w:rsidR="00000000" w:rsidRDefault="00374AB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Великий мыслитель Аль-Фараби в своих трактатах "Указание пути к счастью", "Большая книга о музыке" обращает внимание читателей на психолого-педагогичес</w:t>
      </w:r>
      <w:r>
        <w:rPr>
          <w:color w:val="000000"/>
          <w:sz w:val="28"/>
          <w:szCs w:val="28"/>
          <w:lang w:val="ru-RU"/>
        </w:rPr>
        <w:t>кие аспекты обучения и воспитания. Вызывают особый интерес доступность, системность и прочность приобретаемых знаний, развитие интеллекта, характер, формирование способностей детей, а также приемы и методы работы наставников со своими опекунами, которые на</w:t>
      </w:r>
      <w:r>
        <w:rPr>
          <w:color w:val="000000"/>
          <w:sz w:val="28"/>
          <w:szCs w:val="28"/>
          <w:lang w:val="ru-RU"/>
        </w:rPr>
        <w:t>шли свое отражение в этих пр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ru-RU"/>
        </w:rPr>
        <w:t>изведениях [5].</w:t>
      </w:r>
    </w:p>
    <w:p w:rsidR="00000000" w:rsidRDefault="00374AB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Трактаты Ю. Баласагуни "Кудагу білім", М. Кашгари "Дивани лугат ат-тюрк", А. Яссави "А</w:t>
      </w:r>
      <w:r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>
        <w:rPr>
          <w:color w:val="000000"/>
          <w:sz w:val="28"/>
          <w:szCs w:val="28"/>
          <w:lang w:val="ru-RU"/>
        </w:rPr>
        <w:t>и</w:t>
      </w:r>
      <w:r>
        <w:rPr>
          <w:rFonts w:ascii="Cambria" w:hAnsi="Cambria" w:cs="Cambria"/>
          <w:color w:val="000000"/>
          <w:sz w:val="28"/>
          <w:szCs w:val="28"/>
          <w:lang w:val="ru-RU"/>
        </w:rPr>
        <w:t>қ</w:t>
      </w:r>
      <w:r>
        <w:rPr>
          <w:color w:val="000000"/>
          <w:sz w:val="28"/>
          <w:szCs w:val="28"/>
          <w:lang w:val="ru-RU"/>
        </w:rPr>
        <w:t>ат сыйы" (ХI-ХII вв.), где говорится о приемах психолого-педагогической работы наставника и учителя, внесли неоценимый вкл</w:t>
      </w:r>
      <w:r>
        <w:rPr>
          <w:color w:val="000000"/>
          <w:sz w:val="28"/>
          <w:szCs w:val="28"/>
          <w:lang w:val="ru-RU"/>
        </w:rPr>
        <w:t>ад в сокровищницу мировой цивилизации, составляющую общечеловеческую, этико-философскую культуру народов Центральной Азии.</w:t>
      </w:r>
    </w:p>
    <w:p w:rsidR="00000000" w:rsidRDefault="00374AB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Велик вклад в развитие отечественной психолого-педагогической мысли выдающегося казахского мыслителя А. Кунанбаева (1845-1904). Во вс</w:t>
      </w:r>
      <w:r>
        <w:rPr>
          <w:color w:val="000000"/>
          <w:sz w:val="28"/>
          <w:szCs w:val="28"/>
          <w:lang w:val="ru-RU"/>
        </w:rPr>
        <w:t>ех своих высказываниях, обращенных к подрастающему поколению, Абай выражал основную мысль: "Процесс овладения знаниями или искусством какого-нибудь ремесла - высшее благо, для овладения чего необходим живой ум, сильная воля и благородные стремления". Кунан</w:t>
      </w:r>
      <w:r>
        <w:rPr>
          <w:color w:val="000000"/>
          <w:sz w:val="28"/>
          <w:szCs w:val="28"/>
          <w:lang w:val="ru-RU"/>
        </w:rPr>
        <w:t>баев высоко ценил труд тех, кто занимался обучением детей:</w:t>
      </w:r>
    </w:p>
    <w:p w:rsidR="00000000" w:rsidRDefault="00374AB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"Тверже ногу, шагай смелей,-</w:t>
      </w:r>
    </w:p>
    <w:p w:rsidR="00000000" w:rsidRDefault="00374AB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 тогда не погибнет труд.</w:t>
      </w:r>
    </w:p>
    <w:p w:rsidR="00000000" w:rsidRDefault="00374AB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Речи тех, кто учит детей,</w:t>
      </w:r>
    </w:p>
    <w:p w:rsidR="00000000" w:rsidRDefault="00374AB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зерно в земле прорастут".</w:t>
      </w:r>
    </w:p>
    <w:p w:rsidR="00000000" w:rsidRDefault="00374AB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своих трудах один из первых казахских педагогов И. Алтынсарин (1841-1889) всю образо</w:t>
      </w:r>
      <w:r>
        <w:rPr>
          <w:color w:val="000000"/>
          <w:sz w:val="28"/>
          <w:szCs w:val="28"/>
          <w:lang w:val="ru-RU"/>
        </w:rPr>
        <w:t>вательную систему рассматривал как процесс формирования личности ученика под влиянием личности учителя. Эти положения нашли свое отражение в его знаменательном труде "Вопросы общественной психологии".</w:t>
      </w:r>
    </w:p>
    <w:p w:rsidR="00000000" w:rsidRDefault="00374AB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первое десятилетие ХХ в. в Казахстане получает распро</w:t>
      </w:r>
      <w:r>
        <w:rPr>
          <w:color w:val="000000"/>
          <w:sz w:val="28"/>
          <w:szCs w:val="28"/>
          <w:lang w:val="ru-RU"/>
        </w:rPr>
        <w:t>странение течение "за новый метод", одним из основных принципов, работы которого был следующий: "Нашим детям нужны лучшие наставники". Это течение было связано с развитием торговых отношений с Россией и поддержано некоторыми муллами и муаллимами (учителями</w:t>
      </w:r>
      <w:r>
        <w:rPr>
          <w:color w:val="000000"/>
          <w:sz w:val="28"/>
          <w:szCs w:val="28"/>
          <w:lang w:val="ru-RU"/>
        </w:rPr>
        <w:t>), получившими образование в "новометодных" мектебах и медресе Казани, Оренбурга и других городов Поволжья и Урала.</w:t>
      </w:r>
    </w:p>
    <w:p w:rsidR="00000000" w:rsidRDefault="00374AB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Образование в 1920 году Казахской автономной республики стало исходным моментом для целенаправленного развития в республике системы народног</w:t>
      </w:r>
      <w:r>
        <w:rPr>
          <w:color w:val="000000"/>
          <w:sz w:val="28"/>
          <w:szCs w:val="28"/>
          <w:lang w:val="ru-RU"/>
        </w:rPr>
        <w:t>о образования. Задачи народного образования, строительства новой школы и обеспечения ее педагогическими кадрами, владеющими знаниями основ психологии, потребовали выдвижения на первый план разработки вопросов, связанных с педагогической психологией. Появил</w:t>
      </w:r>
      <w:r>
        <w:rPr>
          <w:color w:val="000000"/>
          <w:sz w:val="28"/>
          <w:szCs w:val="28"/>
          <w:lang w:val="ru-RU"/>
        </w:rPr>
        <w:t>ась острая потребность в психологических знаниях, в разработке научной психологической литературы, в частности о проблеме развития способностей.</w:t>
      </w:r>
    </w:p>
    <w:p w:rsidR="00000000" w:rsidRDefault="00374AB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Важную роль в решении этих проблем сыграли ученые В.Я. Струмский и А.П. Нечаев. Так, В.Я. Струмский явился авто</w:t>
      </w:r>
      <w:r>
        <w:rPr>
          <w:color w:val="000000"/>
          <w:sz w:val="28"/>
          <w:szCs w:val="28"/>
          <w:lang w:val="ru-RU"/>
        </w:rPr>
        <w:t xml:space="preserve">ром первого изданного в Казахстане психологического труда, книги "Психология" (1923 г.) В книге была высказана мысль, созвучная с идеями Л.С. Выготского, о необходимости перестройки психологии на основе диалектического материализма, что позволяет говорить </w:t>
      </w:r>
      <w:r>
        <w:rPr>
          <w:color w:val="000000"/>
          <w:sz w:val="28"/>
          <w:szCs w:val="28"/>
          <w:lang w:val="ru-RU"/>
        </w:rPr>
        <w:t>о ее методологическом характере. В следующем своем труде "Настольная книга для работников просвещения трудовой школы" (1925), В.Я. Струмский описывает приемы, активизирующие способности детей. Несмотря на определенные методические недочеты, все же эти изда</w:t>
      </w:r>
      <w:r>
        <w:rPr>
          <w:color w:val="000000"/>
          <w:sz w:val="28"/>
          <w:szCs w:val="28"/>
          <w:lang w:val="ru-RU"/>
        </w:rPr>
        <w:t>ния снижали недостаток психологической литературы в республике.</w:t>
      </w:r>
    </w:p>
    <w:p w:rsidR="00000000" w:rsidRDefault="00374AB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Значительной вехой в деле подготовки казахстанских психологов для работы с детьми является период деятельности известного психолога А.П. Нечаева (1935-1948), который на протяжении многих лет в</w:t>
      </w:r>
      <w:r>
        <w:rPr>
          <w:color w:val="000000"/>
          <w:sz w:val="28"/>
          <w:szCs w:val="28"/>
          <w:lang w:val="ru-RU"/>
        </w:rPr>
        <w:t>озглавлял кафедру психологии Семипалатинского педагогического института. Так С.Л. Рубинштейн в труде "Основы психологии”, отмечая большую работу А.П. Нечаева по педагогической психологии, выводит его из рядов представителей официальной университетской наук</w:t>
      </w:r>
      <w:r>
        <w:rPr>
          <w:color w:val="000000"/>
          <w:sz w:val="28"/>
          <w:szCs w:val="28"/>
          <w:lang w:val="ru-RU"/>
        </w:rPr>
        <w:t>и. Нечаевым, в частности была выдвинута концепция "синдромной психологии", раскрывающая вопросы экспериментальной педагогики и психологии в свете развития способностей.</w:t>
      </w:r>
    </w:p>
    <w:p w:rsidR="00000000" w:rsidRDefault="00374AB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значительную роль в решение проблемы становления работы с школьниками в отечес</w:t>
      </w:r>
      <w:r>
        <w:rPr>
          <w:color w:val="000000"/>
          <w:sz w:val="28"/>
          <w:szCs w:val="28"/>
          <w:lang w:val="ru-RU"/>
        </w:rPr>
        <w:t>твенной психологической науке сыграла деятельность представителя казахской творческой интеллигентности, передового общественного деятеля и видного ученого Жусупбека Аймаутова. Ж. Аймаутов являлся разносторонне одаренной личностью. Он известен как поэт-пере</w:t>
      </w:r>
      <w:r>
        <w:rPr>
          <w:color w:val="000000"/>
          <w:sz w:val="28"/>
          <w:szCs w:val="28"/>
          <w:lang w:val="ru-RU"/>
        </w:rPr>
        <w:t>водчик, лингвист, один из основоположников казахского романа, а также автор педагогических и психологических трудов. Несмотря на огромную работу по организации дела народного образования в тяжелейших условиях послевоенной разрухи и гражданской войны, Ж. Ай</w:t>
      </w:r>
      <w:r>
        <w:rPr>
          <w:color w:val="000000"/>
          <w:sz w:val="28"/>
          <w:szCs w:val="28"/>
          <w:lang w:val="ru-RU"/>
        </w:rPr>
        <w:t>маутов в эти годы довольно глубоко и основательно вел научные поиски, экспериментальные исследования и создал ряд оригинальных трудов.</w:t>
      </w:r>
    </w:p>
    <w:p w:rsidR="00000000" w:rsidRDefault="00374AB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1926 году была опубликована книга Ж. Аймаутова "Психология и выбор профессии", в которой дается анализ работы психолога</w:t>
      </w:r>
      <w:r>
        <w:rPr>
          <w:color w:val="000000"/>
          <w:sz w:val="28"/>
          <w:szCs w:val="28"/>
          <w:lang w:val="ru-RU"/>
        </w:rPr>
        <w:t xml:space="preserve"> с детьми. "Способности к искусству не формируются в процессе жизни, обучения и деятельности. Человек появляется на свет с врожденными способностями к искусству". Главная идея книги - помочь молодежи правильно выбрать профессию.</w:t>
      </w:r>
    </w:p>
    <w:p w:rsidR="00000000" w:rsidRDefault="00374AB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Автор совершенно обоснованн</w:t>
      </w:r>
      <w:r>
        <w:rPr>
          <w:color w:val="000000"/>
          <w:sz w:val="28"/>
          <w:szCs w:val="28"/>
          <w:lang w:val="ru-RU"/>
        </w:rPr>
        <w:t>о подчеркивает, что для правильного выбора профессии важную роль играет учет психологических особенностей молодого человека, его темперамента, способностей, характера и др. Книга интересна еще и тем, что в ней приводятся данные других исследователей: автор</w:t>
      </w:r>
      <w:r>
        <w:rPr>
          <w:color w:val="000000"/>
          <w:sz w:val="28"/>
          <w:szCs w:val="28"/>
          <w:lang w:val="ru-RU"/>
        </w:rPr>
        <w:t xml:space="preserve"> ссылается на труды выдающегося русского психолога начала 20 века А.Ф. Лазурского, а также экспериментальные исследования видных зарубежных психологов Джемса, Мюстерберга, Штерна. Следует отметить актуальность, остроту и недостаточную разработанность данно</w:t>
      </w:r>
      <w:r>
        <w:rPr>
          <w:color w:val="000000"/>
          <w:sz w:val="28"/>
          <w:szCs w:val="28"/>
          <w:lang w:val="ru-RU"/>
        </w:rPr>
        <w:t>й проблемы как в отечественной, так и зарубежной психологии того времени. Это говорит о теоретической и практической значимости исследований Ж. Аймаутова.</w:t>
      </w:r>
    </w:p>
    <w:p w:rsidR="00000000" w:rsidRDefault="00374AB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Республиканском Институте школ (впоследствии Казахский научно-исследовательский институт педагогики</w:t>
      </w:r>
      <w:r>
        <w:rPr>
          <w:color w:val="000000"/>
          <w:sz w:val="28"/>
          <w:szCs w:val="28"/>
          <w:lang w:val="ru-RU"/>
        </w:rPr>
        <w:t xml:space="preserve"> им.И. Алтынсарина) проводилась большая работа, связанная с подготовкой и выпуском учебников и программ для школ и методических разработок для учителей. Кроме того, были организованы краткосрочные курсы, различные по тематике и продолжительности. Они обесп</w:t>
      </w:r>
      <w:r>
        <w:rPr>
          <w:color w:val="000000"/>
          <w:sz w:val="28"/>
          <w:szCs w:val="28"/>
          <w:lang w:val="ru-RU"/>
        </w:rPr>
        <w:t>ечивали дифференцированный подход к обучению.</w:t>
      </w:r>
    </w:p>
    <w:p w:rsidR="00000000" w:rsidRDefault="00374AB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Старший научный сотрудник этого института, Ш. Альжанов, проанализировав умственные способности школьников, пришел к выводу: "Есть ученики, которые быстро схватывают и быстро отвечают на вопросы, а другие очень </w:t>
      </w:r>
      <w:r>
        <w:rPr>
          <w:color w:val="000000"/>
          <w:sz w:val="28"/>
          <w:szCs w:val="28"/>
          <w:lang w:val="ru-RU"/>
        </w:rPr>
        <w:t>хладнокровны, спокойны, отвечают не спеша. Однако не подлежит сомнению, что и они могут отвечать правильно и глубоко".</w:t>
      </w:r>
    </w:p>
    <w:p w:rsidR="00000000" w:rsidRDefault="00374AB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он был осужден во время сталинских репрессий за педологический аспект разделения всех детей на три категории: передовых, сре</w:t>
      </w:r>
      <w:r>
        <w:rPr>
          <w:color w:val="000000"/>
          <w:sz w:val="28"/>
          <w:szCs w:val="28"/>
          <w:lang w:val="ru-RU"/>
        </w:rPr>
        <w:t>дних, слабых. В конце 80 гг. ХХ в. был реабилитирован.</w:t>
      </w:r>
    </w:p>
    <w:p w:rsidR="00000000" w:rsidRDefault="00374AB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Т.Т. Тажибаев был избран действительным членом (академик) АН Казахской ССР по специальности "Психология и педагогика" в 1954 г. В сентябре 1958 г. учреждено Казахстанское отделение Общества психологов </w:t>
      </w:r>
      <w:r>
        <w:rPr>
          <w:color w:val="000000"/>
          <w:sz w:val="28"/>
          <w:szCs w:val="28"/>
          <w:lang w:val="ru-RU"/>
        </w:rPr>
        <w:t>СССР, где впервые с научной точки зрения рассматривались вопросы работы со способными учащимися.</w:t>
      </w:r>
    </w:p>
    <w:p w:rsidR="00000000" w:rsidRDefault="00374AB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Один их выдающихся психологов Казахстана М.М. Муканов в своем труде "Выявление и развитие способностей у детей" (1960) особое внимание уделял квалификации и оп</w:t>
      </w:r>
      <w:r>
        <w:rPr>
          <w:color w:val="000000"/>
          <w:sz w:val="28"/>
          <w:szCs w:val="28"/>
          <w:lang w:val="ru-RU"/>
        </w:rPr>
        <w:t>ыту психолога, который работает со способными детьми.</w:t>
      </w:r>
    </w:p>
    <w:p w:rsidR="00000000" w:rsidRDefault="00374AB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середине 60-годов ХХ в. возобновились исследования в таких областях психологии, как возрастная, практическая психология и психодиагностика, результаты исследований которых начали применяться в школе. </w:t>
      </w:r>
      <w:r>
        <w:rPr>
          <w:color w:val="000000"/>
          <w:sz w:val="28"/>
          <w:szCs w:val="28"/>
          <w:lang w:val="ru-RU"/>
        </w:rPr>
        <w:t>В порядке эксперимента в системе народного образования начали работать психологи - сотрудники научно-исследовательских институтов, преподаватели вузов, проводившие в ПТУ и школах психолого-педагогические исследования, а также студенты, проходившие практику</w:t>
      </w:r>
      <w:r>
        <w:rPr>
          <w:color w:val="000000"/>
          <w:sz w:val="28"/>
          <w:szCs w:val="28"/>
          <w:lang w:val="ru-RU"/>
        </w:rPr>
        <w:t>. Во время первого Республиканского семинара по педагогике, психологии и методике обучения, прошедшем в 1966 г. в Алма-Ате, подобно рассматривались проблемы подготовки профессиональных психологов к работе школьниками (А. Темирбеков, С. Балаубаев, Т.С. Сады</w:t>
      </w:r>
      <w:r>
        <w:rPr>
          <w:color w:val="000000"/>
          <w:sz w:val="28"/>
          <w:szCs w:val="28"/>
          <w:lang w:val="ru-RU"/>
        </w:rPr>
        <w:t>ков, М.Э. Кудайкулов, Т.С. Сабыров, Е.О. Жуматаева. и др.) [</w:t>
      </w:r>
      <w:r>
        <w:rPr>
          <w:color w:val="000000"/>
          <w:sz w:val="28"/>
          <w:szCs w:val="28"/>
          <w:lang w:val="en-US"/>
        </w:rPr>
        <w:t>6].</w:t>
      </w:r>
    </w:p>
    <w:p w:rsidR="00000000" w:rsidRDefault="00374AB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Сотрудники академии педагогических наук: Пригожин И., Князева Е., Жанабаев З. под руководством Даринского А.В. в 1970 г. начали изучать влияние врожденных способностей на успешное выполнение у</w:t>
      </w:r>
      <w:r>
        <w:rPr>
          <w:color w:val="000000"/>
          <w:sz w:val="28"/>
          <w:szCs w:val="28"/>
          <w:lang w:val="ru-RU"/>
        </w:rPr>
        <w:t>чебной деятельности учащихся.</w:t>
      </w:r>
    </w:p>
    <w:p w:rsidR="00000000" w:rsidRDefault="00374AB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длительного перерыва возобновились попытки разработать модели квалификации школьного психолога. В числе интересных работ, появившихся в конце 1990-х гг., следует упомянуть труды таких казахстанских ученых, как: "Методиче</w:t>
      </w:r>
      <w:r>
        <w:rPr>
          <w:color w:val="000000"/>
          <w:sz w:val="28"/>
          <w:szCs w:val="28"/>
          <w:lang w:val="ru-RU"/>
        </w:rPr>
        <w:t>ские основы выявления и развития интеллектуального потенциала детей в процессе обучения математике (на примере начальных классов)" Ж.О. Умбетовой, "Психологические основы профессиональной подготовки педагогов и психологов дошкольного образования" Шерьяздан</w:t>
      </w:r>
      <w:r>
        <w:rPr>
          <w:color w:val="000000"/>
          <w:sz w:val="28"/>
          <w:szCs w:val="28"/>
          <w:lang w:val="ru-RU"/>
        </w:rPr>
        <w:t>овой Х. Т.</w:t>
      </w:r>
    </w:p>
    <w:p w:rsidR="00000000" w:rsidRDefault="00374AB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2000 г. выходит на казахском языке книга К.Б. Жарикбаева "Введение в психологию" для средней школы, где автор дает характеристику основных аспектов работы психолога со способными учениками.</w:t>
      </w:r>
    </w:p>
    <w:p w:rsidR="00000000" w:rsidRDefault="00374AB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Таким образом, теоретические и практические аспекты п</w:t>
      </w:r>
      <w:r>
        <w:rPr>
          <w:i/>
          <w:iCs/>
          <w:color w:val="000000"/>
          <w:sz w:val="28"/>
          <w:szCs w:val="28"/>
          <w:lang w:val="ru-RU"/>
        </w:rPr>
        <w:t>роблемы работы с одаренными детьми всегда занимали важное место в исследованиях Казахстанских ученых.</w:t>
      </w:r>
    </w:p>
    <w:p w:rsidR="00000000" w:rsidRDefault="00374AB8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000000" w:rsidRDefault="00374AB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 Психологические особенности детей дошкольного возраста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Дошкольный возраст - начальный этап формирования личности. У детей возникают такие личностны</w:t>
      </w:r>
      <w:r>
        <w:rPr>
          <w:color w:val="000000"/>
          <w:sz w:val="28"/>
          <w:szCs w:val="28"/>
          <w:lang w:val="ru-RU"/>
        </w:rPr>
        <w:t>е образования, как соподчинение мотивов, усвоение нравственных норм и формирование произвольности поведения. Соподчинение мотивов состоит в том, что деятельность и поведение детей начинают осуществляться на основе системы мотивов, среди которых все большее</w:t>
      </w:r>
      <w:r>
        <w:rPr>
          <w:color w:val="000000"/>
          <w:sz w:val="28"/>
          <w:szCs w:val="28"/>
          <w:lang w:val="ru-RU"/>
        </w:rPr>
        <w:t xml:space="preserve"> значение приобретают мотивы общественного содержания, которые подчиняют другие мотивы. Изучение мотивов дошкольников дало возможность установить среди них две большие группы: личные и общественно значимые. У детей младшего и среднего дошкольного возраста </w:t>
      </w:r>
      <w:r>
        <w:rPr>
          <w:color w:val="000000"/>
          <w:sz w:val="28"/>
          <w:szCs w:val="28"/>
          <w:lang w:val="ru-RU"/>
        </w:rPr>
        <w:t>преобладают личные мотивы. Они наиболее ярко проявляются в общении со взрослыми. Ребенок стремится получить эмоциональную оценку взрослого - одобрение, похвалу, ласку. Потребность в оценке у него настолько велика, что он часто приписывает себе положительны</w:t>
      </w:r>
      <w:r>
        <w:rPr>
          <w:color w:val="000000"/>
          <w:sz w:val="28"/>
          <w:szCs w:val="28"/>
          <w:lang w:val="ru-RU"/>
        </w:rPr>
        <w:t>е качества. Так, один школьник, порядочный трусишка, говорил о себе: Я пошел в джунгли охотиться, вижу - тигр. Я его - раз - поймал и отправил в зоопарк. Правда, я смелый? Личные мотивы проявляются в разных видах деятельности. Например, в игровой деятельно</w:t>
      </w:r>
      <w:r>
        <w:rPr>
          <w:color w:val="000000"/>
          <w:sz w:val="28"/>
          <w:szCs w:val="28"/>
          <w:lang w:val="ru-RU"/>
        </w:rPr>
        <w:t>сти ребенок стремится обеспечить себя игрушками и атрибутами игры, заранее не анализируя самого процесса игры и не выясняя, понадобятся ли ему данные предметы в ходе игры. Постепенно в процессе совместной деятельности дошкольников у ребенка формируются и о</w:t>
      </w:r>
      <w:r>
        <w:rPr>
          <w:color w:val="000000"/>
          <w:sz w:val="28"/>
          <w:szCs w:val="28"/>
          <w:lang w:val="ru-RU"/>
        </w:rPr>
        <w:t>бщественно значимые мотивы, выражающиеся в форме желаний сделать что-то для других людей [11]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Начавшийся в среднем дошкольном возрасте процесс формирования произвольного поведения продолжается в старшем. В этом возрасте ребенок в достаточной степени знает </w:t>
      </w:r>
      <w:r>
        <w:rPr>
          <w:color w:val="000000"/>
          <w:sz w:val="28"/>
          <w:szCs w:val="28"/>
          <w:lang w:val="ru-RU"/>
        </w:rPr>
        <w:t>свои возможности, он сам ставит цели действия и находит средства для их достижения. У него появляется возможность планировать свои действия и производить их анализ и самоконтроль. Д.Б. Эльконин подчеркивает, что на протяжении дошкольного возраста ребенок п</w:t>
      </w:r>
      <w:r>
        <w:rPr>
          <w:color w:val="000000"/>
          <w:sz w:val="28"/>
          <w:szCs w:val="28"/>
          <w:lang w:val="ru-RU"/>
        </w:rPr>
        <w:t>роходит огромный путь развития - от отделения себя от взрослого (Я сам) до открытия своей внутренней жизни, самосознания. При этом решающее значение имеет характер мотивов, побуждающих личность к удовлетворению потребностей в общении, деятельности, в опред</w:t>
      </w:r>
      <w:r>
        <w:rPr>
          <w:color w:val="000000"/>
          <w:sz w:val="28"/>
          <w:szCs w:val="28"/>
          <w:lang w:val="ru-RU"/>
        </w:rPr>
        <w:t>еленной форме поведения.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Потребность в общении со взрослыми и сверстниками определяет становление личности ребенка. Общение со взрослыми развертывается на основе увеличивающейся самостоятельности дошкольника, расширения его знакомства с окружающей действит</w:t>
      </w:r>
      <w:r>
        <w:rPr>
          <w:color w:val="000000"/>
          <w:sz w:val="28"/>
          <w:szCs w:val="28"/>
          <w:lang w:val="ru-RU"/>
        </w:rPr>
        <w:t>ельностью. В этом возрасте ведущим средством общения становится речь. Младшие дошкольники задают тысячи вопросов. Они хотят выяснить, куда уходит ночь, из чего сделаны звезды, почему корова мычит, а собака лает. Выслушивая ответы, ребенок требует, чтобы вз</w:t>
      </w:r>
      <w:r>
        <w:rPr>
          <w:color w:val="000000"/>
          <w:sz w:val="28"/>
          <w:szCs w:val="28"/>
          <w:lang w:val="ru-RU"/>
        </w:rPr>
        <w:t>рослый всерьез относился к нему как к товарищу, партнеру. Такое сотрудничество получило название познавательного общения. Если ребенок не встречает такого отношения, у него возникают негативизм и упрямство. В дошкольном возрасте возникает и другая форма об</w:t>
      </w:r>
      <w:r>
        <w:rPr>
          <w:color w:val="000000"/>
          <w:sz w:val="28"/>
          <w:szCs w:val="28"/>
          <w:lang w:val="ru-RU"/>
        </w:rPr>
        <w:t>щения - личностная, характеризующаяся тем, что ребенок активно стремится к обсуждению со взрослым поведения и поступков других людей и своих собственных с точки зрения нравственных норм. Но для бесед на эти темы требуется более высокий уровень развития инт</w:t>
      </w:r>
      <w:r>
        <w:rPr>
          <w:color w:val="000000"/>
          <w:sz w:val="28"/>
          <w:szCs w:val="28"/>
          <w:lang w:val="ru-RU"/>
        </w:rPr>
        <w:t>еллекта. Ради этой формы общения он отказывается от партнерства и становится в позицию ученика, а взрослому отводит роль учителя. Личностное общение наиболее эффективно подготавливает ребенка к обучению в школе, где ему придется слушать взрослого, чутко вп</w:t>
      </w:r>
      <w:r>
        <w:rPr>
          <w:color w:val="000000"/>
          <w:sz w:val="28"/>
          <w:szCs w:val="28"/>
          <w:lang w:val="ru-RU"/>
        </w:rPr>
        <w:t>итывая все то, что будет говорить учитель.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Существенную роль в формировании личности ребенка играет потребность в общении со сверстниками, в кругу которых он находится с первых лет жизни. Между детьми могут возникать самые разные формы взаимоотношений. Поэ</w:t>
      </w:r>
      <w:r>
        <w:rPr>
          <w:color w:val="000000"/>
          <w:sz w:val="28"/>
          <w:szCs w:val="28"/>
          <w:lang w:val="ru-RU"/>
        </w:rPr>
        <w:t>тому очень важно, чтобы малыш с самого начала пребывания в дошкольном учреждении приобретал положительный опыт сотрудничества, взаимопонимания. На третьем году жизни взаимоотношения между детьми возникают в основном на основе их действий с предметами, игру</w:t>
      </w:r>
      <w:r>
        <w:rPr>
          <w:color w:val="000000"/>
          <w:sz w:val="28"/>
          <w:szCs w:val="28"/>
          <w:lang w:val="ru-RU"/>
        </w:rPr>
        <w:t>шками. Эти действия приобретают совместный, взаимозависимый характер. К старшему дошкольному возрасту в совместной деятельности дети уже осваивают следующие формы сотрудничества: чередуют и согласовывают действия; совместно выполняют одну операцию; контрол</w:t>
      </w:r>
      <w:r>
        <w:rPr>
          <w:color w:val="000000"/>
          <w:sz w:val="28"/>
          <w:szCs w:val="28"/>
          <w:lang w:val="ru-RU"/>
        </w:rPr>
        <w:t>ируют действия партнера, исправляют его ошибки; помогают партнеру, выполняют часть его работы; принимают замечания партнера, исправляют свои ошибки. В процессе совместной деятельности ребята приобретают опыт руководства другими детьми, опыт подчинения. Стр</w:t>
      </w:r>
      <w:r>
        <w:rPr>
          <w:color w:val="000000"/>
          <w:sz w:val="28"/>
          <w:szCs w:val="28"/>
          <w:lang w:val="ru-RU"/>
        </w:rPr>
        <w:t xml:space="preserve">емление к руководству у дошкольника определяется эмоциональным отношением к самой деятельности, а не к позиции руководителя. У дошкольников нет еще осознанной борьбы за руководство. В дошкольном возрасте продолжают развиваться способы общения. Генетически </w:t>
      </w:r>
      <w:r>
        <w:rPr>
          <w:color w:val="000000"/>
          <w:sz w:val="28"/>
          <w:szCs w:val="28"/>
          <w:lang w:val="ru-RU"/>
        </w:rPr>
        <w:t>наиболее ранней формой общения является подражание. А.В. Запорожец отмечает, что произвольное подражание малыша - один из путей овладения общественным опытом.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протяжении дошкольного возраста у ребенка меняется характер подражания. Если в младшем дошколь</w:t>
      </w:r>
      <w:r>
        <w:rPr>
          <w:color w:val="000000"/>
          <w:sz w:val="28"/>
          <w:szCs w:val="28"/>
          <w:lang w:val="ru-RU"/>
        </w:rPr>
        <w:t>ном возрасте он подражает отдельным формам поведения взрослых и сверстников, то в среднем дошкольном возрасте ребенок уже не слепо подражает, а сознательно усваивает образцы норм поведения. Деятельность дошкольника разнообразна: игра, рисование, конструиро</w:t>
      </w:r>
      <w:r>
        <w:rPr>
          <w:color w:val="000000"/>
          <w:sz w:val="28"/>
          <w:szCs w:val="28"/>
          <w:lang w:val="ru-RU"/>
        </w:rPr>
        <w:t>вание, элементы труда и учения, в чем и проявляется активность ребенка.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Ведущим видом деятельности дошкольника является ролевая игра. Сущность игры как ведущей деятельности состоит в том, что дети отражают в игре различные стороны жизни, особенности деятел</w:t>
      </w:r>
      <w:r>
        <w:rPr>
          <w:color w:val="000000"/>
          <w:sz w:val="28"/>
          <w:szCs w:val="28"/>
          <w:lang w:val="ru-RU"/>
        </w:rPr>
        <w:t>ьности и взаимоотношений взрослых, приобретают и уточняют свои знания об окружающей действительности, осваивают позицию субъекта деятельности, от которого она зависит. В игровом коллективе у них появляется потребность регулировать взаимоотношения со сверст</w:t>
      </w:r>
      <w:r>
        <w:rPr>
          <w:color w:val="000000"/>
          <w:sz w:val="28"/>
          <w:szCs w:val="28"/>
          <w:lang w:val="ru-RU"/>
        </w:rPr>
        <w:t>никами, складываются нормы нравственного поведения, проявляются нравственные чувства. В игре дети активны, творчески преобразуют то, что ими было воспринято ранее, свободнее и лучше управляют своим поведением. У них формируется поведение, опосредованное об</w:t>
      </w:r>
      <w:r>
        <w:rPr>
          <w:color w:val="000000"/>
          <w:sz w:val="28"/>
          <w:szCs w:val="28"/>
          <w:lang w:val="ru-RU"/>
        </w:rPr>
        <w:t>разом другого человека. В результате постоянного сравнения своего поведения с поведением другого человека у ребенка появляется возможность лучшего осознания самого себя, своего Я. Таким образом, ролевая игра оказывает большое влияние на формирование его ли</w:t>
      </w:r>
      <w:r>
        <w:rPr>
          <w:color w:val="000000"/>
          <w:sz w:val="28"/>
          <w:szCs w:val="28"/>
          <w:lang w:val="ru-RU"/>
        </w:rPr>
        <w:t>чности. Сознание Я, Я сам, появление личных действий продвигают ребенка на новый уровень развития и свидетельствуют о начале переходного периода, именуемого кризисом трех лет. Это один из наиболее трудных моментов в его жизни: разрушается прежняя система о</w:t>
      </w:r>
      <w:r>
        <w:rPr>
          <w:color w:val="000000"/>
          <w:sz w:val="28"/>
          <w:szCs w:val="28"/>
          <w:lang w:val="ru-RU"/>
        </w:rPr>
        <w:t>тношений, складывается новая система социальных отношений, с учетом отделения ребенка от взрослых. Изменение позиции ребенка, возросшая самостоятельность и активность требуют от близких взрослых своевременной перестройки. Если же новые отношения с ребенком</w:t>
      </w:r>
      <w:r>
        <w:rPr>
          <w:color w:val="000000"/>
          <w:sz w:val="28"/>
          <w:szCs w:val="28"/>
          <w:lang w:val="ru-RU"/>
        </w:rPr>
        <w:t xml:space="preserve"> не складываются, его инициатива не поощряется, самостоятельность постоянно ограничивается, то возникают собственно кризисные явления в системе ребенок-взрослый (со сверстниками этого не происходит). Наиболее типичными характеристиками кризиса трех лет явл</w:t>
      </w:r>
      <w:r>
        <w:rPr>
          <w:color w:val="000000"/>
          <w:sz w:val="28"/>
          <w:szCs w:val="28"/>
          <w:lang w:val="ru-RU"/>
        </w:rPr>
        <w:t>яются следующие: негативизм, упрямство, строптивость, протест-бунт, своеволие, ревность (в случаях, когда в семье несколько детей). Интересной характеристикой кризиса трех лет является обесценивание (эта особенность присуща всем последующим переходным пери</w:t>
      </w:r>
      <w:r>
        <w:rPr>
          <w:color w:val="000000"/>
          <w:sz w:val="28"/>
          <w:szCs w:val="28"/>
          <w:lang w:val="ru-RU"/>
        </w:rPr>
        <w:t>одам). Что же обесценивается у трехлетнего малыша? То, что было привычно, интересно, дорого прежде. Ребенок может даже ругаться (обесценивание правил поведения), отшвырнуть или сломать любимую ранее игрушку, если она предложена не вовремя (обесценивание ст</w:t>
      </w:r>
      <w:r>
        <w:rPr>
          <w:color w:val="000000"/>
          <w:sz w:val="28"/>
          <w:szCs w:val="28"/>
          <w:lang w:val="ru-RU"/>
        </w:rPr>
        <w:t>арых привязанностей к вещам) и т.п. Все эти явления свидетельствуют о том, что у ребенка изменяется отношение к другим людям и к самому себе, происходящее отделение от близких взрослых (Я сам!) свидетельствует о своего рода эмансипации малыша.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работах Е.</w:t>
      </w:r>
      <w:r>
        <w:rPr>
          <w:color w:val="000000"/>
          <w:sz w:val="28"/>
          <w:szCs w:val="28"/>
          <w:lang w:val="ru-RU"/>
        </w:rPr>
        <w:t>Е. Кравцовой было углублено представление об игре как ведущем типе деятельности дошкольника. Ведущей деятельностью в этом возрасте является не только сюжетно-ролевая игра, как было принято считать вслед за Д.Б. Элькониным, но и последовательно сменяющие др</w:t>
      </w:r>
      <w:r>
        <w:rPr>
          <w:color w:val="000000"/>
          <w:sz w:val="28"/>
          <w:szCs w:val="28"/>
          <w:lang w:val="ru-RU"/>
        </w:rPr>
        <w:t>уг друга пять видов игр: режиссерская, образная, сюжетно-ролевая, игра с правилами и снова режиссерская игра, но на качественно новом уровне развития. Как показали специально проведенные исследования, сюжетно-ролевая игра действительно занимает центральное</w:t>
      </w:r>
      <w:r>
        <w:rPr>
          <w:color w:val="000000"/>
          <w:sz w:val="28"/>
          <w:szCs w:val="28"/>
          <w:lang w:val="ru-RU"/>
        </w:rPr>
        <w:t xml:space="preserve"> место в дошкольном возрасте. Вместе с тем способность ребенка к актуализации сюжетно-ролевой игры обеспечивают, с одной стороны, режиссерская игра, в процессе которой ребенок учится самостоятельно придумывать и разворачивать сюжет, а с другой - образная и</w:t>
      </w:r>
      <w:r>
        <w:rPr>
          <w:color w:val="000000"/>
          <w:sz w:val="28"/>
          <w:szCs w:val="28"/>
          <w:lang w:val="ru-RU"/>
        </w:rPr>
        <w:t>гра, в которой он отождествляет себя с различными образами и тем подготавливает ролевую линию развития игровой деятельности. Другими словами, для того чтобы овладеть сюжетно-ролевой игрой, ребенок вначале должен научиться самостоятельно придумывать сюжет в</w:t>
      </w:r>
      <w:r>
        <w:rPr>
          <w:color w:val="000000"/>
          <w:sz w:val="28"/>
          <w:szCs w:val="28"/>
          <w:lang w:val="ru-RU"/>
        </w:rPr>
        <w:t xml:space="preserve"> режиссерской игре и овладеть способностью к образно-ролевой реализации в образной игре. Точно так же, как режиссерская и образная игра связаны генетической преемственностью с сюжетно-ролевой, сюжетно-ролевая игра, как показано в исследованиях Д.Б. Элькони</w:t>
      </w:r>
      <w:r>
        <w:rPr>
          <w:color w:val="000000"/>
          <w:sz w:val="28"/>
          <w:szCs w:val="28"/>
          <w:lang w:val="ru-RU"/>
        </w:rPr>
        <w:t>на, развиваясь, создает основу для игры с правилами. Венчает развитие игровой деятельности в дошкольном возрасте снова режиссерская игра, которая теперь вобрала в себя черты всех перечисленных ранее форм и видов игровой деятельности.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Развитие познавательно</w:t>
      </w:r>
      <w:r>
        <w:rPr>
          <w:color w:val="000000"/>
          <w:sz w:val="28"/>
          <w:szCs w:val="28"/>
          <w:lang w:val="ru-RU"/>
        </w:rPr>
        <w:t>й сферы дошкольника. В дошкольном возрасте под влиянием обучения и воспитания происходит интенсивное развитие всех познавательных психических процессов. Это относится к сенсорному развитию.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Сенсорное развитие - это совершенствование ощущений, восприятий, н</w:t>
      </w:r>
      <w:r>
        <w:rPr>
          <w:color w:val="000000"/>
          <w:sz w:val="28"/>
          <w:szCs w:val="28"/>
          <w:lang w:val="ru-RU"/>
        </w:rPr>
        <w:t>аглядных представлений. У детей снижаются пороги ощущений. Повышаются острота зрения и точность цветоразличения, развивается фонематический и звуковысотный слух, значительно возрастает точность оценок веса предметов. В результате сенсорного развития ребено</w:t>
      </w:r>
      <w:r>
        <w:rPr>
          <w:color w:val="000000"/>
          <w:sz w:val="28"/>
          <w:szCs w:val="28"/>
          <w:lang w:val="ru-RU"/>
        </w:rPr>
        <w:t>к овладевает перцептивными действиями, основная функция которых заключается в обследовании объектов и вычленении в них наиболее характерных свойств, а также в усвоении сенсорных эталонов, общепринятых образцов чувственных свойств и отношений предметов. Наи</w:t>
      </w:r>
      <w:r>
        <w:rPr>
          <w:color w:val="000000"/>
          <w:sz w:val="28"/>
          <w:szCs w:val="28"/>
          <w:lang w:val="ru-RU"/>
        </w:rPr>
        <w:t>более доступными для дошкольника сенсорными эталонами являются геометрические формы (квадрат, треугольник, круг) и цвета спектра. Сенсорные эталоны формируются в деятельности. Лепка, рисование, конструирование больше всего способствуют ускорению сенсорного</w:t>
      </w:r>
      <w:r>
        <w:rPr>
          <w:color w:val="000000"/>
          <w:sz w:val="28"/>
          <w:szCs w:val="28"/>
          <w:lang w:val="ru-RU"/>
        </w:rPr>
        <w:t xml:space="preserve"> развития [6].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Мышление дошкольника, так же как и другие познавательные процессы, имеет ряд особенностей.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Дети этого возраста не умеют еще выделять существенные связи в предметах и явлениях и делать обобщающие выводы. На протяжении дошкольного возраста мыш</w:t>
      </w:r>
      <w:r>
        <w:rPr>
          <w:color w:val="000000"/>
          <w:sz w:val="28"/>
          <w:szCs w:val="28"/>
          <w:lang w:val="ru-RU"/>
        </w:rPr>
        <w:t xml:space="preserve">ление ребенка существенно меняется. Это в первую очередь выражается в том, что он овладевает новыми способами мышления и умственными действиями. Развитие его происходит поэтапно, и каждый предыдущий уровень необходим для последующего. Мышление развивается </w:t>
      </w:r>
      <w:r>
        <w:rPr>
          <w:color w:val="000000"/>
          <w:sz w:val="28"/>
          <w:szCs w:val="28"/>
          <w:lang w:val="ru-RU"/>
        </w:rPr>
        <w:t>от наглядно-действенного к образному. Затем на основе образного мышления начинает развиваться образно-схематическое, которое представляет промежуточное звено между образным и логическим мышлением. Образно-схематическое мышление дает возможность устанавлива</w:t>
      </w:r>
      <w:r>
        <w:rPr>
          <w:color w:val="000000"/>
          <w:sz w:val="28"/>
          <w:szCs w:val="28"/>
          <w:lang w:val="ru-RU"/>
        </w:rPr>
        <w:t>ть связи и отношения между предметами и их свойствами. Научными понятиями ребенок начинает овладевать в процессе обучения в школе, но, как показывают исследования, уже у детей дошкольного возраста можно сформировать полноценные понятия. Это происходит в то</w:t>
      </w:r>
      <w:r>
        <w:rPr>
          <w:color w:val="000000"/>
          <w:sz w:val="28"/>
          <w:szCs w:val="28"/>
          <w:lang w:val="ru-RU"/>
        </w:rPr>
        <w:t>м случае, если им дают внешнее сходство (средство), соответствующее данной группе предметов или их свойств. Например, для измерения длины - мерку (полоску бумаги). С помощью мерки ребенок вначале осуществляет внешнее ориентировочное действие, которое в дал</w:t>
      </w:r>
      <w:r>
        <w:rPr>
          <w:color w:val="000000"/>
          <w:sz w:val="28"/>
          <w:szCs w:val="28"/>
          <w:lang w:val="ru-RU"/>
        </w:rPr>
        <w:t xml:space="preserve">ьнейшем интериоризируется. Развитие его мышления тесно связано с речью. В младшем дошкольном возрасте на третьем году жизни речь сопровождает практические действия малыша, но она еще не выполняет планирующей функции. В 4 года дети способны представить ход </w:t>
      </w:r>
      <w:r>
        <w:rPr>
          <w:color w:val="000000"/>
          <w:sz w:val="28"/>
          <w:szCs w:val="28"/>
          <w:lang w:val="ru-RU"/>
        </w:rPr>
        <w:t>практического действия, но не умеют рассказать о действии, которое нужно произвести. В среднем дошкольном возрасте речь начинает предшествовать выполнению практических действий, помогает их планировать. Однако на этом этапе образы остаются основой мыслител</w:t>
      </w:r>
      <w:r>
        <w:rPr>
          <w:color w:val="000000"/>
          <w:sz w:val="28"/>
          <w:szCs w:val="28"/>
          <w:lang w:val="ru-RU"/>
        </w:rPr>
        <w:t>ьных действии. Только на следующем этапе развития ребенок оказывается способным решать практические задачи, планируя их словесными рассуждениями.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протяжении дошкольного возраста происходит дальнейшее развитие памяти, она все больше выделяется из восприя</w:t>
      </w:r>
      <w:r>
        <w:rPr>
          <w:color w:val="000000"/>
          <w:sz w:val="28"/>
          <w:szCs w:val="28"/>
          <w:lang w:val="ru-RU"/>
        </w:rPr>
        <w:t>тия. В младшем дошкольном возрасте еще в развитии памяти заметную роль играет узнавание при повторном восприятии предмета. Но все большее значение начинает приобретать способность к воспроизведению. В среднем и старшем дошкольном возрасте появляются достат</w:t>
      </w:r>
      <w:r>
        <w:rPr>
          <w:color w:val="000000"/>
          <w:sz w:val="28"/>
          <w:szCs w:val="28"/>
          <w:lang w:val="ru-RU"/>
        </w:rPr>
        <w:t>очно полные представления памяти. Продолжается интенсивное развитие образной памяти. К примеру, на вопрос: Ты помнишь, какая бывает собака? - дети среднего дошкольного возраста описывают конкретный случай: У нас была очень умная и пушистая собака. Ответы д</w:t>
      </w:r>
      <w:r>
        <w:rPr>
          <w:color w:val="000000"/>
          <w:sz w:val="28"/>
          <w:szCs w:val="28"/>
          <w:lang w:val="ru-RU"/>
        </w:rPr>
        <w:t>етей старшего дошкольного возраста носят обобщенный характер: Собаки - друзья человека. Они сторожат дом, спасают людей при пожаре.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развития памяти ребенка характерно движение от образной к словесно-логической. Развитие произвольной памяти начинается с</w:t>
      </w:r>
      <w:r>
        <w:rPr>
          <w:color w:val="000000"/>
          <w:sz w:val="28"/>
          <w:szCs w:val="28"/>
          <w:lang w:val="ru-RU"/>
        </w:rPr>
        <w:t xml:space="preserve"> возникновения и развития произвольного воспроизведения, а затем следует произвольное запоминание. Выяснение зависимости запоминания от характера деятельности дошкольников (занятия по труду, слушание рассказов, лабораторный эксперимент) показывает, что раз</w:t>
      </w:r>
      <w:r>
        <w:rPr>
          <w:color w:val="000000"/>
          <w:sz w:val="28"/>
          <w:szCs w:val="28"/>
          <w:lang w:val="ru-RU"/>
        </w:rPr>
        <w:t xml:space="preserve">личия в продуктивности запоминания в разных видах деятельности у испытуемых с возрастом пропадают. В качестве приема логического запоминания в работе использовалось смысловое соотношение того, что надо запомнить, со вспомогательным материалом (картинкой). </w:t>
      </w:r>
      <w:r>
        <w:rPr>
          <w:color w:val="000000"/>
          <w:sz w:val="28"/>
          <w:szCs w:val="28"/>
          <w:lang w:val="ru-RU"/>
        </w:rPr>
        <w:t>В результате продуктивность запоминания увеличивалась вдвое.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Старший дошкольный возраст является самостоятельным важным этапом в развитии ребенка с присущими ему закономерностями психического развития. Игнорирование этого факта, а именно попытка интенсифиц</w:t>
      </w:r>
      <w:r>
        <w:rPr>
          <w:color w:val="000000"/>
          <w:sz w:val="28"/>
          <w:szCs w:val="28"/>
          <w:lang w:val="ru-RU"/>
        </w:rPr>
        <w:t>ировать развитие ребенка путем более раннего начала обучения его по школьному типу приводит к искаженному развитию детей. В связи с этим необходимо не на словах, а на деле попытаться учесть имеющиеся в психологии знания о развитии психики ребенка, и в част</w:t>
      </w:r>
      <w:r>
        <w:rPr>
          <w:color w:val="000000"/>
          <w:sz w:val="28"/>
          <w:szCs w:val="28"/>
          <w:lang w:val="ru-RU"/>
        </w:rPr>
        <w:t>ности положение о ведущей деятельности, которой в старшем дошкольном возрасте является игра.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Задача детского сада - воспитание и развитие ребенка (развитие его мотивационной сферы, мышления, памяти, внимания и др.), а не обучение его простейшим школьным на</w:t>
      </w:r>
      <w:r>
        <w:rPr>
          <w:color w:val="000000"/>
          <w:sz w:val="28"/>
          <w:szCs w:val="28"/>
          <w:lang w:val="ru-RU"/>
        </w:rPr>
        <w:t>выкам. Последнее должно быть задачей начальной школы. На протяжении последних двух десятилетий детский сад постепенно терял свою развивающую специфику в работе с детьми (особенно в старшем дошкольном возрасте). Из детского сада почти полностью вытеснена иг</w:t>
      </w:r>
      <w:r>
        <w:rPr>
          <w:color w:val="000000"/>
          <w:sz w:val="28"/>
          <w:szCs w:val="28"/>
          <w:lang w:val="ru-RU"/>
        </w:rPr>
        <w:t>ровая деятельность как ведущая деятельность в дошкольном возрасте, без которой невозможно полноценное психическое развитие ребенка-дошкольника. Исследования и наблюдения позволяют сделать вывод, что современные дети дошкольного возраста почти не умеют игра</w:t>
      </w:r>
      <w:r>
        <w:rPr>
          <w:color w:val="000000"/>
          <w:sz w:val="28"/>
          <w:szCs w:val="28"/>
          <w:lang w:val="ru-RU"/>
        </w:rPr>
        <w:t>ть. Подмена развития в русле ведущей игровой деятельности обучением по школьному типу привела к ухудшению психического развития детей (интеллектуального и личностного), что проявилось в массовой неготовности последних к школьному обучению.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Подготовка детей</w:t>
      </w:r>
      <w:r>
        <w:rPr>
          <w:color w:val="000000"/>
          <w:sz w:val="28"/>
          <w:szCs w:val="28"/>
          <w:lang w:val="ru-RU"/>
        </w:rPr>
        <w:t xml:space="preserve"> к школе не должна быть основной задачей дошкольных образовательных учреждений, поскольку готовность к школьному обучению возникает как результат полноценного проживания ребенком дошкольного периода детства, предполагающим наличие ведущей игровой деятельно</w:t>
      </w:r>
      <w:r>
        <w:rPr>
          <w:color w:val="000000"/>
          <w:sz w:val="28"/>
          <w:szCs w:val="28"/>
          <w:lang w:val="ru-RU"/>
        </w:rPr>
        <w:t>сти, а также всех традиционных видов детской деятельности, которыми дети занимаются в детском коллективе, самостоятельно и со взрослыми. Существующий сегодня в дошкольных образовательных учреждениях явный перекос в сторону целенаправленной подготовки к шко</w:t>
      </w:r>
      <w:r>
        <w:rPr>
          <w:color w:val="000000"/>
          <w:sz w:val="28"/>
          <w:szCs w:val="28"/>
          <w:lang w:val="ru-RU"/>
        </w:rPr>
        <w:t>ле в ущерб традиционным детским занятиям отрицательно сказывается на полноценном развитии детей и формировании их психологической готовности к школе.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Преемственность в работе дошкольных образовательных учреждений и начальной школы должна заключаться в том,</w:t>
      </w:r>
      <w:r>
        <w:rPr>
          <w:color w:val="000000"/>
          <w:sz w:val="28"/>
          <w:szCs w:val="28"/>
          <w:lang w:val="ru-RU"/>
        </w:rPr>
        <w:t xml:space="preserve"> что в первый класс должны приходить дети, которые хотят учиться и могут учиться, т.е. у них должны быть развиты те психологические предпосылки овладения учебной деятельностью, на которые традиционно опирается программа первого класса школы. К ним относятс</w:t>
      </w:r>
      <w:r>
        <w:rPr>
          <w:color w:val="000000"/>
          <w:sz w:val="28"/>
          <w:szCs w:val="28"/>
          <w:lang w:val="ru-RU"/>
        </w:rPr>
        <w:t>я: познавательная и учебная мотивация, появление соподчинения мотивов поведения и деятельности, умение работать по образцу и по правилу, связанные с развитием произвольного поведения, умение обобщать) обычно возникают не ранее, чем к концу старшего дошколь</w:t>
      </w:r>
      <w:r>
        <w:rPr>
          <w:color w:val="000000"/>
          <w:sz w:val="28"/>
          <w:szCs w:val="28"/>
          <w:lang w:val="ru-RU"/>
        </w:rPr>
        <w:t>ного возраста. А в случае вытеснения игры занятиями по школьному типу, на которых с целью подготовки к школе детей учат простейшим школьным умениям и навыкам, еще позже. Поэтому нецелесообразно укорачивать дошкольный период детства с традиционно детскими з</w:t>
      </w:r>
      <w:r>
        <w:rPr>
          <w:color w:val="000000"/>
          <w:sz w:val="28"/>
          <w:szCs w:val="28"/>
          <w:lang w:val="ru-RU"/>
        </w:rPr>
        <w:t xml:space="preserve">анятиями и ведущей игровой деятельностью за счет начала целенаправленной подготовки детей к школе в виде проведения с ними занятий, на которых их обучают школьным азам (применение на этих занятиях игровых методов не меняет сути дела, т.к. игровые методы в </w:t>
      </w:r>
      <w:r>
        <w:rPr>
          <w:color w:val="000000"/>
          <w:sz w:val="28"/>
          <w:szCs w:val="28"/>
          <w:lang w:val="ru-RU"/>
        </w:rPr>
        <w:t>рамках обучения и игровая деятельность - это принципиально разные вещи).</w:t>
      </w:r>
    </w:p>
    <w:p w:rsidR="00000000" w:rsidRDefault="00374AB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 Организация исследования особенностей психического развития детей дошкольного возраста в условиях ДОУ</w:t>
      </w:r>
    </w:p>
    <w:p w:rsidR="00000000" w:rsidRDefault="00374AB8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000000" w:rsidRDefault="00374AB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Ход проведения исследования детей дошкольного возраста в условиях дошкол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ьного образовательного учреждения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данной работе был проведен эксперимент по внедрению методов психического воздействия для развития одного из видов психических процессов - памяти младших дошкольников в условиях дошкольного образовательного учреждения. Э</w:t>
      </w:r>
      <w:r>
        <w:rPr>
          <w:color w:val="000000"/>
          <w:sz w:val="28"/>
          <w:szCs w:val="28"/>
          <w:lang w:val="ru-RU"/>
        </w:rPr>
        <w:t>мпирическое исследование проводилось в группе от 4 до 6 лет ДОУ "Снегурочка" г. Караганда.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записи информации в память необходимо уметь осуществлять ее перевод в образную форму. Именно поэтому в данной работе приводиться пример упражнений (Приложение</w:t>
      </w:r>
      <w:r>
        <w:rPr>
          <w:color w:val="000000"/>
          <w:sz w:val="28"/>
          <w:szCs w:val="28"/>
          <w:lang w:val="ru-RU"/>
        </w:rPr>
        <w:t xml:space="preserve"> 1,2,3,4) на развитие способности к воссозданию мысленных образов. Поскольку абстрактный образ запомнить сложнее, то первоочередной задачей является возможность научить детей преобразовывать эту информацию в конкретную зрительную форму. Такое зрительное пр</w:t>
      </w:r>
      <w:r>
        <w:rPr>
          <w:color w:val="000000"/>
          <w:sz w:val="28"/>
          <w:szCs w:val="28"/>
          <w:lang w:val="ru-RU"/>
        </w:rPr>
        <w:t>едставление (визуализация) какой-либо идеи состоит в мысленном создании картины - иллюстрации. Это занимает меньше 15 секунд, но гарантирует великолепное извлечение информации в будущем [8].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Вторая группа упражнений направлена на формирование у детей осозн</w:t>
      </w:r>
      <w:r>
        <w:rPr>
          <w:color w:val="000000"/>
          <w:sz w:val="28"/>
          <w:szCs w:val="28"/>
          <w:lang w:val="ru-RU"/>
        </w:rPr>
        <w:t>анного восприятия. Они помогут вам научить ребенка концентрировать внимание на запоминаемом объекте. Упражнения первой и второй группы способствуют записи информации, что необходимо для пользования кратковременной памятью. При этом данные памяти, идущие от</w:t>
      </w:r>
      <w:r>
        <w:rPr>
          <w:color w:val="000000"/>
          <w:sz w:val="28"/>
          <w:szCs w:val="28"/>
          <w:lang w:val="ru-RU"/>
        </w:rPr>
        <w:t xml:space="preserve"> восприятия, в соответствии с решаемой задачей дополняются данными, хранящимися в долговременной памяти. В то же время, чтобы воспоминания кратковременной памяти перешли на длительное хранение, т.е. в долговременную память, они должны подвергнуться специал</w:t>
      </w:r>
      <w:r>
        <w:rPr>
          <w:color w:val="000000"/>
          <w:sz w:val="28"/>
          <w:szCs w:val="28"/>
          <w:lang w:val="ru-RU"/>
        </w:rPr>
        <w:t>ьной обработке - структурированию и упорядочиванию. Подобный процесс передачи невозможен без участия в нем мыслительных операций. Первичная обработка по систематизации и классификации запоминаемых объектов происходит с помощью операций установления сходств</w:t>
      </w:r>
      <w:r>
        <w:rPr>
          <w:color w:val="000000"/>
          <w:sz w:val="28"/>
          <w:szCs w:val="28"/>
          <w:lang w:val="ru-RU"/>
        </w:rPr>
        <w:t>а и различий, при обязательном участии эмоциональной сферы. Это обеспечивает деление информации на категории (для удобства хранения) и снабжает ее опознавательными сенсорными знаками, облегчающими извлечение из памяти. В связи с этим работа по тренировке д</w:t>
      </w:r>
      <w:r>
        <w:rPr>
          <w:color w:val="000000"/>
          <w:sz w:val="28"/>
          <w:szCs w:val="28"/>
          <w:lang w:val="ru-RU"/>
        </w:rPr>
        <w:t>олговременной памяти должна начинаться с необходимости развития у детей умения сравнивать запоминаемые предметы, находить в них черты сходства и отличия. Для извлечения же информации необходимо "ушко", или "ниточка", за которую ее можно было бы вытаскивать</w:t>
      </w:r>
      <w:r>
        <w:rPr>
          <w:color w:val="000000"/>
          <w:sz w:val="28"/>
          <w:szCs w:val="28"/>
          <w:lang w:val="ru-RU"/>
        </w:rPr>
        <w:t>. Таким инструментом являются ассоциации. Ассоциация - это психический процесс, в результате которого одни представления и понятия вызывают появление в уме других. Например, вспомнили про праздник Новый Год - и сразу в сознании всплыли представления о елке</w:t>
      </w:r>
      <w:r>
        <w:rPr>
          <w:color w:val="000000"/>
          <w:sz w:val="28"/>
          <w:szCs w:val="28"/>
          <w:lang w:val="ru-RU"/>
        </w:rPr>
        <w:t>, Снегурочке с Дедом Морозом.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Обычно ассоциации устанавливаются скорее интуитивно, чем логично, хотя сама подобная работа невозможна без умения находить сходства или различия. Именно поэтому упражнения предыдущей группы должны быть проработаны особенно тща</w:t>
      </w:r>
      <w:r>
        <w:rPr>
          <w:color w:val="000000"/>
          <w:sz w:val="28"/>
          <w:szCs w:val="28"/>
          <w:lang w:val="ru-RU"/>
        </w:rPr>
        <w:t xml:space="preserve">тельно. Прежде чем излагать конкретные методики психодиагностики познавательных процессов: восприятия, внимания, воображения, памяти, мышления и речи - у дошкольников, рассмотрим понятие "стандартизированный комплекс психодиагностических методик", которое </w:t>
      </w:r>
      <w:r>
        <w:rPr>
          <w:color w:val="000000"/>
          <w:sz w:val="28"/>
          <w:szCs w:val="28"/>
          <w:lang w:val="ru-RU"/>
        </w:rPr>
        <w:t>уже встречалось и будет еще неоднократно упоминаться в тексте. Под стандартизированным комплексом психодиагностических методик для детей определенного возраста понимается минимальный по числу включаемых в него методик набор, необходимый и достаточный для т</w:t>
      </w:r>
      <w:r>
        <w:rPr>
          <w:color w:val="000000"/>
          <w:sz w:val="28"/>
          <w:szCs w:val="28"/>
          <w:lang w:val="ru-RU"/>
        </w:rPr>
        <w:t>ого, чтобы разносторонне, во всех существенных качествах и свойствах оценить психологию детей данного возраста, определить уровень психологического развития ребенка в целом и по отдельным качествам и свойствам. Под словом "стандартизация", включенным в наз</w:t>
      </w:r>
      <w:r>
        <w:rPr>
          <w:color w:val="000000"/>
          <w:sz w:val="28"/>
          <w:szCs w:val="28"/>
          <w:lang w:val="ru-RU"/>
        </w:rPr>
        <w:t xml:space="preserve">вание комплекса, понимается возможность получения с помощью всех этих методик одинаковых по природе и сравнимых показателей, которые позволяют определять уровень развития у данного ребенка отдельных познавательных процессов, сравнивать между собой степень </w:t>
      </w:r>
      <w:r>
        <w:rPr>
          <w:color w:val="000000"/>
          <w:sz w:val="28"/>
          <w:szCs w:val="28"/>
          <w:lang w:val="ru-RU"/>
        </w:rPr>
        <w:t>развития у него же разных познавательных процессов и следить за развитием ребенка из года в год. Кроме того, стандартизация предполагает использование для всех методик единой оценочной шкалы.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этом показатели, находящиеся в пределах от 8 до 10 баллов, в</w:t>
      </w:r>
      <w:r>
        <w:rPr>
          <w:color w:val="000000"/>
          <w:sz w:val="28"/>
          <w:szCs w:val="28"/>
          <w:lang w:val="ru-RU"/>
        </w:rPr>
        <w:t xml:space="preserve"> большинстве случаев свидетельствуют о наличии у ребенка выраженных способностей или задатков к их развитию. Показатели в пределах от 0 до 3 баллов - о том, что у ребенка имеется серьезное отставание в психологическом развитии от большинства других детей. </w:t>
      </w:r>
      <w:r>
        <w:rPr>
          <w:color w:val="000000"/>
          <w:sz w:val="28"/>
          <w:szCs w:val="28"/>
          <w:lang w:val="ru-RU"/>
        </w:rPr>
        <w:t>Показатели, оказавшиеся в пределах диапазона 4-7 баллов, - о том, что данный ребенок по уровню развития соответствующего психологического качества находится в пределах нормы, т.е. мало отличается от большей части остальных детей его возраста.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Показатели - </w:t>
      </w:r>
      <w:r>
        <w:rPr>
          <w:color w:val="000000"/>
          <w:sz w:val="28"/>
          <w:szCs w:val="28"/>
          <w:lang w:val="ru-RU"/>
        </w:rPr>
        <w:t>баллы и характеристика на их основе уровня психологического развития ребенка, использованные в описываемых методиках, как абсолютные, т.е. непосредственно отражающие достигнутый уровень развития, касаются детей пяти-шестилетнего возраста. Если ребенку стол</w:t>
      </w:r>
      <w:r>
        <w:rPr>
          <w:color w:val="000000"/>
          <w:sz w:val="28"/>
          <w:szCs w:val="28"/>
          <w:lang w:val="ru-RU"/>
        </w:rPr>
        <w:t xml:space="preserve">ько лет, то по полученным им показателям прямо можно делать заключение об уровне его психологического развития. Эти же показатели применимы и к детям более раннего возраста, однако в этом случае они могут быть только относительными, т.е. рассматриваться в </w:t>
      </w:r>
      <w:r>
        <w:rPr>
          <w:color w:val="000000"/>
          <w:sz w:val="28"/>
          <w:szCs w:val="28"/>
          <w:lang w:val="ru-RU"/>
        </w:rPr>
        <w:t>сравнении с уровнем развития детей пяти-шестилетнего возраста.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Поясним сказанное на примере. Допустим, что ребенок пяти-шестилетнего возраста в результате его психодиагностики по методике оценки восприятия под названием "Чего не хватает на этих рисунках?" </w:t>
      </w:r>
      <w:r>
        <w:rPr>
          <w:color w:val="000000"/>
          <w:sz w:val="28"/>
          <w:szCs w:val="28"/>
          <w:lang w:val="ru-RU"/>
        </w:rPr>
        <w:t>получил 10 баллов. Его уровень психологического развития должен быть, соответственно, оценен как очень высокий. Если же по данной методике тот же ребенок получит 2-3 балла, то из этого следует, что его уровень психологического развития низкий. Однако, если</w:t>
      </w:r>
      <w:r>
        <w:rPr>
          <w:color w:val="000000"/>
          <w:sz w:val="28"/>
          <w:szCs w:val="28"/>
          <w:lang w:val="ru-RU"/>
        </w:rPr>
        <w:t xml:space="preserve"> по той же самой методике 2-3 балла получает ребенок трех-четырехлетнего возраста, то о нем уже нельзя будет просто сказать, что его уровень развития низкий. Таким он будет только по отношению к детям пяти-шестилетнего возраста, а по отношению к сверстника</w:t>
      </w:r>
      <w:r>
        <w:rPr>
          <w:color w:val="000000"/>
          <w:sz w:val="28"/>
          <w:szCs w:val="28"/>
          <w:lang w:val="ru-RU"/>
        </w:rPr>
        <w:t>м может оказаться средним.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 же самое можно сказать и о высоких показателях. 6-7 баллов для ребенка пяти-шестилетнего возраста действительно могут означать среднюю оценку, но те же баллы, полученные ребенком трех-четырехлетнего возраста, могут свидетельст</w:t>
      </w:r>
      <w:r>
        <w:rPr>
          <w:color w:val="000000"/>
          <w:sz w:val="28"/>
          <w:szCs w:val="28"/>
          <w:lang w:val="ru-RU"/>
        </w:rPr>
        <w:t xml:space="preserve">вовать о высоком уровне психологического развития данного ребенка по отношению к основной массе сверстников. Например: "По уровню развития памяти данный ребенок находится в среднем диапазоне по сравнению с детьми пяти-шестилетнего возраста". Относительная </w:t>
      </w:r>
      <w:r>
        <w:rPr>
          <w:color w:val="000000"/>
          <w:sz w:val="28"/>
          <w:szCs w:val="28"/>
          <w:lang w:val="ru-RU"/>
        </w:rPr>
        <w:t>форма оценки на первых этапах применения психодиагностических методик не только неизбежна, но и весьма полезна, так как позволяет сравнивать между собой показатели уровня психологического развития детей разного возраста.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Предметом исследования в данной раб</w:t>
      </w:r>
      <w:r>
        <w:rPr>
          <w:color w:val="000000"/>
          <w:sz w:val="28"/>
          <w:szCs w:val="28"/>
          <w:lang w:val="ru-RU"/>
        </w:rPr>
        <w:t>оте является память детей дошкольного возраста.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 исследования: Выявление особенности проявления образной памяти у детей дошкольников.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 исследования: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Определение уровня развития образной памяти у дошкольников.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Изучение зависимости объема произ</w:t>
      </w:r>
      <w:r>
        <w:rPr>
          <w:color w:val="000000"/>
          <w:sz w:val="28"/>
          <w:szCs w:val="28"/>
          <w:lang w:val="ru-RU"/>
        </w:rPr>
        <w:t>вольной памяти от содержания запоминаемого материала у детей шестилетнего возраста.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Раскрытие индивидуальных особенностей памяти у детей дошкольников.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поставленными задачами было проведено исследование по определению уровня развития обра</w:t>
      </w:r>
      <w:r>
        <w:rPr>
          <w:color w:val="000000"/>
          <w:sz w:val="28"/>
          <w:szCs w:val="28"/>
          <w:lang w:val="ru-RU"/>
        </w:rPr>
        <w:t>зной памяти; и по изучению зависимости объема произвольной памяти от содержания запоминаемого материала и раскрытию индивидуальных особенностей образной памяти у детей дошкольников.</w:t>
      </w:r>
    </w:p>
    <w:p w:rsidR="00000000" w:rsidRDefault="00374AB8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Методика проведения исследования развития памяти.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Собственно исследование </w:t>
      </w:r>
      <w:r>
        <w:rPr>
          <w:color w:val="000000"/>
          <w:sz w:val="28"/>
          <w:szCs w:val="28"/>
          <w:lang w:val="ru-RU"/>
        </w:rPr>
        <w:t>состояло из двух частей: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Определение уровня развития образной памяти у дошкольников.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Индивидуальное тестирование для оценки воспроизведения детьми геометрических фигур и изображения предметов.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Исследования проводились: в ДОУ Детский сад "Снегурочка" г. Кар</w:t>
      </w:r>
      <w:r>
        <w:rPr>
          <w:color w:val="000000"/>
          <w:sz w:val="28"/>
          <w:szCs w:val="28"/>
          <w:lang w:val="ru-RU"/>
        </w:rPr>
        <w:t>аганда. Подготовительная группа. В эксперименте принимало участие 20 детей от 4 до 6 лет.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Исследование состояло из определения уровня развития образной памяти у дошкольников и оценки воспроизведения детьми геометрических фигур и изображения предметов.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Обща</w:t>
      </w:r>
      <w:r>
        <w:rPr>
          <w:color w:val="000000"/>
          <w:sz w:val="28"/>
          <w:szCs w:val="28"/>
          <w:lang w:val="ru-RU"/>
        </w:rPr>
        <w:t>я схема проведения исследования следующая. Эксперимент проводился индивидуально. Перед ребенком располагалась карта, ему объясняли, обращаясь по имени: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"Я буду тебе показывать маленькие карточки, а ты запомни, что на них нарисовано, и найди такую же картин</w:t>
      </w:r>
      <w:r>
        <w:rPr>
          <w:color w:val="000000"/>
          <w:sz w:val="28"/>
          <w:szCs w:val="28"/>
          <w:lang w:val="ru-RU"/>
        </w:rPr>
        <w:t>ку на большой карте".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Ребенку по одной показывают карточки. Время экспозиции - 1 секунда. После каждого предъявления давали возможность найти такое же изображение на карте.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Общая схема проведения тестирования В такова. Эксперимент проводился индивидуально </w:t>
      </w:r>
      <w:r>
        <w:rPr>
          <w:color w:val="000000"/>
          <w:sz w:val="28"/>
          <w:szCs w:val="28"/>
          <w:lang w:val="ru-RU"/>
        </w:rPr>
        <w:t>и состоял из 2 тестирований, различающихся между собой содержанием запоминаемого материала.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первом задании использовались геометрические фигуры. Материал для эксперимента располагался хаотично, на некотором расстоянии друг от друга. При воспроизведении г</w:t>
      </w:r>
      <w:r>
        <w:rPr>
          <w:color w:val="000000"/>
          <w:sz w:val="28"/>
          <w:szCs w:val="28"/>
          <w:lang w:val="ru-RU"/>
        </w:rPr>
        <w:t>еометрических фигур ребенка просили нарисовать их, предлагая бумагу и фломастеры. Время экспозиции 20 секунд. Если ребенок изображал фигуры несоответствующим цветом, его спрашивали: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"Какого цвета были фигуры? Почему ты взял фломастер другого цвета?"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 вт</w:t>
      </w:r>
      <w:r>
        <w:rPr>
          <w:color w:val="000000"/>
          <w:sz w:val="28"/>
          <w:szCs w:val="28"/>
          <w:lang w:val="ru-RU"/>
        </w:rPr>
        <w:t>ором тестировании использовались изображения предметов. Эксперимент проводились индивидуально. Картинки для тестирования размещались хаотично, на некотором расстоянии друг от друга. Время экспозиции 20 секунд. Ребенку предлагали, обращаясь по имени: "Внима</w:t>
      </w:r>
      <w:r>
        <w:rPr>
          <w:color w:val="000000"/>
          <w:sz w:val="28"/>
          <w:szCs w:val="28"/>
          <w:lang w:val="ru-RU"/>
        </w:rPr>
        <w:t>тельно посмотри на картинки, лежащие на столе, запомни, а затем назови".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Время воспроизведения не более 6 секунд.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эксперименте принимало участие 18 детей в возрасте от 4 до 6 лет. Отбор испытуемых проводился методом случайной выборки. Характеристика по п</w:t>
      </w:r>
      <w:r>
        <w:rPr>
          <w:color w:val="000000"/>
          <w:sz w:val="28"/>
          <w:szCs w:val="28"/>
          <w:lang w:val="ru-RU"/>
        </w:rPr>
        <w:t>олу следующая 40% мальчиков и 60% девочек.</w:t>
      </w:r>
    </w:p>
    <w:p w:rsidR="00000000" w:rsidRDefault="00374AB8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000000" w:rsidRDefault="00374AB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Анализ результатов исследования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расчетов опытно-экспериментальной работы можно использовать компьютерную программу обработки данных Microsoft Excel, но так как результаты нашей работы можно вычислить про</w:t>
      </w:r>
      <w:r>
        <w:rPr>
          <w:color w:val="000000"/>
          <w:sz w:val="28"/>
          <w:szCs w:val="28"/>
          <w:lang w:val="ru-RU"/>
        </w:rPr>
        <w:t>стыми четырьмя арифметическими действиями, то в нашей работе протоколы тестирования представляли собой рабочие тетради, с предназначенными "пустографками" в табличной форме, в которых в течение экспериментов заносились данные.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Обработка результатов исследо</w:t>
      </w:r>
      <w:r>
        <w:rPr>
          <w:color w:val="000000"/>
          <w:sz w:val="28"/>
          <w:szCs w:val="28"/>
          <w:lang w:val="ru-RU"/>
        </w:rPr>
        <w:t>вания развития образной памяти: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Обработка результатов исследования А свелась к следующим подсчётам. За верный ответ, т.е. в том случае, если ребенок показал идентичное изображение, его память оценивалась максимальным баллом - 3 балла. В том случае, если ре</w:t>
      </w:r>
      <w:r>
        <w:rPr>
          <w:color w:val="000000"/>
          <w:sz w:val="28"/>
          <w:szCs w:val="28"/>
          <w:lang w:val="ru-RU"/>
        </w:rPr>
        <w:t>бенок показал изображение, отличающееся деталью, его память оценивалась в 2 балла. В том случае, если ребенок показал изображение схожее лишь силуэтом и назначением, его память оценивалась в 1 балл. За неверный ответ, т.е. в том случае, если ребенок показа</w:t>
      </w:r>
      <w:r>
        <w:rPr>
          <w:color w:val="000000"/>
          <w:sz w:val="28"/>
          <w:szCs w:val="28"/>
          <w:lang w:val="ru-RU"/>
        </w:rPr>
        <w:t>л другое изображение, оценка его памяти минимальна - 0 баллов. Результаты экспериментатор заносил в протокол.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Теоретически, в рамках данного эксперимента, память ребёнка может быть оценена от минимума в 0 баллов до максимума в 30 баллов. Было принято, что </w:t>
      </w:r>
      <w:r>
        <w:rPr>
          <w:color w:val="000000"/>
          <w:sz w:val="28"/>
          <w:szCs w:val="28"/>
          <w:lang w:val="ru-RU"/>
        </w:rPr>
        <w:t>при результате в 15 баллов и ниже у ребёнка наличествует низкий уровень памяти; при результате в 16 баллов и до 20 баллов у ребёнка - средний уровень памяти; при результате в 21 балл и выше у ребёнка - высокий уровень памяти.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результатов показал, до</w:t>
      </w:r>
      <w:r>
        <w:rPr>
          <w:color w:val="000000"/>
          <w:sz w:val="28"/>
          <w:szCs w:val="28"/>
          <w:lang w:val="ru-RU"/>
        </w:rPr>
        <w:t>статочно большой разброс результатов. Один ребенок из 10 обнаружил низкий уровень развития образной памяти, четверо детей показали средний уровень, и пять детей, раскрыли высокий уровень развития образной памяти (см. приложение 5 табл.1).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обработке рез</w:t>
      </w:r>
      <w:r>
        <w:rPr>
          <w:color w:val="000000"/>
          <w:sz w:val="28"/>
          <w:szCs w:val="28"/>
          <w:lang w:val="ru-RU"/>
        </w:rPr>
        <w:t>ультатов тестирования В было подсчитано число воспроизведенного материала по всем сериям эксперимента, результаты заносим в таблицу и подсчитываем итоговые результаты. Тестирование детей привело к следующим результатам.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Первое задание. Дети при воспроизвед</w:t>
      </w:r>
      <w:r>
        <w:rPr>
          <w:color w:val="000000"/>
          <w:sz w:val="28"/>
          <w:szCs w:val="28"/>
          <w:lang w:val="ru-RU"/>
        </w:rPr>
        <w:t>ении геометрических фигур следующие результаты: 6 правильных ответов нарисовал 1 ребёнок, от 4 до 5 правильных ответов у шести детей, и три ребёнка смогли дать лишь по 2 или 3 правильных ответа (см. приложение 5 табл.2).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Второе задание. При воспроизведении</w:t>
      </w:r>
      <w:r>
        <w:rPr>
          <w:color w:val="000000"/>
          <w:sz w:val="28"/>
          <w:szCs w:val="28"/>
          <w:lang w:val="ru-RU"/>
        </w:rPr>
        <w:t xml:space="preserve"> изображения предметов дети показали следующие результаты: шестеро детей назвали по 6 правильных ответов, а четверо смогли дать лишь 5 правильных ответов (см. приложение 5табл.3).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Теоретически, по данным экспериментам, объём памяти ребёнка может быть оцене</w:t>
      </w:r>
      <w:r>
        <w:rPr>
          <w:color w:val="000000"/>
          <w:sz w:val="28"/>
          <w:szCs w:val="28"/>
          <w:lang w:val="ru-RU"/>
        </w:rPr>
        <w:t>на от 0 до 6 правильных ответов. Примем, что результату 3 и ниже правильных ответов при воспроизведении соответствует низкий объем произвольной памяти; при результате 4 и 5 - средний объем памяти; при результате 6 правильных ответов - высокий объем памяти.</w:t>
      </w:r>
      <w:r>
        <w:rPr>
          <w:color w:val="000000"/>
          <w:sz w:val="28"/>
          <w:szCs w:val="28"/>
          <w:lang w:val="ru-RU"/>
        </w:rPr>
        <w:t xml:space="preserve"> В ходе эксперимента дети шестилетнего возраста обнаружили среднюю продуктивность при воспроизведении геометрических фигур и заметно более высокую продуктивность при воспроизведении предметных картинок.</w:t>
      </w:r>
    </w:p>
    <w:p w:rsidR="00000000" w:rsidRDefault="00374AB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заключении можно сделать следующие выв</w:t>
      </w:r>
      <w:r>
        <w:rPr>
          <w:color w:val="000000"/>
          <w:sz w:val="28"/>
          <w:szCs w:val="28"/>
          <w:lang w:val="ru-RU"/>
        </w:rPr>
        <w:t>оды: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Возрастные периоды определяются в соответствии с общей концепцией психического развития в представлении конкретного автора. Это можно было заметить из материалов по истории психологии. У разных авторов возрастные периоды почти совпадают, а трактовки с</w:t>
      </w:r>
      <w:r>
        <w:rPr>
          <w:color w:val="000000"/>
          <w:sz w:val="28"/>
          <w:szCs w:val="28"/>
          <w:lang w:val="ru-RU"/>
        </w:rPr>
        <w:t>ущественно отличаются. Периоды намечены эмпирически по формам организации и воспитания детей: грудной или младенческий, дошкольный, школьный.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основе возрастных периодов лежат определенные закономерности развития, знание которых необходимо педагогу при об</w:t>
      </w:r>
      <w:r>
        <w:rPr>
          <w:color w:val="000000"/>
          <w:sz w:val="28"/>
          <w:szCs w:val="28"/>
          <w:lang w:val="ru-RU"/>
        </w:rPr>
        <w:t>учении и воспитании развивающейся личности.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Исходя из этого выделяются два основных принципа в подходе к развитию ребенка: принцип историзма и принцип разлития в деятельности. Эти принципы были выдвинуты и раскрыты советскими психологами</w:t>
      </w:r>
      <w:r>
        <w:rPr>
          <w:noProof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С. Выготским, А.Н.</w:t>
      </w:r>
      <w:r>
        <w:rPr>
          <w:color w:val="000000"/>
          <w:sz w:val="28"/>
          <w:szCs w:val="28"/>
          <w:lang w:val="ru-RU"/>
        </w:rPr>
        <w:t xml:space="preserve"> Леонтьевым, Д.Б. Элькониным, В.В. Давыдовым и др.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изменения, происходящие в жизни общества, влияют на развитие детей, ускоряя его, и соответственно изменяют возрастные границы. Так, в связи с тем, что психолого-педагогическая наука и практи</w:t>
      </w:r>
      <w:r>
        <w:rPr>
          <w:color w:val="000000"/>
          <w:sz w:val="28"/>
          <w:szCs w:val="28"/>
          <w:lang w:val="ru-RU"/>
        </w:rPr>
        <w:t>ка обучения и воспитания вскрыла возросшие умственные и физические возможности ребенка, стало возможным обучение детей с семилетнего возраста.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учетом выделенных критериев, а также исторически сложившейся схемы воспитания детей в практике советской педаго</w:t>
      </w:r>
      <w:r>
        <w:rPr>
          <w:color w:val="000000"/>
          <w:sz w:val="28"/>
          <w:szCs w:val="28"/>
          <w:lang w:val="ru-RU"/>
        </w:rPr>
        <w:t>гической науки широко принята следующая периодизация возрастов: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Младенчество (от рождения до одного года жизни);</w:t>
      </w:r>
    </w:p>
    <w:p w:rsidR="00000000" w:rsidRDefault="00374AB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9.</w:t>
      </w:r>
      <w:r>
        <w:rPr>
          <w:color w:val="000000"/>
          <w:sz w:val="28"/>
          <w:szCs w:val="28"/>
          <w:lang w:val="ru-RU"/>
        </w:rPr>
        <w:tab/>
        <w:t>Раннее детство (от 1года до 3-х лет);</w:t>
      </w:r>
    </w:p>
    <w:p w:rsidR="00000000" w:rsidRDefault="00374AB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Младший и средний дошкольный возраст (от 3 до 5 лет);</w:t>
      </w:r>
    </w:p>
    <w:p w:rsidR="00000000" w:rsidRDefault="00374AB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Старший дошкольный возраст (от 5 до 7 лет</w:t>
      </w:r>
      <w:r>
        <w:rPr>
          <w:color w:val="000000"/>
          <w:sz w:val="28"/>
          <w:szCs w:val="28"/>
          <w:lang w:val="ru-RU"/>
        </w:rPr>
        <w:t>);</w:t>
      </w:r>
    </w:p>
    <w:p w:rsidR="00000000" w:rsidRDefault="00374AB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Младший школьный возраст (от 7 до 11 лет);</w:t>
      </w:r>
    </w:p>
    <w:p w:rsidR="00000000" w:rsidRDefault="00374AB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Подростковый возраст (от 11 до 13-14 лет);</w:t>
      </w:r>
    </w:p>
    <w:p w:rsidR="00000000" w:rsidRDefault="00374AB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Ранний юношеский возраст (от 13-14 до 16-17 лет).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Дошкольный возраст - начальный этап формирования личности. У детей возникают такие личностные образования, как </w:t>
      </w:r>
      <w:r>
        <w:rPr>
          <w:color w:val="000000"/>
          <w:sz w:val="28"/>
          <w:szCs w:val="28"/>
          <w:lang w:val="ru-RU"/>
        </w:rPr>
        <w:t>соподчинение мотивов, усвоение нравственных норм и формирование произвольности поведения. Соподчинение мотивов состоит в том, что деятельность и поведение детей начинают осуществляться на основе системы мотивов, среди которых все большее значение приобрета</w:t>
      </w:r>
      <w:r>
        <w:rPr>
          <w:color w:val="000000"/>
          <w:sz w:val="28"/>
          <w:szCs w:val="28"/>
          <w:lang w:val="ru-RU"/>
        </w:rPr>
        <w:t xml:space="preserve">ют мотивы общественного содержания, которые подчиняют другие мотивы. Изучение мотивов дошкольников дало возможность установить среди них две большие группы: личные и общественно значимые. У детей младшего и среднего дошкольного возраста преобладают личные </w:t>
      </w:r>
      <w:r>
        <w:rPr>
          <w:color w:val="000000"/>
          <w:sz w:val="28"/>
          <w:szCs w:val="28"/>
          <w:lang w:val="ru-RU"/>
        </w:rPr>
        <w:t>мотивы. Они наиболее ярко проявляются в общении со взрослыми. Ребенок стремится получить эмоциональную оценку взрослого - одобрение, похвалу, ласку. Потребность в оценке у него настолько велика, что он часто приписывает себе положительные качества. Так, од</w:t>
      </w:r>
      <w:r>
        <w:rPr>
          <w:color w:val="000000"/>
          <w:sz w:val="28"/>
          <w:szCs w:val="28"/>
          <w:lang w:val="ru-RU"/>
        </w:rPr>
        <w:t>ин школьник, порядочный трусишка, говорил о себе: Я пошел в джунгли охотиться, вижу - тигр. Я его - раз - поймал и отправил в зоопарк. Правда, я смелый? Личные мотивы проявляются в разных видах деятельности. Например, в игровой деятельности ребенок стремит</w:t>
      </w:r>
      <w:r>
        <w:rPr>
          <w:color w:val="000000"/>
          <w:sz w:val="28"/>
          <w:szCs w:val="28"/>
          <w:lang w:val="ru-RU"/>
        </w:rPr>
        <w:t>ся обеспечить себя игрушками и атрибутами игры, заранее не анализируя самого процесса игры и не выясняя, понадобятся ли ему данные предметы в ходе игры. Постепенно в процессе совместной деятельности дошкольников у ребенка формируются и общественно значимые</w:t>
      </w:r>
      <w:r>
        <w:rPr>
          <w:color w:val="000000"/>
          <w:sz w:val="28"/>
          <w:szCs w:val="28"/>
          <w:lang w:val="ru-RU"/>
        </w:rPr>
        <w:t xml:space="preserve"> мотивы, выражающиеся в форме желаний сделать что-то для других людей [21,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.45-46]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Начавшийся в среднем дошкольном возрасте процесс формирования произвольного поведения продолжается в старшем. В этом возрасте ребенок в достаточной степени знает свои возмо</w:t>
      </w:r>
      <w:r>
        <w:rPr>
          <w:color w:val="000000"/>
          <w:sz w:val="28"/>
          <w:szCs w:val="28"/>
          <w:lang w:val="ru-RU"/>
        </w:rPr>
        <w:t>жности, он сам ставит цели действия и находит средства для их достижения. У него появляется возможность планировать свои действия и производить их анализ и самоконтроль. Д.Б. Эльконин подчеркивает, что на протяжении дошкольного возраста ребенок проходит ог</w:t>
      </w:r>
      <w:r>
        <w:rPr>
          <w:color w:val="000000"/>
          <w:sz w:val="28"/>
          <w:szCs w:val="28"/>
          <w:lang w:val="ru-RU"/>
        </w:rPr>
        <w:t>ромный путь развития - от отделения себя от взрослого (Я сам) до открытия своей внутренней жизни, самосознания. При этом решающее значение имеет характер мотивов, побуждающих личность к удовлетворению потребностей в общении, деятельности, в определенной фо</w:t>
      </w:r>
      <w:r>
        <w:rPr>
          <w:color w:val="000000"/>
          <w:sz w:val="28"/>
          <w:szCs w:val="28"/>
          <w:lang w:val="ru-RU"/>
        </w:rPr>
        <w:t>рме поведения.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Подготовка детей к школе не должна быть основной задачей дошкольных образовательных учреждений, поскольку готовность к школьному обучению возникает как результат полноценного проживания ребенком дошкольного периода детства, предполагающим на</w:t>
      </w:r>
      <w:r>
        <w:rPr>
          <w:color w:val="000000"/>
          <w:sz w:val="28"/>
          <w:szCs w:val="28"/>
          <w:lang w:val="ru-RU"/>
        </w:rPr>
        <w:t>личие ведущей игровой деятельности, а также всех традиционных видов детской деятельности, которыми дети занимаются в детском коллективе, самостоятельно и со взрослыми. Существующий сегодня в дошкольных образовательных учреждениях явный перекос в сторону це</w:t>
      </w:r>
      <w:r>
        <w:rPr>
          <w:color w:val="000000"/>
          <w:sz w:val="28"/>
          <w:szCs w:val="28"/>
          <w:lang w:val="ru-RU"/>
        </w:rPr>
        <w:t>ленаправленной подготовки к школе в ущерб традиционным детским занятиям отрицательно сказывается на полноценном развитии детей и формировании их психологической готовности к школе.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Преемственность в работе дошкольных образовательных учреждений и начальной </w:t>
      </w:r>
      <w:r>
        <w:rPr>
          <w:color w:val="000000"/>
          <w:sz w:val="28"/>
          <w:szCs w:val="28"/>
          <w:lang w:val="ru-RU"/>
        </w:rPr>
        <w:t>школы должна заключаться в том, что в первый класс должны приходить дети, которые хотят учиться и могут учиться, т.е. у них должны быть развиты те психологические предпосылки овладения учебной деятельностью, на которые традиционно опирается программа перво</w:t>
      </w:r>
      <w:r>
        <w:rPr>
          <w:color w:val="000000"/>
          <w:sz w:val="28"/>
          <w:szCs w:val="28"/>
          <w:lang w:val="ru-RU"/>
        </w:rPr>
        <w:t>го класса школы. К ним относятся: познавательная и учебная мотивация, появление соподчинения мотивов поведения и деятельности, умение работать по образцу и по правилу, связанные с развитием произвольного поведения, умение обобщать) обычно возникают не ране</w:t>
      </w:r>
      <w:r>
        <w:rPr>
          <w:color w:val="000000"/>
          <w:sz w:val="28"/>
          <w:szCs w:val="28"/>
          <w:lang w:val="ru-RU"/>
        </w:rPr>
        <w:t>е, чем к концу старшего дошкольного возраста. А в случае вытеснения игры занятиями по школьному типу, на которых с целью подготовки к школе детей учат простейшим школьным умениям и навыкам, еще позже. Поэтому нецелесообразно укорачивать дошкольный период д</w:t>
      </w:r>
      <w:r>
        <w:rPr>
          <w:color w:val="000000"/>
          <w:sz w:val="28"/>
          <w:szCs w:val="28"/>
          <w:lang w:val="ru-RU"/>
        </w:rPr>
        <w:t>етства с традиционно детскими занятиями и ведущей игровой деятельностью за счет начала целенаправленной подготовки детей к школе в виде проведения с ними занятий, на которых их обучают школьным азам (применение на этих занятиях игровых методов не меняет су</w:t>
      </w:r>
      <w:r>
        <w:rPr>
          <w:color w:val="000000"/>
          <w:sz w:val="28"/>
          <w:szCs w:val="28"/>
          <w:lang w:val="ru-RU"/>
        </w:rPr>
        <w:t>ти дела, т.к. игровые методы в рамках обучения и игровая деятельность - это принципиально разные вещи).</w:t>
      </w:r>
    </w:p>
    <w:p w:rsidR="00000000" w:rsidRDefault="00374AB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использованной литературы</w:t>
      </w:r>
    </w:p>
    <w:p w:rsidR="00000000" w:rsidRDefault="00374AB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74AB8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Психологический словарь /Под ред.В.П. Зинченко, Б.Г. Мещерякова. - 2-е изд., - М.: Педагогика Пресс, 1997. - 440с.</w:t>
      </w:r>
    </w:p>
    <w:p w:rsidR="00000000" w:rsidRDefault="00374AB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Хьелл Л., Зиглер Д. Теории личности (Основные положения, исследования и применение). - СПб.: Питер, 1997. - 608с.</w:t>
      </w:r>
    </w:p>
    <w:p w:rsidR="00000000" w:rsidRDefault="00374AB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Рубинштейн С.Д. Основы обшей психологии. (Биогенетическая проблема) М. 1986</w:t>
      </w:r>
    </w:p>
    <w:p w:rsidR="00000000" w:rsidRDefault="00374AB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Крайг Г. Психология развития, СПб, 1999.</w:t>
      </w:r>
    </w:p>
    <w:p w:rsidR="00000000" w:rsidRDefault="00374AB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Сатова А.К. Ста</w:t>
      </w:r>
      <w:r>
        <w:rPr>
          <w:sz w:val="28"/>
          <w:szCs w:val="28"/>
          <w:lang w:val="ru-RU"/>
        </w:rPr>
        <w:t>новление психологической науки и психологического образования в Казахстане. Вестник АГУ им. Абая №1. (1) с.37-41.</w:t>
      </w:r>
    </w:p>
    <w:p w:rsidR="00000000" w:rsidRDefault="00374AB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Акажанова А.Т. Становление и развитие возрастной и педагогической психологии в Казахстане: Автореф. дис. анд. психол. наук. - Алма-Ата, 1989</w:t>
      </w:r>
      <w:r>
        <w:rPr>
          <w:sz w:val="28"/>
          <w:szCs w:val="28"/>
          <w:lang w:val="ru-RU"/>
        </w:rPr>
        <w:t>. - 23 с.</w:t>
      </w:r>
    </w:p>
    <w:p w:rsidR="00000000" w:rsidRDefault="00374AB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Психоанализ в развитии: сб. переводов, Екатеринбург, 1998.</w:t>
      </w:r>
    </w:p>
    <w:p w:rsidR="00000000" w:rsidRDefault="00374AB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Тайсон Ф. Тайсон Р. Психоаналитические теории развития. Екатеринбург, 1998.</w:t>
      </w:r>
    </w:p>
    <w:p w:rsidR="00000000" w:rsidRDefault="00374AB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Эриксон Э. Детство и общество. СПб., 1996.</w:t>
      </w:r>
    </w:p>
    <w:p w:rsidR="00000000" w:rsidRDefault="00374AB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Юнг К.Г. Конфликты детской души. М., 1997.</w:t>
      </w:r>
    </w:p>
    <w:p w:rsidR="00000000" w:rsidRDefault="00374AB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Юнг К.Г. Струк</w:t>
      </w:r>
      <w:r>
        <w:rPr>
          <w:sz w:val="28"/>
          <w:szCs w:val="28"/>
          <w:lang w:val="ru-RU"/>
        </w:rPr>
        <w:t>тура психики и процесс индивидуализации. М., 1996.</w:t>
      </w:r>
    </w:p>
    <w:p w:rsidR="00000000" w:rsidRDefault="00374AB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Поливанова К.Н. Становление возрастной психологии в психологическом институте. // Вопросы психологии. 2004-2 (март-апрель).</w:t>
      </w:r>
    </w:p>
    <w:p w:rsidR="00000000" w:rsidRDefault="00374AB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Обухова Л.Ф. Детская психология: теория, факты, проблемы. - М., 1995.</w:t>
      </w:r>
    </w:p>
    <w:p w:rsidR="00000000" w:rsidRDefault="00374AB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ения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74AB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Приложение 1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ДИАГНОСТИКА КРАТКОВРЕМЕННОЙ ПАМЯТИ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Запоминание картинок и предметов: Разложить перед ребенком на столе 5-6 картинок или настоящих предметов (игрушек). Дать 30 секунд, чтобы запомнить. Потом ребенок должен по памяти перечислить, какие </w:t>
      </w:r>
      <w:r>
        <w:rPr>
          <w:color w:val="000000"/>
          <w:sz w:val="28"/>
          <w:szCs w:val="28"/>
          <w:lang w:val="ru-RU"/>
        </w:rPr>
        <w:t>предметы (или их изображения) разложены на столе. Можно попросить его описать детали предметов. Как вариант данной методики: изменить расположение каких-то предметов, убрать (добавить) или заменить какой-либо предмет, после чего попросить ребенка определит</w:t>
      </w:r>
      <w:r>
        <w:rPr>
          <w:color w:val="000000"/>
          <w:sz w:val="28"/>
          <w:szCs w:val="28"/>
          <w:lang w:val="ru-RU"/>
        </w:rPr>
        <w:t>ь, что изменилось.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Рисование по памяти: Ребенку предъявляется для запоминания на 1 минуту несложная картинка, затем взрослый ее убирает, и малыш должен нарисовать картинку по памяти. Как вариант данного задания: дорисовать по памяти недостающие части, де</w:t>
      </w:r>
      <w:r>
        <w:rPr>
          <w:color w:val="000000"/>
          <w:sz w:val="28"/>
          <w:szCs w:val="28"/>
          <w:lang w:val="ru-RU"/>
        </w:rPr>
        <w:t>тали рисунка.</w:t>
      </w:r>
    </w:p>
    <w:p w:rsidR="00000000" w:rsidRDefault="00374AB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Приложение 2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ДИАГНОСТИКА ДОЛГОВРЕМЕННОЙ ПАМЯТИ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этих заданиях также определяется запас знаний ребенка, его эрудиция.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Чтобы определить, насколько развита у ребенка долговременная память, можно также использовать следующий прием: побывав с</w:t>
      </w:r>
      <w:r>
        <w:rPr>
          <w:color w:val="000000"/>
          <w:sz w:val="28"/>
          <w:szCs w:val="28"/>
          <w:lang w:val="ru-RU"/>
        </w:rPr>
        <w:t xml:space="preserve"> ребенком в каком-нибудь месте, попросить его на следующий день описать, что он там видел, что делал и т.д. Заодно здесь исследуется и его наблюдательность, уровень развития речи.</w:t>
      </w:r>
    </w:p>
    <w:p w:rsidR="00000000" w:rsidRDefault="00374AB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Приложение 3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УПРАЖНЕНИЯ ДЛЯ РАЗВИТИЯ ПАМЯТИ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первая группа заданий от</w:t>
      </w:r>
      <w:r>
        <w:rPr>
          <w:color w:val="000000"/>
          <w:sz w:val="28"/>
          <w:szCs w:val="28"/>
          <w:lang w:val="ru-RU"/>
        </w:rPr>
        <w:t>носится к непосредственной тренировке памяти. Выставьте на столе 7 любых предметов. Попросите ребенка внимательно посмотреть на них и закрыть глаза. В этот момент уберите один из предметов или добавьте новый, или просто переставьте их местами. Открывшему г</w:t>
      </w:r>
      <w:r>
        <w:rPr>
          <w:color w:val="000000"/>
          <w:sz w:val="28"/>
          <w:szCs w:val="28"/>
          <w:lang w:val="ru-RU"/>
        </w:rPr>
        <w:t>лаза ребенку нужно найти изменения.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Второй тип упражнений - это запоминание всевозможных таблиц. Например, покажите таблицу 3 x 4 или 5 x 6 клеточек, где записаны либо цифры, либо буквы. После этого закройте таблицу листом бумаги, а ребенок должен воспроиз</w:t>
      </w:r>
      <w:r>
        <w:rPr>
          <w:color w:val="000000"/>
          <w:sz w:val="28"/>
          <w:szCs w:val="28"/>
          <w:lang w:val="ru-RU"/>
        </w:rPr>
        <w:t>вести ее.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Возможен более легкий вариант - в таблице нарисованы разноцветные цветочки (машинки, кораблики). Закройте лист и спросите, какого цвета, в какой клеточке был предмет. Можно предложить ребенку картинку, на которой изображено много предметов различ</w:t>
      </w:r>
      <w:r>
        <w:rPr>
          <w:color w:val="000000"/>
          <w:sz w:val="28"/>
          <w:szCs w:val="28"/>
          <w:lang w:val="ru-RU"/>
        </w:rPr>
        <w:t>ного цвета. Картинку закройте, а ребенок пусть вспомнит, какого цвета был домик, какого кошка. Возможен вариант наоборот - что было зеленого цвета, что розового.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Еще одно упражнение того же типа. Например, покажите ребенку изображение большого букета цвето</w:t>
      </w:r>
      <w:r>
        <w:rPr>
          <w:color w:val="000000"/>
          <w:sz w:val="28"/>
          <w:szCs w:val="28"/>
          <w:lang w:val="ru-RU"/>
        </w:rPr>
        <w:t>в. На листе бумаги напишите название цветов, изображенных на картинке, и еще двух-трех растений, которых нет. Закройте рисунок и попросите ребенка показать, что в перечисленных названиях соответствует рисунку, а что нет. Кстати, для усложнения задачи можно</w:t>
      </w:r>
      <w:r>
        <w:rPr>
          <w:color w:val="000000"/>
          <w:sz w:val="28"/>
          <w:szCs w:val="28"/>
          <w:lang w:val="ru-RU"/>
        </w:rPr>
        <w:t xml:space="preserve"> "забыть" внести в список название одного - двух цветков с картинки.</w:t>
      </w:r>
    </w:p>
    <w:p w:rsidR="00000000" w:rsidRDefault="00374AB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Приложение 4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УПРАЖНЕНИЯ ДЛЯ РАЗВИТИЯ ПАМЯТИ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1. "Мысленные образы, отвечающие понятиям прямо или косвенно".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проводится в два этапа. т.к. детям в этом возрасте слож</w:t>
      </w:r>
      <w:r>
        <w:rPr>
          <w:color w:val="000000"/>
          <w:sz w:val="28"/>
          <w:szCs w:val="28"/>
          <w:lang w:val="ru-RU"/>
        </w:rPr>
        <w:t>но удерживать мысленный образ достаточно долго без подкрепления, то на 1-м этапе необходимо использовать графическое изображение понятия. Взрослый говорит ребятишкам: "Попробуйте к каждому из названных мной слов сделать какой-либо рисунок". Зрительный обра</w:t>
      </w:r>
      <w:r>
        <w:rPr>
          <w:color w:val="000000"/>
          <w:sz w:val="28"/>
          <w:szCs w:val="28"/>
          <w:lang w:val="ru-RU"/>
        </w:rPr>
        <w:t>з, прямо отвечающий понятию, возникает легко, почти автоматически, тогда как в случае косвенного соответствия нужны усилия воображения.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Примерный перечень возможных серий: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Серия № 1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Грузовик Умная кошка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Гнев Мальчик-трус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Веселая игра Капризный ребенок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Дере</w:t>
      </w:r>
      <w:r>
        <w:rPr>
          <w:color w:val="000000"/>
          <w:sz w:val="28"/>
          <w:szCs w:val="28"/>
          <w:lang w:val="ru-RU"/>
        </w:rPr>
        <w:t>во Хорошая погода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Наказание Интересная сказка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Серия № 2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Веселый праздник Радость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Темный лес Болезнь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Отчаяние Быстрый человек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Смелость Печаль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Глухая старуха Теплый ветер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Серия № 3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Сомнение Зависть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Сила воли День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Успех Страх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Скорость Сильный характер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Справед</w:t>
      </w:r>
      <w:r>
        <w:rPr>
          <w:color w:val="000000"/>
          <w:sz w:val="28"/>
          <w:szCs w:val="28"/>
          <w:lang w:val="ru-RU"/>
        </w:rPr>
        <w:t>ливость Хороший товарищ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-й этап - представление слов или фраз в уме, без фиксации на бумаге.</w:t>
      </w:r>
    </w:p>
    <w:p w:rsidR="00000000" w:rsidRDefault="00374AB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Приложение 5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1. Результаты изучения уровня развития произвольной памяти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7"/>
        <w:gridCol w:w="3205"/>
        <w:gridCol w:w="230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4AB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Имя ребенка 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4AB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Возраст 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4AB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Кол-во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4AB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Дима Илья Инна Лёва Матвей Маша Наташа Поли</w:t>
            </w:r>
            <w:r>
              <w:rPr>
                <w:color w:val="000000"/>
                <w:sz w:val="20"/>
                <w:szCs w:val="20"/>
                <w:lang w:val="ru-RU"/>
              </w:rPr>
              <w:t>на Эдгар Света Саша Дарья Полина Ксения Рома Вика Семён Костя Показатели по группе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4AB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 6 5,5 4,5 5 4,4 5,8 5,3 6 6 5 4 4,7 5,1 4 5 5 4 4-5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4AB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17 21 15 22 19 22 20 18 22 21 20 19 21 16 20 18 18 21 21</w:t>
            </w:r>
          </w:p>
        </w:tc>
      </w:tr>
    </w:tbl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74AB8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</w:p>
    <w:p w:rsidR="00000000" w:rsidRDefault="00374AB8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2. Результаты изучения объема произвольной памяти в</w:t>
      </w:r>
      <w:r>
        <w:rPr>
          <w:color w:val="000000"/>
          <w:sz w:val="28"/>
          <w:szCs w:val="28"/>
          <w:lang w:val="ru-RU"/>
        </w:rPr>
        <w:t xml:space="preserve"> тестировании при воспроизведении геометрических фигур</w:t>
      </w:r>
    </w:p>
    <w:p w:rsidR="00000000" w:rsidRDefault="00283A62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458200" cy="480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74AB8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3. Результаты изучения объема произвольной памяти в тестировании при воспроизведении изображения предметов</w:t>
      </w:r>
    </w:p>
    <w:p w:rsidR="00000000" w:rsidRDefault="00283A62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686800" cy="468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74AB8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Приложение </w:t>
      </w:r>
      <w:r>
        <w:rPr>
          <w:color w:val="000000"/>
          <w:sz w:val="28"/>
          <w:szCs w:val="28"/>
          <w:lang w:val="ru-RU"/>
        </w:rPr>
        <w:t>6</w:t>
      </w:r>
    </w:p>
    <w:p w:rsidR="00000000" w:rsidRDefault="00374AB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Пример 1. Протокол изучения уровня развития произвольной памяти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8"/>
        <w:gridCol w:w="499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4AB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Имя ребенка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4AB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Количество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4AB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Дима Илья Инна Лёва Матвей Маша Наташа Полина Эдгар Света Саша Дарья Полина Ксения Рома Вика Семён Костя Показатели по группе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4AB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1 2 0 3 1 3 2 1 2 1 3 1 2 3 2 1 1 0 2</w:t>
            </w:r>
          </w:p>
        </w:tc>
      </w:tr>
    </w:tbl>
    <w:p w:rsidR="00374AB8" w:rsidRDefault="00374AB8"/>
    <w:sectPr w:rsidR="00374AB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62"/>
    <w:rsid w:val="00283A62"/>
    <w:rsid w:val="0037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CC5755-E488-418D-8CAD-FA185900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10189</Words>
  <Characters>58081</Characters>
  <Application>Microsoft Office Word</Application>
  <DocSecurity>0</DocSecurity>
  <Lines>484</Lines>
  <Paragraphs>136</Paragraphs>
  <ScaleCrop>false</ScaleCrop>
  <Company/>
  <LinksUpToDate>false</LinksUpToDate>
  <CharactersWithSpaces>68134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2025-04-21T13:24:00Z</dcterms:created>
  <dcterms:modified xsi:type="dcterms:W3CDTF">2025-04-21T13:24:00Z</dcterms:modified>
</cp:coreProperties>
</file>