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0E73" w14:textId="77777777" w:rsidR="00000000" w:rsidRDefault="006A363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Биологически активные добавки к пище и их использование в бодибилдинге</w:t>
      </w:r>
    </w:p>
    <w:p w14:paraId="5BD3143D" w14:textId="77777777" w:rsidR="00000000" w:rsidRDefault="006A363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 по диетологии выполнил: Высоков А.Л.</w:t>
      </w:r>
    </w:p>
    <w:p w14:paraId="4BBC466B" w14:textId="77777777" w:rsidR="00000000" w:rsidRDefault="006A363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Колледж Бодибилдинга имени Бена Вейдера</w:t>
      </w:r>
    </w:p>
    <w:p w14:paraId="10E6640B" w14:textId="77777777" w:rsidR="00000000" w:rsidRDefault="006A363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Санкт-Петербург</w:t>
      </w:r>
    </w:p>
    <w:p w14:paraId="7198C66C" w14:textId="77777777" w:rsidR="00000000" w:rsidRDefault="006A363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2003 г.</w:t>
      </w:r>
    </w:p>
    <w:p w14:paraId="0D010191" w14:textId="77777777" w:rsidR="00000000" w:rsidRDefault="006A36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  <w:r>
        <w:rPr>
          <w:b/>
          <w:bCs/>
          <w:color w:val="000000"/>
          <w:sz w:val="28"/>
          <w:szCs w:val="28"/>
        </w:rPr>
        <w:t>.</w:t>
      </w:r>
    </w:p>
    <w:p w14:paraId="7AA5D38A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Обычные продукты по своим биологическим, пищевым свойствам и химическому составу являются сложными естественными смесями. Отдельную группу среди них составляют продукты, являющиеся источниками биологически активных компонентов – витаминов и микроэлементо</w:t>
      </w:r>
      <w:r>
        <w:rPr>
          <w:color w:val="000000"/>
          <w:sz w:val="24"/>
          <w:szCs w:val="24"/>
        </w:rPr>
        <w:t>в. К биологически активным веществам относятся также незаменимые аминокислоты, полиненасыщенные жирные кислоты, фосфаниды и другие жироподобные вещества.</w:t>
      </w:r>
    </w:p>
    <w:p w14:paraId="46B15A5B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Появление и распространение биологически активных добавок (БАД) в практике спорта, особенно бодибилдин</w:t>
      </w:r>
      <w:r>
        <w:rPr>
          <w:color w:val="000000"/>
          <w:sz w:val="24"/>
          <w:szCs w:val="24"/>
        </w:rPr>
        <w:t xml:space="preserve">га, вызвано рядом конкретных обстоятельств. </w:t>
      </w:r>
    </w:p>
    <w:p w14:paraId="1CE42D67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Главное состоит в том, что с помощью привычных продуктов питания, даже обладающих высокой биологической ценностью, нет возможности компенсировать значительные суточные энергозатраты у спортсменов и связанный с н</w:t>
      </w:r>
      <w:r>
        <w:rPr>
          <w:color w:val="000000"/>
          <w:sz w:val="24"/>
          <w:szCs w:val="24"/>
        </w:rPr>
        <w:t>ими расход пластических веществ. Большая потребность в витаминах и минеральных веществах у спортсменов также не всегда возмещается при традиционном питании. Это происходит потому, что интенсивность, длительность и многократность ежедневных тренировок не ос</w:t>
      </w:r>
      <w:r>
        <w:rPr>
          <w:color w:val="000000"/>
          <w:sz w:val="24"/>
          <w:szCs w:val="24"/>
        </w:rPr>
        <w:t>тавляет времени на нормальную ассимиляцию основной пищи в желудочно-кишечном тракте и на полноценное снабжение всех органов и тканей необходимыми веществами.</w:t>
      </w:r>
    </w:p>
    <w:p w14:paraId="78AE81CF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Такие изменения в обмене веществ приводят к снижению скорости восстановления энергетических и плас</w:t>
      </w:r>
      <w:r>
        <w:rPr>
          <w:color w:val="000000"/>
          <w:sz w:val="24"/>
          <w:szCs w:val="24"/>
        </w:rPr>
        <w:t>тических ресурсов в организме, что отражается на спортивной работоспособности, затрудняет рост спортивных результатов.</w:t>
      </w:r>
    </w:p>
    <w:p w14:paraId="59B6E7A5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Такие достоинства БАД, как выраженная пищевая направленность, высокая пищевая плотность, гомогенность, удобство форм приготовления и тран</w:t>
      </w:r>
      <w:r>
        <w:rPr>
          <w:color w:val="000000"/>
          <w:sz w:val="24"/>
          <w:szCs w:val="24"/>
        </w:rPr>
        <w:t>спортировки, хорошие вкусовые качества, позволяют с успехом использовать их при организации питания культуристов.</w:t>
      </w:r>
    </w:p>
    <w:p w14:paraId="58E1921C" w14:textId="77777777" w:rsidR="00000000" w:rsidRDefault="006A36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Классификация. </w:t>
      </w:r>
    </w:p>
    <w:p w14:paraId="60AF2EF6" w14:textId="77777777" w:rsidR="00000000" w:rsidRDefault="006A36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Термины и определения.</w:t>
      </w:r>
    </w:p>
    <w:p w14:paraId="3BA977B2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Пищевые продукты – продукты, используемые человеком в пищу в натуральном или переработанном виде.</w:t>
      </w:r>
    </w:p>
    <w:p w14:paraId="6F61C9D1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Биоло</w:t>
      </w:r>
      <w:r>
        <w:rPr>
          <w:color w:val="000000"/>
          <w:sz w:val="24"/>
          <w:szCs w:val="24"/>
        </w:rPr>
        <w:t>гически активные добавки к пище (БАД) – композиции натуральных или идентичных натуральным биологически активных веществ, предназначенных для непосредственного приёма с пищей или введения в состав пищевых продуктов с целью обогащения рациона отдельными пище</w:t>
      </w:r>
      <w:r>
        <w:rPr>
          <w:color w:val="000000"/>
          <w:sz w:val="24"/>
          <w:szCs w:val="24"/>
        </w:rPr>
        <w:t>выми или биологически активными веществами и их комплексами.</w:t>
      </w:r>
    </w:p>
    <w:p w14:paraId="1588552F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Нутрицевтики – БАД, применяемые для коррекции химического состава пищи человека (дополнительные источники нутриентов: белка, аминокислот, жиров, углеводов, витаминов, минеральных веществ, пищевых</w:t>
      </w:r>
      <w:r>
        <w:rPr>
          <w:color w:val="000000"/>
          <w:sz w:val="24"/>
          <w:szCs w:val="24"/>
        </w:rPr>
        <w:t xml:space="preserve"> волокон).</w:t>
      </w:r>
    </w:p>
    <w:p w14:paraId="2A38A219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Парафармацевтики – БАД, применяемые для профилактики, вспомогательной терапии </w:t>
      </w:r>
      <w:r>
        <w:rPr>
          <w:color w:val="000000"/>
          <w:sz w:val="24"/>
          <w:szCs w:val="24"/>
        </w:rPr>
        <w:lastRenderedPageBreak/>
        <w:t>и поддержки в физиологических границах функциональной активности органов и систем.</w:t>
      </w:r>
    </w:p>
    <w:p w14:paraId="59AF717F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Эубиотики – БАД, в состав которых входят живые микроорганизмы и (или) их метаболиты,</w:t>
      </w:r>
      <w:r>
        <w:rPr>
          <w:color w:val="000000"/>
          <w:sz w:val="24"/>
          <w:szCs w:val="24"/>
        </w:rPr>
        <w:t xml:space="preserve"> оказывающие нормализующее воздействие на состав и биологическую активность микрофлоры пищеварительного тракта.</w:t>
      </w:r>
    </w:p>
    <w:p w14:paraId="3AA1FBDD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Пробиотики – синоним понятия эубиотики.</w:t>
      </w:r>
    </w:p>
    <w:p w14:paraId="7348283F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БАД – совокупность характеристик, которые обуславливают потребительские свойства, эффективность</w:t>
      </w:r>
      <w:r>
        <w:rPr>
          <w:color w:val="000000"/>
          <w:sz w:val="24"/>
          <w:szCs w:val="24"/>
        </w:rPr>
        <w:t xml:space="preserve"> и безопасность БАД.</w:t>
      </w:r>
    </w:p>
    <w:p w14:paraId="323CE65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Безопасность БАД – отсутствие опасности для жизни и здоровья людей нынешнего и будущих поколений.</w:t>
      </w:r>
    </w:p>
    <w:p w14:paraId="655E196F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безопасность БАД Минздрав России обращает особое внимание. Гигиеническая экспертиза БАД проводится специально уполномоченными организа</w:t>
      </w:r>
      <w:r>
        <w:rPr>
          <w:color w:val="000000"/>
          <w:sz w:val="24"/>
          <w:szCs w:val="24"/>
        </w:rPr>
        <w:t>циями в порядке, утверждённом Министерством здравоохранения РФ, на основании нормативных и методических документов Государственной системы санитарно-эпидемиологического нормирования РФ.</w:t>
      </w:r>
    </w:p>
    <w:p w14:paraId="66029223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и безопасность каждой партии БАД должно подтверждаться произв</w:t>
      </w:r>
      <w:r>
        <w:rPr>
          <w:color w:val="000000"/>
          <w:sz w:val="24"/>
          <w:szCs w:val="24"/>
        </w:rPr>
        <w:t>одителем в удостоверении о качестве.</w:t>
      </w:r>
    </w:p>
    <w:p w14:paraId="0BAD2840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Расфасовка и упаковка БАД должны обеспечивать сохранение их качества и безопасности на всех этапах обращения продукции. Производители БАД, предназначенных для реализации на территории России, должны выпускать их маркиро</w:t>
      </w:r>
      <w:r>
        <w:rPr>
          <w:color w:val="000000"/>
          <w:sz w:val="24"/>
          <w:szCs w:val="24"/>
        </w:rPr>
        <w:t>ванными в соответствии с законодательством РФ. Расфасованные и упакованные БАД должны иметь этикетки, на которых на русском языке указывается:</w:t>
      </w:r>
    </w:p>
    <w:p w14:paraId="0CEDE96F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наименование продукта и его вид;</w:t>
      </w:r>
    </w:p>
    <w:p w14:paraId="1E20F40F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номер технических условий (для отечественных БАД);</w:t>
      </w:r>
    </w:p>
    <w:p w14:paraId="713FA7C8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область применения;</w:t>
      </w:r>
    </w:p>
    <w:p w14:paraId="321496A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название </w:t>
      </w:r>
      <w:r>
        <w:rPr>
          <w:color w:val="000000"/>
          <w:sz w:val="24"/>
          <w:szCs w:val="24"/>
        </w:rPr>
        <w:t>организации изготовителя и её юридический адрес (для импортных продуктов – страна происхождения и наименование фирмы изготовителя);</w:t>
      </w:r>
    </w:p>
    <w:p w14:paraId="5AE5176E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 и объём продукта;</w:t>
      </w:r>
    </w:p>
    <w:p w14:paraId="21C0B3B9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наименование входящих в состав продуктов, включая пищевые добавки;</w:t>
      </w:r>
    </w:p>
    <w:p w14:paraId="78BB9519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пищевая ценность (калорийность, бе</w:t>
      </w:r>
      <w:r>
        <w:rPr>
          <w:color w:val="000000"/>
          <w:sz w:val="24"/>
          <w:szCs w:val="24"/>
        </w:rPr>
        <w:t>лки, жиры, углеводы, витамины, микроэлементы);</w:t>
      </w:r>
    </w:p>
    <w:p w14:paraId="4F53D891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хранения;</w:t>
      </w:r>
    </w:p>
    <w:p w14:paraId="5EA80F83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годности и дата изготовления;</w:t>
      </w:r>
    </w:p>
    <w:p w14:paraId="7067F073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 применения;</w:t>
      </w:r>
    </w:p>
    <w:p w14:paraId="5E80602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противопоказания к использованию и побочные действия (при необходимости);</w:t>
      </w:r>
    </w:p>
    <w:p w14:paraId="7DF5225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особые условия реализации (при необходимости).</w:t>
      </w:r>
    </w:p>
    <w:p w14:paraId="40342918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Рекомендации по </w:t>
      </w:r>
      <w:r>
        <w:rPr>
          <w:color w:val="000000"/>
          <w:sz w:val="24"/>
          <w:szCs w:val="24"/>
        </w:rPr>
        <w:t>применению БАД должны быть составлены на основе их экспериментального изучения, клинических испытаний и содержать сведения о дозировке БАД, курсе приёма препарата, противопоказаниях и побочных эффектах.</w:t>
      </w:r>
    </w:p>
    <w:p w14:paraId="2C19595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БАД, используемые в спортивном питании.</w:t>
      </w:r>
    </w:p>
    <w:p w14:paraId="6385D78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</w:t>
      </w:r>
      <w:r>
        <w:rPr>
          <w:color w:val="000000"/>
          <w:sz w:val="24"/>
          <w:szCs w:val="24"/>
        </w:rPr>
        <w:t xml:space="preserve"> «Каталога наиболее популярных продуктов спортивного питания», БАД подразделяются на следующие виды:</w:t>
      </w:r>
    </w:p>
    <w:p w14:paraId="20A9CC88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Аминокислотные комплексы – это сбалансированные по составу комплексы аминокислот, включающие в себя основные их виды. К ним относятся как комплексы из 22х </w:t>
      </w:r>
      <w:r>
        <w:rPr>
          <w:color w:val="000000"/>
          <w:sz w:val="24"/>
          <w:szCs w:val="24"/>
        </w:rPr>
        <w:lastRenderedPageBreak/>
        <w:t>аминокислот, так и комплексы из 3х аминокислот с разветвлёнными боковыми цепочками (РАК), а также наиболее важные аминокислоты, употребляемые отдельно (глютамин, метионин и т.д.). Могут быть в капсулах, таблетках, а также в жидком виде.</w:t>
      </w:r>
    </w:p>
    <w:p w14:paraId="2D182E43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Порошковый протеин </w:t>
      </w:r>
      <w:r>
        <w:rPr>
          <w:color w:val="000000"/>
          <w:sz w:val="24"/>
          <w:szCs w:val="24"/>
        </w:rPr>
        <w:t>и средства для наращивания мышц – представляют собой порошок с высоким содержанием легкоусвояемого протеина.</w:t>
      </w:r>
    </w:p>
    <w:p w14:paraId="13B3844E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 для увеличения веса – углеводно-белковые смеси с оптимальным соотношением простых и сложных углеводов, обогащённые витаминами и микроэлеме</w:t>
      </w:r>
      <w:r>
        <w:rPr>
          <w:color w:val="000000"/>
          <w:sz w:val="24"/>
          <w:szCs w:val="24"/>
        </w:rPr>
        <w:t>нтами.</w:t>
      </w:r>
    </w:p>
    <w:p w14:paraId="68E74E25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 для поддержания тела в тонусе, заменители пищи, сжигатели жира – это вещества ускоряющие мобилизацию собственного жира, обмен веществ и термогенные процессы, а также повышающие работоспособность и стимулирующие умственную деятельность.</w:t>
      </w:r>
    </w:p>
    <w:p w14:paraId="0CADC8E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Стим</w:t>
      </w:r>
      <w:r>
        <w:rPr>
          <w:color w:val="000000"/>
          <w:sz w:val="24"/>
          <w:szCs w:val="24"/>
        </w:rPr>
        <w:t>уляторы «чистой» массы – это креатин и его транспортные смеси предназначенные для оптимальной утилизации в организме. Выпускаются в виде капсул и порошка.</w:t>
      </w:r>
    </w:p>
    <w:p w14:paraId="0201B34B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Витаминно-минеральные комплексы – мультивитамины с оптимальным соотношением витаминов и минералов, не</w:t>
      </w:r>
      <w:r>
        <w:rPr>
          <w:color w:val="000000"/>
          <w:sz w:val="24"/>
          <w:szCs w:val="24"/>
        </w:rPr>
        <w:t>обходимых в связи с интенсивными тренировками.</w:t>
      </w:r>
    </w:p>
    <w:p w14:paraId="16480882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 для повышения энергии и выносливости – высокоэнергетические углеводные продукты, предназначенные для быстрого повышения уровня глюкозы в крови с целью выработки большого количества энергии.</w:t>
      </w:r>
    </w:p>
    <w:p w14:paraId="647B28E9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Спортивное</w:t>
      </w:r>
      <w:r>
        <w:rPr>
          <w:color w:val="000000"/>
          <w:sz w:val="24"/>
          <w:szCs w:val="24"/>
        </w:rPr>
        <w:t xml:space="preserve"> питание в виде батончиков и напитков – предназначено для быстрого восполнения запасов энергии, минеральных солей и аминокислот. Эти БАД удобны в использовании, т.к. имеют небольшой объём и готовы к употреблению без какого-либо приготовления.</w:t>
      </w:r>
    </w:p>
    <w:p w14:paraId="63DD60A3" w14:textId="77777777" w:rsidR="00000000" w:rsidRDefault="006A36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Обзор совреме</w:t>
      </w:r>
      <w:r>
        <w:rPr>
          <w:b/>
          <w:bCs/>
          <w:color w:val="000000"/>
          <w:sz w:val="28"/>
          <w:szCs w:val="28"/>
        </w:rPr>
        <w:t>нного рынка. Наиболее популярные БАД.</w:t>
      </w:r>
    </w:p>
    <w:p w14:paraId="3ED13FEE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спортсмены задаются вопросом: продукты каких фирм-производителей лучше использовать? На нашем рынке представлено большое количество иностранных фирм, продукция которых прошла строгий контроль у себя в стране, поэто</w:t>
      </w:r>
      <w:r>
        <w:rPr>
          <w:color w:val="000000"/>
          <w:sz w:val="24"/>
          <w:szCs w:val="24"/>
        </w:rPr>
        <w:t>му можно не сомневаться в их качестве – технологии производства БАД в высокоразвитых странах находятся на достаточно хорошем профессиональном уровне.</w:t>
      </w:r>
    </w:p>
    <w:p w14:paraId="7C8E6AD1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основном это такие страны как Германия, США, Голландия. Из их числа можно выделить следующие фирмы :</w:t>
      </w:r>
    </w:p>
    <w:p w14:paraId="7EA4E090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“Mu</w:t>
      </w:r>
      <w:r>
        <w:rPr>
          <w:color w:val="000000"/>
          <w:sz w:val="24"/>
          <w:szCs w:val="24"/>
          <w:lang w:val="en-US"/>
        </w:rPr>
        <w:t>ltipower” (</w:t>
      </w:r>
      <w:r>
        <w:rPr>
          <w:color w:val="000000"/>
          <w:sz w:val="24"/>
          <w:szCs w:val="24"/>
        </w:rPr>
        <w:t>Германия</w:t>
      </w:r>
      <w:r>
        <w:rPr>
          <w:color w:val="000000"/>
          <w:sz w:val="24"/>
          <w:szCs w:val="24"/>
          <w:lang w:val="en-US"/>
        </w:rPr>
        <w:t>)</w:t>
      </w:r>
    </w:p>
    <w:p w14:paraId="1647F245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“Optimum Nutrition” (</w:t>
      </w:r>
      <w:r>
        <w:rPr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  <w:lang w:val="en-US"/>
        </w:rPr>
        <w:t>)</w:t>
      </w:r>
    </w:p>
    <w:p w14:paraId="6126019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“Twinlab” (</w:t>
      </w:r>
      <w:r>
        <w:rPr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  <w:lang w:val="en-US"/>
        </w:rPr>
        <w:t>)</w:t>
      </w:r>
    </w:p>
    <w:p w14:paraId="0A1773AB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“Ultimate Nutrition”(</w:t>
      </w:r>
      <w:r>
        <w:rPr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  <w:lang w:val="en-US"/>
        </w:rPr>
        <w:t>)</w:t>
      </w:r>
    </w:p>
    <w:p w14:paraId="40BD25F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“Sport and Fitness” (</w:t>
      </w:r>
      <w:r>
        <w:rPr>
          <w:color w:val="000000"/>
          <w:sz w:val="24"/>
          <w:szCs w:val="24"/>
        </w:rPr>
        <w:t>Германия</w:t>
      </w:r>
      <w:r>
        <w:rPr>
          <w:color w:val="000000"/>
          <w:sz w:val="24"/>
          <w:szCs w:val="24"/>
          <w:lang w:val="en-US"/>
        </w:rPr>
        <w:t>)</w:t>
      </w:r>
    </w:p>
    <w:p w14:paraId="33671D99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Weider</w:t>
      </w:r>
      <w:r>
        <w:rPr>
          <w:color w:val="000000"/>
          <w:sz w:val="24"/>
          <w:szCs w:val="24"/>
        </w:rPr>
        <w:t>” (США и Германия, последнее производство на фирме “</w:t>
      </w:r>
      <w:r>
        <w:rPr>
          <w:color w:val="000000"/>
          <w:sz w:val="24"/>
          <w:szCs w:val="24"/>
          <w:lang w:val="en-US"/>
        </w:rPr>
        <w:t>Haleko</w:t>
      </w:r>
      <w:r>
        <w:rPr>
          <w:color w:val="000000"/>
          <w:sz w:val="24"/>
          <w:szCs w:val="24"/>
        </w:rPr>
        <w:t>” предпочтительнее)</w:t>
      </w:r>
    </w:p>
    <w:p w14:paraId="15E74363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“MLO”(</w:t>
      </w:r>
      <w:r>
        <w:rPr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  <w:lang w:val="en-US"/>
        </w:rPr>
        <w:t>)</w:t>
      </w:r>
    </w:p>
    <w:p w14:paraId="6410E768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“Muscletech”(</w:t>
      </w:r>
      <w:r>
        <w:rPr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  <w:lang w:val="en-US"/>
        </w:rPr>
        <w:t>)</w:t>
      </w:r>
    </w:p>
    <w:p w14:paraId="778A74B1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</w:t>
      </w:r>
      <w:r>
        <w:rPr>
          <w:color w:val="000000"/>
          <w:sz w:val="24"/>
          <w:szCs w:val="24"/>
          <w:lang w:val="en-US"/>
        </w:rPr>
        <w:t>SCITEC NUTRITION” (</w:t>
      </w:r>
      <w:r>
        <w:rPr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  <w:lang w:val="en-US"/>
        </w:rPr>
        <w:t>)</w:t>
      </w:r>
    </w:p>
    <w:p w14:paraId="15ABAA6E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ISS</w:t>
      </w:r>
      <w:r>
        <w:rPr>
          <w:color w:val="000000"/>
          <w:sz w:val="24"/>
          <w:szCs w:val="24"/>
        </w:rPr>
        <w:t>” (США)</w:t>
      </w:r>
    </w:p>
    <w:p w14:paraId="75B608D0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“</w:t>
      </w:r>
      <w:r>
        <w:rPr>
          <w:color w:val="000000"/>
          <w:sz w:val="24"/>
          <w:szCs w:val="24"/>
          <w:lang w:val="en-US"/>
        </w:rPr>
        <w:t>Inkospor</w:t>
      </w:r>
      <w:r>
        <w:rPr>
          <w:color w:val="000000"/>
          <w:sz w:val="24"/>
          <w:szCs w:val="24"/>
        </w:rPr>
        <w:t>” (Германия)</w:t>
      </w:r>
    </w:p>
    <w:p w14:paraId="637CFF02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“M DOUBLE YOU” (</w:t>
      </w:r>
      <w:r>
        <w:rPr>
          <w:color w:val="000000"/>
          <w:sz w:val="24"/>
          <w:szCs w:val="24"/>
        </w:rPr>
        <w:t>Голландия</w:t>
      </w:r>
      <w:r>
        <w:rPr>
          <w:color w:val="000000"/>
          <w:sz w:val="24"/>
          <w:szCs w:val="24"/>
          <w:lang w:val="en-US"/>
        </w:rPr>
        <w:t>)</w:t>
      </w:r>
    </w:p>
    <w:p w14:paraId="4D4FDBD9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“Universal” (</w:t>
      </w:r>
      <w:r>
        <w:rPr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  <w:lang w:val="en-US"/>
        </w:rPr>
        <w:t>)</w:t>
      </w:r>
    </w:p>
    <w:p w14:paraId="0BB1F1C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“SPORTS ONE” (</w:t>
      </w:r>
      <w:r>
        <w:rPr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  <w:lang w:val="en-US"/>
        </w:rPr>
        <w:t>)</w:t>
      </w:r>
    </w:p>
    <w:p w14:paraId="4495CA0B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“General Sport Nutrition” (</w:t>
      </w:r>
      <w:r>
        <w:rPr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  <w:lang w:val="en-US"/>
        </w:rPr>
        <w:t>)</w:t>
      </w:r>
    </w:p>
    <w:p w14:paraId="4174E4E8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числа российских производителей можно выделить «Геркулес» и “ </w:t>
      </w:r>
      <w:r>
        <w:rPr>
          <w:color w:val="000000"/>
          <w:sz w:val="24"/>
          <w:szCs w:val="24"/>
          <w:lang w:val="en-US"/>
        </w:rPr>
        <w:t>Iron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Man</w:t>
      </w:r>
      <w:r>
        <w:rPr>
          <w:color w:val="000000"/>
          <w:sz w:val="24"/>
          <w:szCs w:val="24"/>
        </w:rPr>
        <w:t>”.</w:t>
      </w:r>
    </w:p>
    <w:p w14:paraId="3C7E7B1D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выборе продукции необх</w:t>
      </w:r>
      <w:r>
        <w:rPr>
          <w:color w:val="000000"/>
          <w:sz w:val="24"/>
          <w:szCs w:val="24"/>
        </w:rPr>
        <w:t>одимо ориентироваться на собственное материальное положение, т.к. цены на продукцию лучших мировых фирм производителей БАД достаточно высоки. При этом также необходимо руководствоваться опытом профессионалов и собственным опытом и выбирать проверенный прод</w:t>
      </w:r>
      <w:r>
        <w:rPr>
          <w:color w:val="000000"/>
          <w:sz w:val="24"/>
          <w:szCs w:val="24"/>
        </w:rPr>
        <w:t>укт. Нельзя полностью полагаться на рекламу, публикуемую в журналах, т.к. это прежде всего бизнес, направленный на увеличение собственного капитала.</w:t>
      </w:r>
    </w:p>
    <w:p w14:paraId="5B45D16A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нашем рынке в настоящее время представлено очень большое количество подделок БАД несмотря на усиленный к</w:t>
      </w:r>
      <w:r>
        <w:rPr>
          <w:color w:val="000000"/>
          <w:sz w:val="24"/>
          <w:szCs w:val="24"/>
        </w:rPr>
        <w:t>онтроль за качеством со стороны инспектирующих организаций.</w:t>
      </w:r>
    </w:p>
    <w:p w14:paraId="207FAD18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производства новых БАД интенсивно развивается благодаря повышению уровня развития современных технологий.</w:t>
      </w:r>
    </w:p>
    <w:p w14:paraId="5D204689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наиболее популярные БАД в нашей стране на настоящий момент.</w:t>
      </w:r>
    </w:p>
    <w:p w14:paraId="3A3EE749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Аминокислот</w:t>
      </w:r>
      <w:r>
        <w:rPr>
          <w:color w:val="000000"/>
          <w:sz w:val="24"/>
          <w:szCs w:val="24"/>
        </w:rPr>
        <w:t>ные комплексы.</w:t>
      </w:r>
    </w:p>
    <w:p w14:paraId="1A3BBC7B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Amino</w:t>
      </w:r>
      <w:r>
        <w:rPr>
          <w:color w:val="000000"/>
          <w:sz w:val="24"/>
          <w:szCs w:val="24"/>
        </w:rPr>
        <w:t xml:space="preserve"> 2222” (</w:t>
      </w:r>
      <w:r>
        <w:rPr>
          <w:color w:val="000000"/>
          <w:sz w:val="24"/>
          <w:szCs w:val="24"/>
          <w:lang w:val="en-US"/>
        </w:rPr>
        <w:t>Optimum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Nutrition</w:t>
      </w:r>
      <w:r>
        <w:rPr>
          <w:color w:val="000000"/>
          <w:sz w:val="24"/>
          <w:szCs w:val="24"/>
        </w:rPr>
        <w:t xml:space="preserve">) – это концентрированная аминокислотная добавка содержащая углеводы из кристаллической фруктозы и состоящая из комплекса 22 основных аминокислот. Выпускается в таблетках, капсулах и в жидком виде </w:t>
      </w:r>
    </w:p>
    <w:p w14:paraId="00BA6FD0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ароматизир</w:t>
      </w:r>
      <w:r>
        <w:rPr>
          <w:color w:val="000000"/>
          <w:sz w:val="24"/>
          <w:szCs w:val="24"/>
        </w:rPr>
        <w:t>ованные).</w:t>
      </w:r>
    </w:p>
    <w:p w14:paraId="0B6029BA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Amino</w:t>
      </w:r>
      <w:r>
        <w:rPr>
          <w:color w:val="000000"/>
          <w:sz w:val="24"/>
          <w:szCs w:val="24"/>
        </w:rPr>
        <w:t xml:space="preserve"> 2000” (</w:t>
      </w:r>
      <w:r>
        <w:rPr>
          <w:color w:val="000000"/>
          <w:sz w:val="24"/>
          <w:szCs w:val="24"/>
          <w:lang w:val="en-US"/>
        </w:rPr>
        <w:t>Ultimate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Nutrition</w:t>
      </w:r>
      <w:r>
        <w:rPr>
          <w:color w:val="000000"/>
          <w:sz w:val="24"/>
          <w:szCs w:val="24"/>
        </w:rPr>
        <w:t>) – смесь аминокислот в свободной форме и пептидов, полученных из натурального ферментативного гидролизованного изолята сывороточного протеина. Выпускается в виде таблеток.</w:t>
      </w:r>
    </w:p>
    <w:p w14:paraId="032D69AA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Pertamin</w:t>
      </w:r>
      <w:r>
        <w:rPr>
          <w:color w:val="000000"/>
          <w:sz w:val="24"/>
          <w:szCs w:val="24"/>
        </w:rPr>
        <w:t xml:space="preserve"> 100” (</w:t>
      </w:r>
      <w:r>
        <w:rPr>
          <w:color w:val="000000"/>
          <w:sz w:val="24"/>
          <w:szCs w:val="24"/>
          <w:lang w:val="en-US"/>
        </w:rPr>
        <w:t>Multipower</w:t>
      </w:r>
      <w:r>
        <w:rPr>
          <w:color w:val="000000"/>
          <w:sz w:val="24"/>
          <w:szCs w:val="24"/>
        </w:rPr>
        <w:t>) – клинический</w:t>
      </w:r>
      <w:r>
        <w:rPr>
          <w:color w:val="000000"/>
          <w:sz w:val="24"/>
          <w:szCs w:val="24"/>
        </w:rPr>
        <w:t xml:space="preserve"> аминокислотный комплекс на базе молочного белка, аминокислотный состав которого откорректирован добавкой соевого белка. Выпускается в виде таблеток.</w:t>
      </w:r>
    </w:p>
    <w:p w14:paraId="003B5A5E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Anabolic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Amino</w:t>
      </w:r>
      <w:r>
        <w:rPr>
          <w:color w:val="000000"/>
          <w:sz w:val="24"/>
          <w:szCs w:val="24"/>
        </w:rPr>
        <w:t xml:space="preserve"> 5300” (</w:t>
      </w:r>
      <w:r>
        <w:rPr>
          <w:color w:val="000000"/>
          <w:sz w:val="24"/>
          <w:szCs w:val="24"/>
          <w:lang w:val="en-US"/>
        </w:rPr>
        <w:t>MLO</w:t>
      </w:r>
      <w:r>
        <w:rPr>
          <w:color w:val="000000"/>
          <w:sz w:val="24"/>
          <w:szCs w:val="24"/>
        </w:rPr>
        <w:t>) – аминокислотный комплекс, изготовленный из фармацевтически чистых кристалличе</w:t>
      </w:r>
      <w:r>
        <w:rPr>
          <w:color w:val="000000"/>
          <w:sz w:val="24"/>
          <w:szCs w:val="24"/>
        </w:rPr>
        <w:t>ских аминокислот, выделенных из молочного и яичного альбумина. Выпускается в виде таблеток.</w:t>
      </w:r>
    </w:p>
    <w:p w14:paraId="00067B72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Whey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Aminos</w:t>
      </w:r>
      <w:r>
        <w:rPr>
          <w:color w:val="000000"/>
          <w:sz w:val="24"/>
          <w:szCs w:val="24"/>
        </w:rPr>
        <w:t>” (</w:t>
      </w:r>
      <w:r>
        <w:rPr>
          <w:color w:val="000000"/>
          <w:sz w:val="24"/>
          <w:szCs w:val="24"/>
          <w:lang w:val="en-US"/>
        </w:rPr>
        <w:t>Weider</w:t>
      </w:r>
      <w:r>
        <w:rPr>
          <w:color w:val="000000"/>
          <w:sz w:val="24"/>
          <w:szCs w:val="24"/>
        </w:rPr>
        <w:t>) – аминокислотный комплекс со сбалансированным составом аминокислот. Наиболее приближен к эталонному белку. Выпускается в виде капсул.</w:t>
      </w:r>
    </w:p>
    <w:p w14:paraId="13BA621F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TREME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BCAA</w:t>
      </w:r>
      <w:r>
        <w:rPr>
          <w:color w:val="000000"/>
          <w:sz w:val="24"/>
          <w:szCs w:val="24"/>
        </w:rPr>
        <w:t>” (</w:t>
      </w:r>
      <w:r>
        <w:rPr>
          <w:color w:val="000000"/>
          <w:sz w:val="24"/>
          <w:szCs w:val="24"/>
          <w:lang w:val="en-US"/>
        </w:rPr>
        <w:t>Inkospor</w:t>
      </w:r>
      <w:r>
        <w:rPr>
          <w:color w:val="000000"/>
          <w:sz w:val="24"/>
          <w:szCs w:val="24"/>
        </w:rPr>
        <w:t>) – продукт содержит разветвленные аминокислоты – изолейцин, лейцин, валин. В состав таблеток входят гидролизат растительного белка, растительные жиры, фосфат кальция. В упаковке 120 таблеток.</w:t>
      </w:r>
    </w:p>
    <w:p w14:paraId="7052F67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BCAA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Anabol</w:t>
      </w:r>
      <w:r>
        <w:rPr>
          <w:color w:val="000000"/>
          <w:sz w:val="24"/>
          <w:szCs w:val="24"/>
        </w:rPr>
        <w:t>” (</w:t>
      </w:r>
      <w:r>
        <w:rPr>
          <w:color w:val="000000"/>
          <w:sz w:val="24"/>
          <w:szCs w:val="24"/>
          <w:lang w:val="en-US"/>
        </w:rPr>
        <w:t>Multipower</w:t>
      </w:r>
      <w:r>
        <w:rPr>
          <w:color w:val="000000"/>
          <w:sz w:val="24"/>
          <w:szCs w:val="24"/>
        </w:rPr>
        <w:t>) – содержит те ж</w:t>
      </w:r>
      <w:r>
        <w:rPr>
          <w:color w:val="000000"/>
          <w:sz w:val="24"/>
          <w:szCs w:val="24"/>
        </w:rPr>
        <w:t>е аминокислоты с разветвленными боковыми цепочками – изолейцин, лейцин, валин. В упаковке 120 таблеток.</w:t>
      </w:r>
    </w:p>
    <w:p w14:paraId="39C5AD71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BCAA</w:t>
      </w:r>
      <w:r>
        <w:rPr>
          <w:color w:val="000000"/>
          <w:sz w:val="24"/>
          <w:szCs w:val="24"/>
        </w:rPr>
        <w:t xml:space="preserve"> 1000” (</w:t>
      </w:r>
      <w:r>
        <w:rPr>
          <w:color w:val="000000"/>
          <w:sz w:val="24"/>
          <w:szCs w:val="24"/>
          <w:lang w:val="en-US"/>
        </w:rPr>
        <w:t>Optimum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nutrition</w:t>
      </w:r>
      <w:r>
        <w:rPr>
          <w:color w:val="000000"/>
          <w:sz w:val="24"/>
          <w:szCs w:val="24"/>
        </w:rPr>
        <w:t>) – кроме названных выше РАК этот комплекс обогащен витамином В6. Выпускается в виде капсул. В упаковке 200 капсул.</w:t>
      </w:r>
    </w:p>
    <w:p w14:paraId="6F9BAA47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BCAA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5000 </w:t>
      </w:r>
      <w:r>
        <w:rPr>
          <w:color w:val="000000"/>
          <w:sz w:val="24"/>
          <w:szCs w:val="24"/>
          <w:lang w:val="en-US"/>
        </w:rPr>
        <w:t>powder</w:t>
      </w:r>
      <w:r>
        <w:rPr>
          <w:color w:val="000000"/>
          <w:sz w:val="24"/>
          <w:szCs w:val="24"/>
        </w:rPr>
        <w:t>” (</w:t>
      </w:r>
      <w:r>
        <w:rPr>
          <w:color w:val="000000"/>
          <w:sz w:val="24"/>
          <w:szCs w:val="24"/>
          <w:lang w:val="en-US"/>
        </w:rPr>
        <w:t>Optimum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nutrition</w:t>
      </w:r>
      <w:r>
        <w:rPr>
          <w:color w:val="000000"/>
          <w:sz w:val="24"/>
          <w:szCs w:val="24"/>
        </w:rPr>
        <w:t>) – содержит РАК в наиболее сбалансированном виде и в пропорциях, соответствующих суточной потребности организма в этих аминокислотах. Выпускается в виде порошка.</w:t>
      </w:r>
    </w:p>
    <w:p w14:paraId="41E06B0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Продукты с высоким содержанием белка.</w:t>
      </w:r>
    </w:p>
    <w:p w14:paraId="597650CB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Super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Formula</w:t>
      </w:r>
      <w:r>
        <w:rPr>
          <w:color w:val="000000"/>
          <w:sz w:val="24"/>
          <w:szCs w:val="24"/>
        </w:rPr>
        <w:t xml:space="preserve"> 100” (</w:t>
      </w:r>
      <w:r>
        <w:rPr>
          <w:color w:val="000000"/>
          <w:sz w:val="24"/>
          <w:szCs w:val="24"/>
          <w:lang w:val="en-US"/>
        </w:rPr>
        <w:t>Mul</w:t>
      </w:r>
      <w:r>
        <w:rPr>
          <w:color w:val="000000"/>
          <w:sz w:val="24"/>
          <w:szCs w:val="24"/>
          <w:lang w:val="en-US"/>
        </w:rPr>
        <w:t>tipower</w:t>
      </w:r>
      <w:r>
        <w:rPr>
          <w:color w:val="000000"/>
          <w:sz w:val="24"/>
          <w:szCs w:val="24"/>
        </w:rPr>
        <w:t>) – содержит сывороточный белок изготовленный по специальной технологии методом микрофильтрации, что повышает усвояемость и сохраняет биологическую ценность белка. Содержание 1 порции (30г):</w:t>
      </w:r>
    </w:p>
    <w:p w14:paraId="2B065B82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белок – 25,6г; углеводы – 4г; жиры – 0,4г.</w:t>
      </w:r>
    </w:p>
    <w:p w14:paraId="2DF142F3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Упаковка</w:t>
      </w:r>
      <w:r>
        <w:rPr>
          <w:color w:val="000000"/>
          <w:sz w:val="24"/>
          <w:szCs w:val="24"/>
        </w:rPr>
        <w:t>: 750г и 500г</w:t>
      </w:r>
    </w:p>
    <w:p w14:paraId="1BA22B03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“100% </w:t>
      </w:r>
      <w:r>
        <w:rPr>
          <w:color w:val="000000"/>
          <w:sz w:val="24"/>
          <w:szCs w:val="24"/>
          <w:lang w:val="en-US"/>
        </w:rPr>
        <w:t>Whey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protein</w:t>
      </w:r>
      <w:r>
        <w:rPr>
          <w:color w:val="000000"/>
          <w:sz w:val="24"/>
          <w:szCs w:val="24"/>
        </w:rPr>
        <w:t>” (</w:t>
      </w:r>
      <w:r>
        <w:rPr>
          <w:color w:val="000000"/>
          <w:sz w:val="24"/>
          <w:szCs w:val="24"/>
          <w:lang w:val="en-US"/>
        </w:rPr>
        <w:t>ON</w:t>
      </w:r>
      <w:r>
        <w:rPr>
          <w:color w:val="000000"/>
          <w:sz w:val="24"/>
          <w:szCs w:val="24"/>
        </w:rPr>
        <w:t>) – сывороточный протеин обогащенный натрием, калием и кальцием. Содержание 1 порции(29,4г):</w:t>
      </w:r>
    </w:p>
    <w:p w14:paraId="3758D78D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белок – 22г; углеводы – 2,5г; жиры – 1,5г; натрий – 55мг; кальций – 168мг; калий – 220мг.</w:t>
      </w:r>
    </w:p>
    <w:p w14:paraId="6651FE4F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Упаковка: 454г, 908г, 2272г, 4540г</w:t>
      </w:r>
    </w:p>
    <w:p w14:paraId="7295FE7A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Professional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Protein</w:t>
      </w:r>
      <w:r>
        <w:rPr>
          <w:color w:val="000000"/>
          <w:sz w:val="24"/>
          <w:szCs w:val="24"/>
        </w:rPr>
        <w:t>” (</w:t>
      </w:r>
      <w:r>
        <w:rPr>
          <w:color w:val="000000"/>
          <w:sz w:val="24"/>
          <w:szCs w:val="24"/>
          <w:lang w:val="en-US"/>
        </w:rPr>
        <w:t>Weider</w:t>
      </w:r>
      <w:r>
        <w:rPr>
          <w:color w:val="000000"/>
          <w:sz w:val="24"/>
          <w:szCs w:val="24"/>
        </w:rPr>
        <w:t>) – создан из белка молочной сыворотки, содержит большое количество незаменимых аминокислот.</w:t>
      </w:r>
    </w:p>
    <w:p w14:paraId="7F509018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1 порции (30г):</w:t>
      </w:r>
    </w:p>
    <w:p w14:paraId="50B4D9A3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 –24г; жиры – менее 1г; углеводы – 1г; натрий – 115мг; калий – 200мг.</w:t>
      </w:r>
    </w:p>
    <w:p w14:paraId="450E11DD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Продукты для наращивания массы.</w:t>
      </w:r>
    </w:p>
    <w:p w14:paraId="47D02859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MIGHTY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ONE</w:t>
      </w:r>
      <w:r>
        <w:rPr>
          <w:color w:val="000000"/>
          <w:sz w:val="24"/>
          <w:szCs w:val="24"/>
        </w:rPr>
        <w:t xml:space="preserve"> 3000” (</w:t>
      </w:r>
      <w:r>
        <w:rPr>
          <w:color w:val="000000"/>
          <w:sz w:val="24"/>
          <w:szCs w:val="24"/>
          <w:lang w:val="en-US"/>
        </w:rPr>
        <w:t>ON</w:t>
      </w:r>
      <w:r>
        <w:rPr>
          <w:color w:val="000000"/>
          <w:sz w:val="24"/>
          <w:szCs w:val="24"/>
        </w:rPr>
        <w:t>)- мощное высококалорийное средство для увеличения веса. Содержит пиколинат хрома, витамины группы В, минеральные вещества и т.д.</w:t>
      </w:r>
    </w:p>
    <w:p w14:paraId="17A8A8BD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1 порции (224г):</w:t>
      </w:r>
    </w:p>
    <w:p w14:paraId="3C5E1C4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калорийность – 840ккал; белок – 21г; углеводы – 185г; жиры – 2г;</w:t>
      </w:r>
    </w:p>
    <w:p w14:paraId="01706DF3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Упаковка: 36</w:t>
      </w:r>
      <w:r>
        <w:rPr>
          <w:color w:val="000000"/>
          <w:sz w:val="24"/>
          <w:szCs w:val="24"/>
        </w:rPr>
        <w:t>52г</w:t>
      </w:r>
    </w:p>
    <w:p w14:paraId="5136AAB0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MEGA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GAINER</w:t>
      </w:r>
      <w:r>
        <w:rPr>
          <w:color w:val="000000"/>
          <w:sz w:val="24"/>
          <w:szCs w:val="24"/>
        </w:rPr>
        <w:t>” (</w:t>
      </w:r>
      <w:r>
        <w:rPr>
          <w:color w:val="000000"/>
          <w:sz w:val="24"/>
          <w:szCs w:val="24"/>
          <w:lang w:val="en-US"/>
        </w:rPr>
        <w:t>Multipower</w:t>
      </w:r>
      <w:r>
        <w:rPr>
          <w:color w:val="000000"/>
          <w:sz w:val="24"/>
          <w:szCs w:val="24"/>
        </w:rPr>
        <w:t>) – углеводно-белковая смесь, содержащая триглицериды со средней длиной цепи, обогащенная витаминами и минералами.</w:t>
      </w:r>
    </w:p>
    <w:p w14:paraId="393F109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1 порции (150г):</w:t>
      </w:r>
    </w:p>
    <w:p w14:paraId="436CFA7A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калорийность – 733ккал; белок – 37г; углеводы – 129г; жиры – 7,4г;</w:t>
      </w:r>
    </w:p>
    <w:p w14:paraId="46D1F0F0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Упаковка: 2кг</w:t>
      </w:r>
    </w:p>
    <w:p w14:paraId="7F150020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GI</w:t>
      </w:r>
      <w:r>
        <w:rPr>
          <w:color w:val="000000"/>
          <w:sz w:val="24"/>
          <w:szCs w:val="24"/>
          <w:lang w:val="en-US"/>
        </w:rPr>
        <w:t>ANTS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MEGA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MASS</w:t>
      </w:r>
      <w:r>
        <w:rPr>
          <w:color w:val="000000"/>
          <w:sz w:val="24"/>
          <w:szCs w:val="24"/>
        </w:rPr>
        <w:t xml:space="preserve"> 4000” (</w:t>
      </w:r>
      <w:r>
        <w:rPr>
          <w:color w:val="000000"/>
          <w:sz w:val="24"/>
          <w:szCs w:val="24"/>
          <w:lang w:val="en-US"/>
        </w:rPr>
        <w:t>Weider</w:t>
      </w:r>
      <w:r>
        <w:rPr>
          <w:color w:val="000000"/>
          <w:sz w:val="24"/>
          <w:szCs w:val="24"/>
        </w:rPr>
        <w:t>) - углеводно-белковая смесь, содержащая триглицериды со средней длиной цепи, обогащенная витаминами и минералами.</w:t>
      </w:r>
    </w:p>
    <w:p w14:paraId="63B2BCC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1 порции (150г):</w:t>
      </w:r>
    </w:p>
    <w:p w14:paraId="5B008FD5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калорийность – 812ккал; белок – 48г; углеводы – 129г; жиры – 11г;</w:t>
      </w:r>
    </w:p>
    <w:p w14:paraId="3F9AB60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Упаковка: 7кг</w:t>
      </w:r>
    </w:p>
    <w:p w14:paraId="2D46B1C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Supe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Gainers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fuel</w:t>
      </w:r>
      <w:r>
        <w:rPr>
          <w:color w:val="000000"/>
          <w:sz w:val="24"/>
          <w:szCs w:val="24"/>
        </w:rPr>
        <w:t>” (</w:t>
      </w:r>
      <w:r>
        <w:rPr>
          <w:color w:val="000000"/>
          <w:sz w:val="24"/>
          <w:szCs w:val="24"/>
          <w:lang w:val="en-US"/>
        </w:rPr>
        <w:t>TWINLAB</w:t>
      </w:r>
      <w:r>
        <w:rPr>
          <w:color w:val="000000"/>
          <w:sz w:val="24"/>
          <w:szCs w:val="24"/>
        </w:rPr>
        <w:t xml:space="preserve">) - углеводно-белковая смесь, богатая молочными и яичными белками высокого качества, содержит креатин моногидрат, триглицериды со средней длиной цепи,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>-карнитин, комплекс витаминов и микроэлементов.</w:t>
      </w:r>
    </w:p>
    <w:p w14:paraId="0C1E8A0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1 порции (166г):</w:t>
      </w:r>
    </w:p>
    <w:p w14:paraId="0AA17ED1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кало</w:t>
      </w:r>
      <w:r>
        <w:rPr>
          <w:color w:val="000000"/>
          <w:sz w:val="24"/>
          <w:szCs w:val="24"/>
        </w:rPr>
        <w:t>рийность – 670ккал; белок – 25г; углеводы – 126г; жиры – 7,2г;</w:t>
      </w:r>
    </w:p>
    <w:p w14:paraId="708AD6B7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Упаковка: 4,2кг</w:t>
      </w:r>
    </w:p>
    <w:p w14:paraId="195C0C90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сюда можно отнести продукцию фирмы </w:t>
      </w:r>
      <w:r>
        <w:rPr>
          <w:color w:val="000000"/>
          <w:sz w:val="24"/>
          <w:szCs w:val="24"/>
          <w:lang w:val="en-US"/>
        </w:rPr>
        <w:t>Inkospor</w:t>
      </w:r>
      <w:r>
        <w:rPr>
          <w:color w:val="000000"/>
          <w:sz w:val="24"/>
          <w:szCs w:val="24"/>
        </w:rPr>
        <w:t xml:space="preserve"> – “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  <w:lang w:val="en-US"/>
        </w:rPr>
        <w:t>TREME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WEIGHT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GAINER</w:t>
      </w:r>
      <w:r>
        <w:rPr>
          <w:color w:val="000000"/>
          <w:sz w:val="24"/>
          <w:szCs w:val="24"/>
        </w:rPr>
        <w:t>”</w:t>
      </w:r>
    </w:p>
    <w:p w14:paraId="7B5AC14F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Стимуляторы чистой массы.</w:t>
      </w:r>
    </w:p>
    <w:p w14:paraId="63B6DB19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Прежде всего к ним можно отнести креатин – производное трёх аминокислот: </w:t>
      </w:r>
      <w:r>
        <w:rPr>
          <w:color w:val="000000"/>
          <w:sz w:val="24"/>
          <w:szCs w:val="24"/>
        </w:rPr>
        <w:t>метионина, глицина и аргинина.</w:t>
      </w:r>
    </w:p>
    <w:p w14:paraId="79004165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Креатин обладает мощным анаболическим эффектом. Наиболее популярны в нашем регионе следующие препараты:</w:t>
      </w:r>
    </w:p>
    <w:p w14:paraId="19D9AE70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“Creatine High Potency” (ON); </w:t>
      </w:r>
    </w:p>
    <w:p w14:paraId="4F05C425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“Creal Max” (Multipower);</w:t>
      </w:r>
    </w:p>
    <w:p w14:paraId="2B42A7E5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“Pure Creatine” (Weider);</w:t>
      </w:r>
    </w:p>
    <w:p w14:paraId="372FB79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внимание привлекает продукт фи</w:t>
      </w:r>
      <w:r>
        <w:rPr>
          <w:color w:val="000000"/>
          <w:sz w:val="24"/>
          <w:szCs w:val="24"/>
        </w:rPr>
        <w:t xml:space="preserve">рмы </w:t>
      </w:r>
      <w:r>
        <w:rPr>
          <w:color w:val="000000"/>
          <w:sz w:val="24"/>
          <w:szCs w:val="24"/>
          <w:lang w:val="en-US"/>
        </w:rPr>
        <w:t>SCITEC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NUTRITION</w:t>
      </w:r>
      <w:r>
        <w:rPr>
          <w:color w:val="000000"/>
          <w:sz w:val="24"/>
          <w:szCs w:val="24"/>
        </w:rPr>
        <w:t xml:space="preserve"> – “</w:t>
      </w:r>
      <w:r>
        <w:rPr>
          <w:color w:val="000000"/>
          <w:sz w:val="24"/>
          <w:szCs w:val="24"/>
          <w:lang w:val="en-US"/>
        </w:rPr>
        <w:t>Beta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Tec</w:t>
      </w:r>
      <w:r>
        <w:rPr>
          <w:color w:val="000000"/>
          <w:sz w:val="24"/>
          <w:szCs w:val="24"/>
        </w:rPr>
        <w:t>”. Он представляет собой современную высокоэффективную креатин-транспортную систему. В его состав наряду с очищенным креатин-моногидратом входят компоненты ускоряющие и облегчающие его усвоение:</w:t>
      </w:r>
    </w:p>
    <w:p w14:paraId="3CA3B716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углеводы (рибоза), аминокисл</w:t>
      </w:r>
      <w:r>
        <w:rPr>
          <w:color w:val="000000"/>
          <w:sz w:val="24"/>
          <w:szCs w:val="24"/>
        </w:rPr>
        <w:t>оты (таурин и глютамин) и анаболизирующая добавка НМВ (бета-гидрокси-бета метилбутират).</w:t>
      </w:r>
    </w:p>
    <w:p w14:paraId="6FB3918B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в этих целях применяют прогормональные анаболические комплексы “</w:t>
      </w:r>
      <w:r>
        <w:rPr>
          <w:color w:val="000000"/>
          <w:sz w:val="24"/>
          <w:szCs w:val="24"/>
          <w:lang w:val="en-US"/>
        </w:rPr>
        <w:t>STENANDIOL</w:t>
      </w:r>
      <w:r>
        <w:rPr>
          <w:color w:val="000000"/>
          <w:sz w:val="24"/>
          <w:szCs w:val="24"/>
        </w:rPr>
        <w:t>” – повышает естественную секрецию тестостерона;</w:t>
      </w:r>
    </w:p>
    <w:p w14:paraId="56E3776F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G</w:t>
      </w:r>
      <w:r>
        <w:rPr>
          <w:color w:val="000000"/>
          <w:sz w:val="24"/>
          <w:szCs w:val="24"/>
        </w:rPr>
        <w:t>-фактор” – это смесь орнитина, аргин</w:t>
      </w:r>
      <w:r>
        <w:rPr>
          <w:color w:val="000000"/>
          <w:sz w:val="24"/>
          <w:szCs w:val="24"/>
        </w:rPr>
        <w:t>ина, лизина. При физических нагрузках стимулирует выработку гипофизом гормона роста.</w:t>
      </w:r>
    </w:p>
    <w:p w14:paraId="6F69B390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Заменители пищи, сжигатели жира.</w:t>
      </w:r>
    </w:p>
    <w:p w14:paraId="451A9E23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Наибольшее распространение имеют продукты, содержащие в своём составе кофеин, гуарану, зелёный чай, эфедрин,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-карнитин, октонамин. К ним </w:t>
      </w:r>
      <w:r>
        <w:rPr>
          <w:color w:val="000000"/>
          <w:sz w:val="24"/>
          <w:szCs w:val="24"/>
        </w:rPr>
        <w:t>можно отнести следующие добавки:</w:t>
      </w:r>
    </w:p>
    <w:p w14:paraId="29318440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“DIET RIPPED” , “ULTRA RIPPED” (UN);</w:t>
      </w:r>
    </w:p>
    <w:p w14:paraId="6BAB556D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“FITNESS SHAKE + L-CARNITINE” (Multipower);</w:t>
      </w:r>
    </w:p>
    <w:p w14:paraId="26F9300F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“MEGA FAT BURNER” (MLO);</w:t>
      </w:r>
    </w:p>
    <w:p w14:paraId="40B573D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“SPEED BOOSTER” (Weider);</w:t>
      </w:r>
    </w:p>
    <w:p w14:paraId="0C2A928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Carnitin</w:t>
      </w:r>
      <w:r>
        <w:rPr>
          <w:color w:val="000000"/>
          <w:sz w:val="24"/>
          <w:szCs w:val="24"/>
        </w:rPr>
        <w:t>” (различные производители);</w:t>
      </w:r>
    </w:p>
    <w:p w14:paraId="5844AD3F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ADIPOKINETIX</w:t>
      </w:r>
      <w:r>
        <w:rPr>
          <w:color w:val="000000"/>
          <w:sz w:val="24"/>
          <w:szCs w:val="24"/>
        </w:rPr>
        <w:t>” (</w:t>
      </w:r>
      <w:r>
        <w:rPr>
          <w:color w:val="000000"/>
          <w:sz w:val="24"/>
          <w:szCs w:val="24"/>
          <w:lang w:val="en-US"/>
        </w:rPr>
        <w:t>SYN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TPAX</w:t>
      </w:r>
      <w:r>
        <w:rPr>
          <w:color w:val="000000"/>
          <w:sz w:val="24"/>
          <w:szCs w:val="24"/>
        </w:rPr>
        <w:t>) – имеет в составе норэфед</w:t>
      </w:r>
      <w:r>
        <w:rPr>
          <w:color w:val="000000"/>
          <w:sz w:val="24"/>
          <w:szCs w:val="24"/>
        </w:rPr>
        <w:t>рин, иохимбин, кофеин. Не содержит аспирина;</w:t>
      </w:r>
    </w:p>
    <w:p w14:paraId="5DB7200E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“Maximum Fat Burners” (ON);</w:t>
      </w:r>
    </w:p>
    <w:p w14:paraId="55558E9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“THERMO-CUTS” (ON).</w:t>
      </w:r>
    </w:p>
    <w:p w14:paraId="4E4BA745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последнее время широкое распространение получила добавка под названием “</w:t>
      </w:r>
      <w:r>
        <w:rPr>
          <w:color w:val="000000"/>
          <w:sz w:val="24"/>
          <w:szCs w:val="24"/>
          <w:lang w:val="en-US"/>
        </w:rPr>
        <w:t>Xenadrine</w:t>
      </w:r>
      <w:r>
        <w:rPr>
          <w:color w:val="000000"/>
          <w:sz w:val="24"/>
          <w:szCs w:val="24"/>
        </w:rPr>
        <w:t>” (</w:t>
      </w:r>
      <w:r>
        <w:rPr>
          <w:color w:val="000000"/>
          <w:sz w:val="24"/>
          <w:szCs w:val="24"/>
          <w:lang w:val="en-US"/>
        </w:rPr>
        <w:t>EFX</w:t>
      </w:r>
      <w:r>
        <w:rPr>
          <w:color w:val="000000"/>
          <w:sz w:val="24"/>
          <w:szCs w:val="24"/>
        </w:rPr>
        <w:t xml:space="preserve">). </w:t>
      </w:r>
    </w:p>
    <w:p w14:paraId="475CE44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Её отличие в том, что она не содержит эфедрин, который обладает лёгким</w:t>
      </w:r>
      <w:r>
        <w:rPr>
          <w:color w:val="000000"/>
          <w:sz w:val="24"/>
          <w:szCs w:val="24"/>
        </w:rPr>
        <w:t xml:space="preserve"> наркотическим действием.</w:t>
      </w:r>
    </w:p>
    <w:p w14:paraId="51AF1678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Сюда же можно отнести продукцию фирмы “</w:t>
      </w:r>
      <w:r>
        <w:rPr>
          <w:color w:val="000000"/>
          <w:sz w:val="24"/>
          <w:szCs w:val="24"/>
          <w:lang w:val="en-US"/>
        </w:rPr>
        <w:t>Lady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FITNESS</w:t>
      </w:r>
      <w:r>
        <w:rPr>
          <w:color w:val="000000"/>
          <w:sz w:val="24"/>
          <w:szCs w:val="24"/>
        </w:rPr>
        <w:t>” и “</w:t>
      </w:r>
      <w:r>
        <w:rPr>
          <w:color w:val="000000"/>
          <w:sz w:val="24"/>
          <w:szCs w:val="24"/>
          <w:lang w:val="en-US"/>
        </w:rPr>
        <w:t>VITALINE</w:t>
      </w:r>
      <w:r>
        <w:rPr>
          <w:color w:val="000000"/>
          <w:sz w:val="24"/>
          <w:szCs w:val="24"/>
        </w:rPr>
        <w:t>”.</w:t>
      </w:r>
    </w:p>
    <w:p w14:paraId="44FDD1C9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Энергетики.</w:t>
      </w:r>
    </w:p>
    <w:p w14:paraId="5865DDD7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Glycoload</w:t>
      </w:r>
      <w:r>
        <w:rPr>
          <w:color w:val="000000"/>
          <w:sz w:val="24"/>
          <w:szCs w:val="24"/>
        </w:rPr>
        <w:t>” (</w:t>
      </w:r>
      <w:r>
        <w:rPr>
          <w:color w:val="000000"/>
          <w:sz w:val="24"/>
          <w:szCs w:val="24"/>
          <w:lang w:val="en-US"/>
        </w:rPr>
        <w:t>ON</w:t>
      </w:r>
      <w:r>
        <w:rPr>
          <w:color w:val="000000"/>
          <w:sz w:val="24"/>
          <w:szCs w:val="24"/>
        </w:rPr>
        <w:t xml:space="preserve">) – смесь простых и сложных углеводов, соевого протеина, антиоксидантов и микроэлементов. </w:t>
      </w:r>
    </w:p>
    <w:p w14:paraId="56FC686E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1 порции (59г):</w:t>
      </w:r>
    </w:p>
    <w:p w14:paraId="2C3F304F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калорийность – 210</w:t>
      </w:r>
      <w:r>
        <w:rPr>
          <w:color w:val="000000"/>
          <w:sz w:val="24"/>
          <w:szCs w:val="24"/>
        </w:rPr>
        <w:t>ккал;</w:t>
      </w:r>
    </w:p>
    <w:p w14:paraId="0F2D133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упаковка: 885г; 1770г</w:t>
      </w:r>
    </w:p>
    <w:p w14:paraId="4F4676D3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“</w:t>
      </w:r>
      <w:r>
        <w:rPr>
          <w:color w:val="000000"/>
          <w:sz w:val="24"/>
          <w:szCs w:val="24"/>
          <w:lang w:val="en-US"/>
        </w:rPr>
        <w:t>Pure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Muscle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Carbs</w:t>
      </w:r>
      <w:r>
        <w:rPr>
          <w:color w:val="000000"/>
          <w:sz w:val="24"/>
          <w:szCs w:val="24"/>
        </w:rPr>
        <w:t>” (</w:t>
      </w:r>
      <w:r>
        <w:rPr>
          <w:color w:val="000000"/>
          <w:sz w:val="24"/>
          <w:szCs w:val="24"/>
          <w:lang w:val="en-US"/>
        </w:rPr>
        <w:t>UN</w:t>
      </w:r>
      <w:r>
        <w:rPr>
          <w:color w:val="000000"/>
          <w:sz w:val="24"/>
          <w:szCs w:val="24"/>
        </w:rPr>
        <w:t>) – легкоусвояемый углеводный продукт.</w:t>
      </w:r>
    </w:p>
    <w:p w14:paraId="5D495AB0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1 порции (55г):</w:t>
      </w:r>
    </w:p>
    <w:p w14:paraId="6228EA3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калорийность – 208ккал;</w:t>
      </w:r>
    </w:p>
    <w:p w14:paraId="56ADA5AE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упаковка – 1250г</w:t>
      </w:r>
    </w:p>
    <w:p w14:paraId="5EB9E76A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Multi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Energy</w:t>
      </w:r>
      <w:r>
        <w:rPr>
          <w:color w:val="000000"/>
          <w:sz w:val="24"/>
          <w:szCs w:val="24"/>
        </w:rPr>
        <w:t>” (</w:t>
      </w:r>
      <w:r>
        <w:rPr>
          <w:color w:val="000000"/>
          <w:sz w:val="24"/>
          <w:szCs w:val="24"/>
          <w:lang w:val="en-US"/>
        </w:rPr>
        <w:t>Multipower</w:t>
      </w:r>
      <w:r>
        <w:rPr>
          <w:color w:val="000000"/>
          <w:sz w:val="24"/>
          <w:szCs w:val="24"/>
        </w:rPr>
        <w:t>) – высокоуглеводный продукт, обогащенный магнием и витамином В1 .</w:t>
      </w:r>
    </w:p>
    <w:p w14:paraId="1CEFBA3B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</w:t>
      </w:r>
      <w:r>
        <w:rPr>
          <w:color w:val="000000"/>
          <w:sz w:val="24"/>
          <w:szCs w:val="24"/>
        </w:rPr>
        <w:t>ржание 1 порции (54г):</w:t>
      </w:r>
    </w:p>
    <w:p w14:paraId="33C8326A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калорийность – 202ккал;</w:t>
      </w:r>
    </w:p>
    <w:p w14:paraId="2242E33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упаковка – 1100г</w:t>
      </w:r>
    </w:p>
    <w:p w14:paraId="7B12FB6F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Carbo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Pak</w:t>
      </w:r>
      <w:r>
        <w:rPr>
          <w:color w:val="000000"/>
          <w:sz w:val="24"/>
          <w:szCs w:val="24"/>
        </w:rPr>
        <w:t>” (</w:t>
      </w:r>
      <w:r>
        <w:rPr>
          <w:color w:val="000000"/>
          <w:sz w:val="24"/>
          <w:szCs w:val="24"/>
          <w:lang w:val="en-US"/>
        </w:rPr>
        <w:t>MLO</w:t>
      </w:r>
      <w:r>
        <w:rPr>
          <w:color w:val="000000"/>
          <w:sz w:val="24"/>
          <w:szCs w:val="24"/>
        </w:rPr>
        <w:t>) – углеводная смесь, обогащенная ипозином, женьшенем, роял джелли и би полленом.</w:t>
      </w:r>
    </w:p>
    <w:p w14:paraId="2244BE59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1 порции (40г):</w:t>
      </w:r>
    </w:p>
    <w:p w14:paraId="42471AE6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калорийность – 150 ккал;</w:t>
      </w:r>
    </w:p>
    <w:p w14:paraId="3CDFB6BB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упаковка – 1600г</w:t>
      </w:r>
    </w:p>
    <w:p w14:paraId="6D720138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Спортивное питание в виде</w:t>
      </w:r>
      <w:r>
        <w:rPr>
          <w:color w:val="000000"/>
          <w:sz w:val="24"/>
          <w:szCs w:val="24"/>
        </w:rPr>
        <w:t xml:space="preserve"> батончиков и напитков.</w:t>
      </w:r>
    </w:p>
    <w:p w14:paraId="49A5A0A7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Наибольшее распространение получили следующие продукты:</w:t>
      </w:r>
    </w:p>
    <w:p w14:paraId="7211024D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“Pro Amino Bar”, “Opti-RX Bar” , “Amino Xelerator” ,</w:t>
      </w:r>
    </w:p>
    <w:p w14:paraId="119249C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“Pro Complex” (ON); </w:t>
      </w:r>
    </w:p>
    <w:p w14:paraId="3425DA79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“Bio Protein Bar” , “Bio X Bar” (MLO);</w:t>
      </w:r>
    </w:p>
    <w:p w14:paraId="2B3B12C0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Power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Pack</w:t>
      </w:r>
      <w:r>
        <w:rPr>
          <w:color w:val="000000"/>
          <w:sz w:val="24"/>
          <w:szCs w:val="24"/>
        </w:rPr>
        <w:t>” (</w:t>
      </w:r>
      <w:r>
        <w:rPr>
          <w:color w:val="000000"/>
          <w:sz w:val="24"/>
          <w:szCs w:val="24"/>
          <w:lang w:val="en-US"/>
        </w:rPr>
        <w:t>Multipower</w:t>
      </w:r>
      <w:r>
        <w:rPr>
          <w:color w:val="000000"/>
          <w:sz w:val="24"/>
          <w:szCs w:val="24"/>
        </w:rPr>
        <w:t>) – батончики и напитки с высоким содер</w:t>
      </w:r>
      <w:r>
        <w:rPr>
          <w:color w:val="000000"/>
          <w:sz w:val="24"/>
          <w:szCs w:val="24"/>
        </w:rPr>
        <w:t>жанием белка.</w:t>
      </w:r>
    </w:p>
    <w:p w14:paraId="144B0B79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“Carb Xelerator”, “Mass Xelerator”, “Anabolic Activator” (ON);</w:t>
      </w:r>
    </w:p>
    <w:p w14:paraId="1E03CB85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“Energy Bar” (MLO);</w:t>
      </w:r>
    </w:p>
    <w:p w14:paraId="12A3676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“Carbo Energy” (Multipower) – </w:t>
      </w:r>
      <w:r>
        <w:rPr>
          <w:color w:val="000000"/>
          <w:sz w:val="24"/>
          <w:szCs w:val="24"/>
        </w:rPr>
        <w:t>продукты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обогащённые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углеводами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Предназначены для пополнения организма энергией.</w:t>
      </w:r>
    </w:p>
    <w:p w14:paraId="21C2120A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“Opti-Lean Bar” , “Mega Fat Burner” (ON);</w:t>
      </w:r>
    </w:p>
    <w:p w14:paraId="2D3AD1A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“Meg</w:t>
      </w:r>
      <w:r>
        <w:rPr>
          <w:color w:val="000000"/>
          <w:sz w:val="24"/>
          <w:szCs w:val="24"/>
          <w:lang w:val="en-US"/>
        </w:rPr>
        <w:t>a Fat Burner Bar” (MLO);</w:t>
      </w:r>
    </w:p>
    <w:p w14:paraId="44894969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Fitness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Pack</w:t>
      </w:r>
      <w:r>
        <w:rPr>
          <w:color w:val="000000"/>
          <w:sz w:val="24"/>
          <w:szCs w:val="24"/>
        </w:rPr>
        <w:t>” (</w:t>
      </w:r>
      <w:r>
        <w:rPr>
          <w:color w:val="000000"/>
          <w:sz w:val="24"/>
          <w:szCs w:val="24"/>
          <w:lang w:val="en-US"/>
        </w:rPr>
        <w:t>MP</w:t>
      </w:r>
      <w:r>
        <w:rPr>
          <w:color w:val="000000"/>
          <w:sz w:val="24"/>
          <w:szCs w:val="24"/>
        </w:rPr>
        <w:t>) – жиросжигающие батончики и напитки.</w:t>
      </w:r>
    </w:p>
    <w:p w14:paraId="61D209E6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Витаминные и минеральные комплексы.</w:t>
      </w:r>
    </w:p>
    <w:p w14:paraId="51D2A4B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вид продукции на нашем рынке очень широко представлен фирмами:</w:t>
      </w:r>
    </w:p>
    <w:p w14:paraId="190579AA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“Optimum Nutrition” (“Super Multi Pak”, “Pro Pak”, “Super Antioxidan</w:t>
      </w:r>
      <w:r>
        <w:rPr>
          <w:color w:val="000000"/>
          <w:sz w:val="24"/>
          <w:szCs w:val="24"/>
          <w:lang w:val="en-US"/>
        </w:rPr>
        <w:t xml:space="preserve">ts”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  <w:lang w:val="en-US"/>
        </w:rPr>
        <w:t>);</w:t>
      </w:r>
    </w:p>
    <w:p w14:paraId="0219344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“MLO” (“Daily Multivitamins and mineral”, “Stress B Complex”);</w:t>
      </w:r>
    </w:p>
    <w:p w14:paraId="1BF7EA4E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“Multipower” (“MultiVita+”, “Vitamin ACE”, “MultiMineral”);</w:t>
      </w:r>
    </w:p>
    <w:p w14:paraId="10E469A3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“Ultimate Nutrition”(“Super Complete Formula”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  <w:lang w:val="en-US"/>
        </w:rPr>
        <w:t>.)</w:t>
      </w:r>
    </w:p>
    <w:p w14:paraId="25B55EA5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числа мультивитаминов российского производства можно отметит</w:t>
      </w:r>
      <w:r>
        <w:rPr>
          <w:color w:val="000000"/>
          <w:sz w:val="24"/>
          <w:szCs w:val="24"/>
        </w:rPr>
        <w:t>ь «Компливит», «Олиговит», «Алфавит», комплексы витаминов группы В, аскорбиновую кислоту и т.д.</w:t>
      </w:r>
    </w:p>
    <w:p w14:paraId="39FC9DE8" w14:textId="77777777" w:rsidR="00000000" w:rsidRDefault="006A36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Рациональное использование БАД в питании культуриста.</w:t>
      </w:r>
    </w:p>
    <w:p w14:paraId="2B42AF70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Сбалансированное питание является одним из обязательных условий достижения мощного физического развития. О</w:t>
      </w:r>
      <w:r>
        <w:rPr>
          <w:color w:val="000000"/>
          <w:sz w:val="24"/>
          <w:szCs w:val="24"/>
        </w:rPr>
        <w:t xml:space="preserve">днако, зачастую это условие не выполняется. Без </w:t>
      </w:r>
      <w:r>
        <w:rPr>
          <w:color w:val="000000"/>
          <w:sz w:val="24"/>
          <w:szCs w:val="24"/>
        </w:rPr>
        <w:lastRenderedPageBreak/>
        <w:t>усиленного питания все тренировки превращаются в бессмысленную трату времени. Поэтому возникает необходимость применения БАД.</w:t>
      </w:r>
    </w:p>
    <w:p w14:paraId="3851339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 БАД зависит от поставленных целей, соответствующих данному этапу тренировочн</w:t>
      </w:r>
      <w:r>
        <w:rPr>
          <w:color w:val="000000"/>
          <w:sz w:val="24"/>
          <w:szCs w:val="24"/>
        </w:rPr>
        <w:t>ой программы:</w:t>
      </w:r>
    </w:p>
    <w:p w14:paraId="1E34911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Ваша цель в настоящий момент – увеличение силы, то Вы должны использовать одни БАД, а, если Вы «работаете на рельеф», то совершенно другие.</w:t>
      </w:r>
    </w:p>
    <w:p w14:paraId="61AE7DB6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же очень важно время приёма БАД:</w:t>
      </w:r>
    </w:p>
    <w:p w14:paraId="7E1999F6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тренировки, сразу же после тренировки, или во время восст</w:t>
      </w:r>
      <w:r>
        <w:rPr>
          <w:color w:val="000000"/>
          <w:sz w:val="24"/>
          <w:szCs w:val="24"/>
        </w:rPr>
        <w:t>ановления.</w:t>
      </w:r>
    </w:p>
    <w:p w14:paraId="37347352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соблюдать определённую дозировку, исходя из уровня интенсивности нагрузок, скорости метаболизма конкретного человека, общей массы тела, состояния пищеварительной системы, желудочно-кишечного тракта и ряда других факторов.</w:t>
      </w:r>
    </w:p>
    <w:p w14:paraId="7238DB7D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не</w:t>
      </w:r>
      <w:r>
        <w:rPr>
          <w:color w:val="000000"/>
          <w:sz w:val="24"/>
          <w:szCs w:val="24"/>
        </w:rPr>
        <w:t>т смысла приёма креатина мегадозами, т.к. он будет выводиться организмом с мочой в виде креатинина. Также нельзя отдавать предпочтение свободным аминокислотам по отношению к белкам. В тонком кишечнике осуществляется механизм пристеночного пищеварения, суть</w:t>
      </w:r>
      <w:r>
        <w:rPr>
          <w:color w:val="000000"/>
          <w:sz w:val="24"/>
          <w:szCs w:val="24"/>
        </w:rPr>
        <w:t xml:space="preserve"> которого состоит в том, что расщепление белков до аминокислот происходит непосредственно ферментами, располагающимися на микроворсинках тонкой кишки, и образующиеся аминокислоты сразу же всасываются в кровь, потери не возникает. А в случае попадания в тон</w:t>
      </w:r>
      <w:r>
        <w:rPr>
          <w:color w:val="000000"/>
          <w:sz w:val="24"/>
          <w:szCs w:val="24"/>
        </w:rPr>
        <w:t>кий кишечник аминокислоты в свободном виде, они будут захватываться бактериями не дойдя до полости кишки, что не происходит с аминокислотами, образовавшимися в результате пристеночного пищеварения (очень малое пространство между микроворсинками препятствуе</w:t>
      </w:r>
      <w:r>
        <w:rPr>
          <w:color w:val="000000"/>
          <w:sz w:val="24"/>
          <w:szCs w:val="24"/>
        </w:rPr>
        <w:t>т проникновению бактерий).</w:t>
      </w:r>
    </w:p>
    <w:p w14:paraId="0A494E4A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всего вышесказанного следует, что использование БАД должно быть основано на знании диетологии, физиологии, биохимии, гигиены питания и спортивной медицины. Только тогда Вы сможете достичь желаемого результата.</w:t>
      </w:r>
    </w:p>
    <w:p w14:paraId="394D145F" w14:textId="77777777" w:rsidR="00000000" w:rsidRDefault="006A36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Перспективы разв</w:t>
      </w:r>
      <w:r>
        <w:rPr>
          <w:b/>
          <w:bCs/>
          <w:color w:val="000000"/>
          <w:sz w:val="28"/>
          <w:szCs w:val="28"/>
        </w:rPr>
        <w:t>ития производства БАД.</w:t>
      </w:r>
    </w:p>
    <w:p w14:paraId="5D134FC9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 для кого не секрет, что профессиональный спорт, а особенно бодибилдинг – это внегласное соперничество фармакологических компаний за “место под солнцем”. Спорт высоких достижений вышел за рамки обычного спорта, целью которого являе</w:t>
      </w:r>
      <w:r>
        <w:rPr>
          <w:color w:val="000000"/>
          <w:sz w:val="24"/>
          <w:szCs w:val="24"/>
        </w:rPr>
        <w:t>тся совершенствование физического и духовного состояния человека , гармоничное развитие организма в целом, и превратился в противостояние: политическое – количество завоёванных медалей национальной сборной какой-либо страны на международных соревнованиях;</w:t>
      </w:r>
    </w:p>
    <w:p w14:paraId="48E8B29A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идеологическое – вероисповедание спортсмена-чемпиона;</w:t>
      </w:r>
    </w:p>
    <w:p w14:paraId="22189CF5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расовое – соперничество темнокожих спортсменов с представителями Азии и Европы;</w:t>
      </w:r>
    </w:p>
    <w:p w14:paraId="254A22C5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экономическое – борьба промышленных фирм за приоритет в производстве оборудования, инвентаря, экипировки, спортивного пита</w:t>
      </w:r>
      <w:r>
        <w:rPr>
          <w:color w:val="000000"/>
          <w:sz w:val="24"/>
          <w:szCs w:val="24"/>
        </w:rPr>
        <w:t>ния.</w:t>
      </w:r>
    </w:p>
    <w:p w14:paraId="2824A926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Исходя из этого, в угоду более “высоким” целям человек, занимающийся профессиональным спортом, превратился в “средство” достижения поставленной задачи, “материал” пригодный для использования. Что с ним будет потом никого не интересует. Многие люди, по</w:t>
      </w:r>
      <w:r>
        <w:rPr>
          <w:color w:val="000000"/>
          <w:sz w:val="24"/>
          <w:szCs w:val="24"/>
        </w:rPr>
        <w:t>святившие себя профессиональному спорту, по окончании спортивной карьеры становятся инвалидами и, как правило, государство о них забывает.</w:t>
      </w:r>
    </w:p>
    <w:p w14:paraId="2179D885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Такое же плачевное состояние мы можем наблюдать в детском спорте, когда на плечи ребёнка, организм которого ещё не по</w:t>
      </w:r>
      <w:r>
        <w:rPr>
          <w:color w:val="000000"/>
          <w:sz w:val="24"/>
          <w:szCs w:val="24"/>
        </w:rPr>
        <w:t xml:space="preserve">лностью сформирован, ложится груз непосильных тренировок. И, как следствие, тренер, врач вынуждены применять различные фармакологические препараты для скорейшего восстановления и развития различных </w:t>
      </w:r>
      <w:r>
        <w:rPr>
          <w:color w:val="000000"/>
          <w:sz w:val="24"/>
          <w:szCs w:val="24"/>
        </w:rPr>
        <w:lastRenderedPageBreak/>
        <w:t>двигательных качеств будущего спортсмена. Если он, конечно</w:t>
      </w:r>
      <w:r>
        <w:rPr>
          <w:color w:val="000000"/>
          <w:sz w:val="24"/>
          <w:szCs w:val="24"/>
        </w:rPr>
        <w:t>, окажется “генетически пригодным материалом”.</w:t>
      </w:r>
    </w:p>
    <w:p w14:paraId="5A742541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Такой “естественныйотбор” наблюдается почти во всех видах современного профессионального спорта. И, зачастую, родители “отдавшие” своего ребёнка в спорт, полностью не осознают возможных опасных последствий для</w:t>
      </w:r>
      <w:r>
        <w:rPr>
          <w:color w:val="000000"/>
          <w:sz w:val="24"/>
          <w:szCs w:val="24"/>
        </w:rPr>
        <w:t xml:space="preserve"> его здоровья. </w:t>
      </w:r>
    </w:p>
    <w:p w14:paraId="34C61EA2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основной задачей развития производства БАД является их применение с целью достижения оптимального развития физических способностей человека без ущерба для его здоровья и долговременного поддержания высокого уровня физической активно</w:t>
      </w:r>
      <w:r>
        <w:rPr>
          <w:color w:val="000000"/>
          <w:sz w:val="24"/>
          <w:szCs w:val="24"/>
        </w:rPr>
        <w:t>сти с сохранением репродуктивной функции.</w:t>
      </w:r>
    </w:p>
    <w:p w14:paraId="2F91F589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Исходя из этого, БАД должны стать равноценной альтернативой анаболическим стероидам и другим запрещённым препаратам, являющимся допингами, применение которых имеет явные негативные последствия для здоровья спортсме</w:t>
      </w:r>
      <w:r>
        <w:rPr>
          <w:color w:val="000000"/>
          <w:sz w:val="24"/>
          <w:szCs w:val="24"/>
        </w:rPr>
        <w:t xml:space="preserve">на. Необходимо уделить особое внимание сочетанию компонентов, используемых для изготовления БАД. </w:t>
      </w:r>
    </w:p>
    <w:p w14:paraId="0D854397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Всем известно, что основным макроэргическим соединением организма является аденозинтрифосфорная кислота (АТФ). Казалось бы, применение её синтетического анало</w:t>
      </w:r>
      <w:r>
        <w:rPr>
          <w:color w:val="000000"/>
          <w:sz w:val="24"/>
          <w:szCs w:val="24"/>
        </w:rPr>
        <w:t>га, полученного лабораторным путём, должно явиться панацеей для снабжения организма энергией, однако этого не происходит, о чём свидетельствуют опыты, поставленные на животных. Синтезированная АТФ не усваивается организмом и не даёт ожидаемого положительно</w:t>
      </w:r>
      <w:r>
        <w:rPr>
          <w:color w:val="000000"/>
          <w:sz w:val="24"/>
          <w:szCs w:val="24"/>
        </w:rPr>
        <w:t>го результата.</w:t>
      </w:r>
    </w:p>
    <w:p w14:paraId="4C7EC1E2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одна из важнейших задач – это создание такой БАД, применение которой вызвало бы образование в организме устойчивой формы АТФ, способной вступать в химические реакции с выделением большого количества энергии, необходимой для мышечного</w:t>
      </w:r>
      <w:r>
        <w:rPr>
          <w:color w:val="000000"/>
          <w:sz w:val="24"/>
          <w:szCs w:val="24"/>
        </w:rPr>
        <w:t xml:space="preserve"> сокращения.</w:t>
      </w:r>
    </w:p>
    <w:p w14:paraId="35E0E6A0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Частными задачами перспективы развития производства БАД являются:</w:t>
      </w:r>
    </w:p>
    <w:p w14:paraId="0FFC54B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экологически чистых продуктов;</w:t>
      </w:r>
    </w:p>
    <w:p w14:paraId="5E4A494B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усовершенствование технологий производства с целью сохранения наибольшего количества питательных веществ;</w:t>
      </w:r>
    </w:p>
    <w:p w14:paraId="62EA9C29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процента усвояем</w:t>
      </w:r>
      <w:r>
        <w:rPr>
          <w:color w:val="000000"/>
          <w:sz w:val="24"/>
          <w:szCs w:val="24"/>
        </w:rPr>
        <w:t>ости;</w:t>
      </w:r>
    </w:p>
    <w:p w14:paraId="5D75A989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уменьшение влияния возможных побочных эффектов;</w:t>
      </w:r>
    </w:p>
    <w:p w14:paraId="05F5C20B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увеличение срока хранения;</w:t>
      </w:r>
    </w:p>
    <w:p w14:paraId="4021C83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достижение устойчивого оптимального результата за более короткие сроки, используя минимальные дозы какой-либо БАД;</w:t>
      </w:r>
    </w:p>
    <w:p w14:paraId="6B0B6E07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доступность по цене широкому кругу людей, занимающихся спор</w:t>
      </w:r>
      <w:r>
        <w:rPr>
          <w:color w:val="000000"/>
          <w:sz w:val="24"/>
          <w:szCs w:val="24"/>
        </w:rPr>
        <w:t>том.</w:t>
      </w:r>
    </w:p>
    <w:p w14:paraId="3088E048" w14:textId="77777777" w:rsidR="00000000" w:rsidRDefault="006A36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</w:t>
      </w:r>
      <w:r>
        <w:rPr>
          <w:b/>
          <w:bCs/>
          <w:color w:val="000000"/>
          <w:sz w:val="28"/>
          <w:szCs w:val="28"/>
        </w:rPr>
        <w:t>.Заключение.</w:t>
      </w:r>
    </w:p>
    <w:p w14:paraId="0E10E6A0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заключение хочется отметить, что использование БАД в питании спортсмена никоим образом не должно превалировать над обычной пищей. Основная часть питательных веществ, витаминов, микроэлементов должна поступать в организм в составе про</w:t>
      </w:r>
      <w:r>
        <w:rPr>
          <w:color w:val="000000"/>
          <w:sz w:val="24"/>
          <w:szCs w:val="24"/>
        </w:rPr>
        <w:t>дуктов питания., так как использование даже всех имеющихся БАД в комплексе не будет являться полноценным и сбалансированным питанием.</w:t>
      </w:r>
    </w:p>
    <w:p w14:paraId="396C5201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акцент в организации питания спортсмена необходимо сделать на употреблении высококачественных продуктов с большим</w:t>
      </w:r>
      <w:r>
        <w:rPr>
          <w:color w:val="000000"/>
          <w:sz w:val="24"/>
          <w:szCs w:val="24"/>
        </w:rPr>
        <w:t xml:space="preserve"> содержанием в них биологически активных веществ необходимых для нормальной жизнедеятельности. Также на разнообразии рациона питания и своевременного поступления пищи в организм.</w:t>
      </w:r>
    </w:p>
    <w:p w14:paraId="0B92CDF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Основываясь на научных знаниях в области питания, а также на интуитивном выбо</w:t>
      </w:r>
      <w:r>
        <w:rPr>
          <w:color w:val="000000"/>
          <w:sz w:val="24"/>
          <w:szCs w:val="24"/>
        </w:rPr>
        <w:t xml:space="preserve">ре продуктов, оптимально соответствующих конкретному индивиду, можно создать адекватную </w:t>
      </w:r>
      <w:r>
        <w:rPr>
          <w:color w:val="000000"/>
          <w:sz w:val="24"/>
          <w:szCs w:val="24"/>
        </w:rPr>
        <w:lastRenderedPageBreak/>
        <w:t>диету, которая будет полностью удовлетворять его потребности в энергии, питательных веществах (особенно незаменимых) на определённый момент его жизнедеятельности с учёт</w:t>
      </w:r>
      <w:r>
        <w:rPr>
          <w:color w:val="000000"/>
          <w:sz w:val="24"/>
          <w:szCs w:val="24"/>
        </w:rPr>
        <w:t>ом выполнения физических нагрузок.</w:t>
      </w:r>
    </w:p>
    <w:p w14:paraId="19F3B819" w14:textId="77777777" w:rsidR="00000000" w:rsidRDefault="006A36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35EA623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«Рациональное питание спортсменов», А.И. Пшендин, «ГИОРД», Санкт-Петербург, 2002г</w:t>
      </w:r>
    </w:p>
    <w:p w14:paraId="7BC778C0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«БАД в питании человека», А.Н. Австриевских, В.А. Тутельян, Б.П. Суханов, В.М. Поздняковский, «Издательство научно-техни</w:t>
      </w:r>
      <w:r>
        <w:rPr>
          <w:color w:val="000000"/>
          <w:sz w:val="24"/>
          <w:szCs w:val="24"/>
        </w:rPr>
        <w:t>ческой литературы», Томск, 1999г</w:t>
      </w:r>
    </w:p>
    <w:p w14:paraId="2E705F9A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«Аминокислоты – строительный материал жизни», Леонид Остапенко, «ЕАМ Спорт Сервис», Москва, 1998г</w:t>
      </w:r>
    </w:p>
    <w:p w14:paraId="2810688B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«Каталог наиболее популярных продуктов спортивного питания», 2003г</w:t>
      </w:r>
    </w:p>
    <w:p w14:paraId="18876EE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«Каталог спортивного питания </w:t>
      </w:r>
      <w:r>
        <w:rPr>
          <w:color w:val="000000"/>
          <w:sz w:val="24"/>
          <w:szCs w:val="24"/>
          <w:lang w:val="en-US"/>
        </w:rPr>
        <w:t>OPTIMUM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NUTRITION</w:t>
      </w:r>
      <w:r>
        <w:rPr>
          <w:color w:val="000000"/>
          <w:sz w:val="24"/>
          <w:szCs w:val="24"/>
        </w:rPr>
        <w:t>», 6-ое изда</w:t>
      </w:r>
      <w:r>
        <w:rPr>
          <w:color w:val="000000"/>
          <w:sz w:val="24"/>
          <w:szCs w:val="24"/>
        </w:rPr>
        <w:t>ние</w:t>
      </w:r>
    </w:p>
    <w:p w14:paraId="1EB6FFB8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«Каталог спортивного питания и оборудования», АОЗТ «Супер Сет», Санкт-Петербург, 1999г</w:t>
      </w:r>
    </w:p>
    <w:p w14:paraId="6D7D0138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«Кембриджское питание», Москва, 2001г</w:t>
      </w:r>
    </w:p>
    <w:p w14:paraId="6FA4B73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«Гигиена питания войск», Н.Ф. Кошелев, В.П. Михайлов, С.Л. Лопатин, Санкт-Петербург, 1993г</w:t>
      </w:r>
    </w:p>
    <w:p w14:paraId="1D153B75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«Каталоги спортивного питания фирм “</w:t>
      </w:r>
      <w:r>
        <w:rPr>
          <w:color w:val="000000"/>
          <w:sz w:val="24"/>
          <w:szCs w:val="24"/>
          <w:lang w:val="en-US"/>
        </w:rPr>
        <w:t>Inkospor</w:t>
      </w:r>
      <w:r>
        <w:rPr>
          <w:color w:val="000000"/>
          <w:sz w:val="24"/>
          <w:szCs w:val="24"/>
        </w:rPr>
        <w:t>”, “</w:t>
      </w:r>
      <w:r>
        <w:rPr>
          <w:color w:val="000000"/>
          <w:sz w:val="24"/>
          <w:szCs w:val="24"/>
          <w:lang w:val="en-US"/>
        </w:rPr>
        <w:t>Weider</w:t>
      </w:r>
      <w:r>
        <w:rPr>
          <w:color w:val="000000"/>
          <w:sz w:val="24"/>
          <w:szCs w:val="24"/>
        </w:rPr>
        <w:t>”, “</w:t>
      </w:r>
      <w:r>
        <w:rPr>
          <w:color w:val="000000"/>
          <w:sz w:val="24"/>
          <w:szCs w:val="24"/>
          <w:lang w:val="en-US"/>
        </w:rPr>
        <w:t>Twinlab</w:t>
      </w:r>
      <w:r>
        <w:rPr>
          <w:color w:val="000000"/>
          <w:sz w:val="24"/>
          <w:szCs w:val="24"/>
        </w:rPr>
        <w:t>”.” Леонид Остапенко, «ЕАМ Спорт Сервис», Москва, 1998г</w:t>
      </w:r>
    </w:p>
    <w:p w14:paraId="5296AAD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«Культура тела», май 2000г</w:t>
      </w:r>
    </w:p>
    <w:p w14:paraId="7924711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«Культура тела», март 2001г</w:t>
      </w:r>
    </w:p>
    <w:p w14:paraId="0614472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«Культура тела», апрель 2001г</w:t>
      </w:r>
    </w:p>
    <w:p w14:paraId="52FB0A2C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«Культура тела», №2, 2002г</w:t>
      </w:r>
    </w:p>
    <w:p w14:paraId="03C213C1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IRON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MAN</w:t>
      </w:r>
      <w:r>
        <w:rPr>
          <w:color w:val="000000"/>
          <w:sz w:val="24"/>
          <w:szCs w:val="24"/>
        </w:rPr>
        <w:t>”, №1, 2002г</w:t>
      </w:r>
    </w:p>
    <w:p w14:paraId="477C7774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IRON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MAN</w:t>
      </w:r>
      <w:r>
        <w:rPr>
          <w:color w:val="000000"/>
          <w:sz w:val="24"/>
          <w:szCs w:val="24"/>
        </w:rPr>
        <w:t>”, №4, 2002г</w:t>
      </w:r>
    </w:p>
    <w:p w14:paraId="0CFF7AA8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«Качай мускулы»</w:t>
      </w:r>
      <w:r>
        <w:rPr>
          <w:color w:val="000000"/>
          <w:sz w:val="24"/>
          <w:szCs w:val="24"/>
        </w:rPr>
        <w:t>, №10, 2002г</w:t>
      </w:r>
    </w:p>
    <w:p w14:paraId="40112685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“Muscle and Fitness”, №1, 2003</w:t>
      </w:r>
      <w:r>
        <w:rPr>
          <w:color w:val="000000"/>
          <w:sz w:val="24"/>
          <w:szCs w:val="24"/>
        </w:rPr>
        <w:t>г</w:t>
      </w:r>
    </w:p>
    <w:p w14:paraId="6CFF8B97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«Культура тела», №4, 2003г</w:t>
      </w:r>
    </w:p>
    <w:p w14:paraId="229B0071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 лекций по биохимии, С.С. Михайлов, 2002-2003гг</w:t>
      </w:r>
    </w:p>
    <w:p w14:paraId="2F6CA7C6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 лекций по физиологии, Л.В. Надёжкин, 2002-2003гг</w:t>
      </w:r>
    </w:p>
    <w:p w14:paraId="766D1DA9" w14:textId="77777777" w:rsidR="00000000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 лекций по диетологии, А.И. Пшендин, 2002-2003гг</w:t>
      </w:r>
    </w:p>
    <w:p w14:paraId="5317C837" w14:textId="77777777" w:rsidR="006A363A" w:rsidRDefault="006A36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</w:t>
      </w:r>
      <w:r>
        <w:rPr>
          <w:color w:val="000000"/>
          <w:sz w:val="24"/>
          <w:szCs w:val="24"/>
        </w:rPr>
        <w:t xml:space="preserve">боты были использованы материалы с сайта </w:t>
      </w:r>
      <w:hyperlink r:id="rId5" w:history="1">
        <w:r>
          <w:rPr>
            <w:rStyle w:val="aa"/>
          </w:rPr>
          <w:t>http://goldref.ru/</w:t>
        </w:r>
      </w:hyperlink>
    </w:p>
    <w:sectPr w:rsidR="006A363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F4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BA7D66"/>
    <w:multiLevelType w:val="singleLevel"/>
    <w:tmpl w:val="041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270434"/>
    <w:multiLevelType w:val="singleLevel"/>
    <w:tmpl w:val="C7AA37D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180F39CC"/>
    <w:multiLevelType w:val="singleLevel"/>
    <w:tmpl w:val="138C4D1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</w:abstractNum>
  <w:abstractNum w:abstractNumId="4" w15:restartNumberingAfterBreak="0">
    <w:nsid w:val="1ED334D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F852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B521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10548D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8" w15:restartNumberingAfterBreak="0">
    <w:nsid w:val="385E392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E243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4B2060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DFC7416"/>
    <w:multiLevelType w:val="singleLevel"/>
    <w:tmpl w:val="680E574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12" w15:restartNumberingAfterBreak="0">
    <w:nsid w:val="623544F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066DD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6906A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B25D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CD20B3"/>
    <w:multiLevelType w:val="singleLevel"/>
    <w:tmpl w:val="68CCD56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B89221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CAE2EA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67754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E2C255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7"/>
  </w:num>
  <w:num w:numId="4">
    <w:abstractNumId w:val="16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0"/>
  </w:num>
  <w:num w:numId="13">
    <w:abstractNumId w:val="13"/>
  </w:num>
  <w:num w:numId="14">
    <w:abstractNumId w:val="14"/>
  </w:num>
  <w:num w:numId="15">
    <w:abstractNumId w:val="15"/>
  </w:num>
  <w:num w:numId="16">
    <w:abstractNumId w:val="18"/>
  </w:num>
  <w:num w:numId="17">
    <w:abstractNumId w:val="12"/>
  </w:num>
  <w:num w:numId="18">
    <w:abstractNumId w:val="19"/>
  </w:num>
  <w:num w:numId="19">
    <w:abstractNumId w:val="1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11"/>
    <w:rsid w:val="006A363A"/>
    <w:rsid w:val="00E2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7139E"/>
  <w14:defaultImageDpi w14:val="0"/>
  <w15:docId w15:val="{BE6AE937-05EA-481F-AFE0-AB41206C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Garamond" w:hAnsi="Garamond" w:cs="Garamond"/>
      <w:b/>
      <w:bCs/>
      <w:sz w:val="52"/>
      <w:szCs w:val="5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Garamond" w:hAnsi="Garamond" w:cs="Garamond"/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Pr>
      <w:rFonts w:ascii="Garamond" w:hAnsi="Garamond" w:cs="Garamond"/>
      <w:b/>
      <w:bCs/>
      <w:sz w:val="40"/>
      <w:szCs w:val="40"/>
    </w:r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jc w:val="both"/>
    </w:pPr>
    <w:rPr>
      <w:rFonts w:ascii="Garamond" w:hAnsi="Garamond" w:cs="Garamond"/>
      <w:b/>
      <w:bCs/>
      <w:sz w:val="36"/>
      <w:szCs w:val="36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</w:style>
  <w:style w:type="paragraph" w:styleId="21">
    <w:name w:val="Body Text Indent 2"/>
    <w:basedOn w:val="a"/>
    <w:link w:val="22"/>
    <w:uiPriority w:val="99"/>
    <w:pPr>
      <w:ind w:left="360"/>
      <w:jc w:val="both"/>
    </w:pPr>
    <w:rPr>
      <w:rFonts w:ascii="Garamond" w:hAnsi="Garamond" w:cs="Garamond"/>
      <w:sz w:val="36"/>
      <w:szCs w:val="3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jc w:val="both"/>
    </w:pPr>
    <w:rPr>
      <w:rFonts w:ascii="Garamond" w:hAnsi="Garamond" w:cs="Garamond"/>
      <w:sz w:val="36"/>
      <w:szCs w:val="3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rFonts w:ascii="Garamond" w:hAnsi="Garamond" w:cs="Garamond"/>
      <w:sz w:val="36"/>
      <w:szCs w:val="3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rPr>
      <w:color w:val="0000FF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d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ldre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3514</Words>
  <Characters>20030</Characters>
  <Application>Microsoft Office Word</Application>
  <DocSecurity>0</DocSecurity>
  <Lines>166</Lines>
  <Paragraphs>46</Paragraphs>
  <ScaleCrop>false</ScaleCrop>
  <Company>Upr</Company>
  <LinksUpToDate>false</LinksUpToDate>
  <CharactersWithSpaces>23498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Колледж Бодибилдинга имени Бена Вейдера</dc:title>
  <dc:subject/>
  <dc:creator>Alex</dc:creator>
  <cp:keywords/>
  <dc:description/>
  <cp:lastModifiedBy>Igor</cp:lastModifiedBy>
  <cp:revision>3</cp:revision>
  <cp:lastPrinted>2003-06-10T07:08:00Z</cp:lastPrinted>
  <dcterms:created xsi:type="dcterms:W3CDTF">2025-05-03T06:57:00Z</dcterms:created>
  <dcterms:modified xsi:type="dcterms:W3CDTF">2025-05-03T06:57:00Z</dcterms:modified>
</cp:coreProperties>
</file>