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BFA4" w14:textId="77777777" w:rsidR="00000000" w:rsidRDefault="00904FB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Что такое айкидо?</w:t>
      </w:r>
    </w:p>
    <w:p w14:paraId="5035E219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практической точки зрения, айкидо представляет собой синтез многих традиционных японских боевых искусств бу-до (путь воина), и является законченной действенной системой приёмов сам</w:t>
      </w:r>
      <w:r>
        <w:rPr>
          <w:color w:val="000000"/>
          <w:sz w:val="24"/>
          <w:szCs w:val="24"/>
        </w:rPr>
        <w:t>озащиты, как против безоружных, так и против вооружённых нападающих. Но это, как говорится, лишь только одна сторона медали: оно также может служить прекрасно составленным (на «языке тела») учебником, проповедующим моральные, философские и другие воспитате</w:t>
      </w:r>
      <w:r>
        <w:rPr>
          <w:color w:val="000000"/>
          <w:sz w:val="24"/>
          <w:szCs w:val="24"/>
        </w:rPr>
        <w:t xml:space="preserve">льные основы. В него заложены и динамичные формы медитации, которые айкидисты используют с целью развития и восстановления физических и духовных сил. </w:t>
      </w:r>
    </w:p>
    <w:p w14:paraId="3E2FCC19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Благородные традиции честного боя ученик начинает осваивать с первых же тренировок. Так, например, на за</w:t>
      </w:r>
      <w:r>
        <w:rPr>
          <w:color w:val="000000"/>
          <w:sz w:val="24"/>
          <w:szCs w:val="24"/>
        </w:rPr>
        <w:t xml:space="preserve">нятиях защищающийся должен всегда соразмерно реагировать на все наступательные действия партнёра, пользуясь только техническими приёмами, которые отличаются естественными принципами взаимодействия. </w:t>
      </w:r>
    </w:p>
    <w:p w14:paraId="4AB5ADF4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 время многолетних и интенсивных тренировок, а также с</w:t>
      </w:r>
      <w:r>
        <w:rPr>
          <w:color w:val="000000"/>
          <w:sz w:val="24"/>
          <w:szCs w:val="24"/>
        </w:rPr>
        <w:t>вязанного с этим духовного становления, ученик познаёт значение жизни, многие закономерности и формы её проявления. Накопленный опыт постепенно проникает в его подсознание, формирует гармонично развитую личность и используется в дальнейшем интуитивно во вс</w:t>
      </w:r>
      <w:r>
        <w:rPr>
          <w:color w:val="000000"/>
          <w:sz w:val="24"/>
          <w:szCs w:val="24"/>
        </w:rPr>
        <w:t>ех областях деятельности. При этом поверхностное, сориентированное только на собственное Я и потому сдерживающее сознание миропонимание автоматически отключается. В результате айкидист находит, как бы, свою собственную точку опоры и может определить своё м</w:t>
      </w:r>
      <w:r>
        <w:rPr>
          <w:color w:val="000000"/>
          <w:sz w:val="24"/>
          <w:szCs w:val="24"/>
        </w:rPr>
        <w:t>есто в мире. Такое постоянное, истинное состояние позволяет ему эффективно и максимально полно использовать все свои духовные и физические силы для решения жизненно важных задач и сложных проблем. Оно даёт ему также свободу регулировать свои взаимоотношени</w:t>
      </w:r>
      <w:r>
        <w:rPr>
          <w:color w:val="000000"/>
          <w:sz w:val="24"/>
          <w:szCs w:val="24"/>
        </w:rPr>
        <w:t>я с другими людьми и с природой в духе гармоничного плодотворного для обеих сторон сотрудничества. С помощью айкидо можно найти верный путь к высвобождению потенциально заложенной во всех предметах и живых существах духовной энергии, которую также содержит</w:t>
      </w:r>
      <w:r>
        <w:rPr>
          <w:color w:val="000000"/>
          <w:sz w:val="24"/>
          <w:szCs w:val="24"/>
        </w:rPr>
        <w:t xml:space="preserve"> в себе любая целостная и гармонично развитая личность, способная к целеустремлённой деятельности. Именно поэтому обладание такой внутренней энергией ценится в айкидо гораздо выше, чем заученное использование множества сочетаний наступательных и оборонител</w:t>
      </w:r>
      <w:r>
        <w:rPr>
          <w:color w:val="000000"/>
          <w:sz w:val="24"/>
          <w:szCs w:val="24"/>
        </w:rPr>
        <w:t>ьных приёмов. Айкидо позволяет распознать и разрядить любую конфликтную ситуацию в самом её зародыше и даёт возможность управлять действиями нападающего либо не владеющего собой партнёра даже ещё до физического или духовного столкновения с ним. Это действи</w:t>
      </w:r>
      <w:r>
        <w:rPr>
          <w:color w:val="000000"/>
          <w:sz w:val="24"/>
          <w:szCs w:val="24"/>
        </w:rPr>
        <w:t>тельно важный результат успешного продвижения по Пути айки. Почти во всех боевых видах единоборств среди спортсменов искусственно поддерживается атмосфера некой бравады своими возможностями, которая в большинстве случаев противоречит принципам честного боя</w:t>
      </w:r>
      <w:r>
        <w:rPr>
          <w:color w:val="000000"/>
          <w:sz w:val="24"/>
          <w:szCs w:val="24"/>
        </w:rPr>
        <w:t>. При этом исходят из того, что упреждающие действия - верный путь к победе. Такая похвальба нацелена иногда чисто символически на то, чтобы ещё до начала поединка физически и морально сломить соперника. Такие действия порой приводят к взаимной агрессивнос</w:t>
      </w:r>
      <w:r>
        <w:rPr>
          <w:color w:val="000000"/>
          <w:sz w:val="24"/>
          <w:szCs w:val="24"/>
        </w:rPr>
        <w:t xml:space="preserve">ти, которую часто подогревают и посторонние лица, а это, в конце концов, приводит к экскалации насилия. </w:t>
      </w:r>
    </w:p>
    <w:p w14:paraId="36DF3F6F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Это негативное свойство единоборств, явно улавливаемая даже неискушёнными зрителями их внешняя сторона многих отталкивает или вызывает к ним даже непр</w:t>
      </w:r>
      <w:r>
        <w:rPr>
          <w:color w:val="000000"/>
          <w:sz w:val="24"/>
          <w:szCs w:val="24"/>
        </w:rPr>
        <w:t>иязнь. При критическом рассмотрении всей истории человечества возникает впечатление, что «гомо сапиенс» особо стремился мобилизовать все свои духовные и физические возможности именно тогда, когда речь шла об уничтожении представителей собственного вида. По</w:t>
      </w:r>
      <w:r>
        <w:rPr>
          <w:color w:val="000000"/>
          <w:sz w:val="24"/>
          <w:szCs w:val="24"/>
        </w:rPr>
        <w:t xml:space="preserve">этому он уже тысячелетия придумывает и создаёт оружие, с помощью которого, при постоянно увеличивающейся дистанции достигается всё более разрушительное воздействие. </w:t>
      </w:r>
    </w:p>
    <w:p w14:paraId="2D915E57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Такое развитие средств войны привело к некоему паритету сил, т. е. к равновесию страха. С</w:t>
      </w:r>
      <w:r>
        <w:rPr>
          <w:color w:val="000000"/>
          <w:sz w:val="24"/>
          <w:szCs w:val="24"/>
        </w:rPr>
        <w:t xml:space="preserve">ильные мира сего больше не могут победить своих противников, не уничтожив </w:t>
      </w:r>
      <w:r>
        <w:rPr>
          <w:color w:val="000000"/>
          <w:sz w:val="24"/>
          <w:szCs w:val="24"/>
        </w:rPr>
        <w:lastRenderedPageBreak/>
        <w:t xml:space="preserve">самих себя. Такая метода не может больше считаться ни гуманной ни разумной. </w:t>
      </w:r>
    </w:p>
    <w:p w14:paraId="3CDD015A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Айкидо же может послужить моделью для иного подхода к взаимодействию с противником. Оно, по своей сути, </w:t>
      </w:r>
      <w:r>
        <w:rPr>
          <w:color w:val="000000"/>
          <w:sz w:val="24"/>
          <w:szCs w:val="24"/>
        </w:rPr>
        <w:t>является методом, сочетающим контроль и дополнение любого вектора приложения силы соперника с целью погасить любой удар. Все его технические приёмы - чисто оборонительные, проникнуты человечностью и основаны на законах природной гармонии. Именно эти качест</w:t>
      </w:r>
      <w:r>
        <w:rPr>
          <w:color w:val="000000"/>
          <w:sz w:val="24"/>
          <w:szCs w:val="24"/>
        </w:rPr>
        <w:t xml:space="preserve">ва соответствуют двойному значению японского иероглифа «ай», графически напоминающего дом. Не зря его включили в написание слова «айкидо». Поэтому логично, что в айкидо каждый технический приём ни в коей мере нельзя рассматривать как средство для проверки </w:t>
      </w:r>
      <w:r>
        <w:rPr>
          <w:color w:val="000000"/>
          <w:sz w:val="24"/>
          <w:szCs w:val="24"/>
        </w:rPr>
        <w:t>или оценки своих собственных достижений. Силы, неизбежно противостоящие друг другу во время оборонительной схватки, изменяют направление и соеденяются. Активные (ирими) и пассивные (тэнкан) действия всегда нацелены на духовную силу партнёра и ведутся таким</w:t>
      </w:r>
      <w:r>
        <w:rPr>
          <w:color w:val="000000"/>
          <w:sz w:val="24"/>
          <w:szCs w:val="24"/>
        </w:rPr>
        <w:t xml:space="preserve"> образом, чтобы сохранилась его физическая и духовная целостность. Это в полной мере содействует созданию полезной общности с противником, в противоположность тому, о чём упоминалось выше. </w:t>
      </w:r>
    </w:p>
    <w:p w14:paraId="0589BA0F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Такое поведение является выражением гуманного отношения, проникну</w:t>
      </w:r>
      <w:r>
        <w:rPr>
          <w:color w:val="000000"/>
          <w:sz w:val="24"/>
          <w:szCs w:val="24"/>
        </w:rPr>
        <w:t>того ответственностью за судьбу ближнего. Этим аспектам в айкидо всегда предопределялось особое значение. Итак, айкидо даёт возможность решить многие проблемы путём соблюдения извечных законов природы. Каждый, кто решается сделать первые шаги в овладении э</w:t>
      </w:r>
      <w:r>
        <w:rPr>
          <w:color w:val="000000"/>
          <w:sz w:val="24"/>
          <w:szCs w:val="24"/>
        </w:rPr>
        <w:t>тим боевым искусством, должен пересмотреть свои прежние жизненные установки и осознать всю меру ответственности, которую он возлагает на себя.</w:t>
      </w:r>
    </w:p>
    <w:p w14:paraId="0FB37531" w14:textId="77777777" w:rsidR="00000000" w:rsidRDefault="00904FB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Масутацу Ояма </w:t>
      </w:r>
    </w:p>
    <w:p w14:paraId="72A3A4ED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выдающийся преподаватель реально значимого каратэ не только в Японии, но и во всём мире М</w:t>
      </w:r>
      <w:r>
        <w:rPr>
          <w:color w:val="000000"/>
          <w:sz w:val="24"/>
          <w:szCs w:val="24"/>
        </w:rPr>
        <w:t>асутацу Ояма родился в Корее в 1923 году и закончил среднюю школу в Сеуле. На родине Ояма совершенствовался в восемнадцати приёмах китайского кэмпо. В 1938 г., когда ему было 12 лет, он уехал в Японию, где в 1941г. поступил в токийский университет Такусёку</w:t>
      </w:r>
      <w:r>
        <w:rPr>
          <w:color w:val="000000"/>
          <w:sz w:val="24"/>
          <w:szCs w:val="24"/>
        </w:rPr>
        <w:t>. Кроме того, в Японии он стал учеником Гитина Фунакоси - человека создавшего каратэ в Японии, и скоро достиг второй мастерской степени. В 1943г. Ояма прервал своё образование и вступил в армию. Занятия каратэ он продолжил с Содэидзю, тогдашним инструкторо</w:t>
      </w:r>
      <w:r>
        <w:rPr>
          <w:color w:val="000000"/>
          <w:sz w:val="24"/>
          <w:szCs w:val="24"/>
        </w:rPr>
        <w:t>м каратэ в школе Годзю-рю. Ко времени окончания войны Ояма стал обладателем четвёртого дана.</w:t>
      </w:r>
    </w:p>
    <w:p w14:paraId="0AFB06EC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вторая мировая война была окончена, Ояма одно время помогал своей родной земле в её восстановлении, но из-за конфликта, который вскоре возник между Северной </w:t>
      </w:r>
      <w:r>
        <w:rPr>
          <w:color w:val="000000"/>
          <w:sz w:val="24"/>
          <w:szCs w:val="24"/>
        </w:rPr>
        <w:t>и Южной Кореей, он оставил эти усилия и сконцентрировался на занятиях каратэ. В 1947 году, после победы на Всеяпонском турнире, он полностью посвятил себя жизни в каратэ и определился в следовании по пути его доктрин.</w:t>
      </w:r>
    </w:p>
    <w:p w14:paraId="5B4531B9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1948 году Ояма на целых три года уда</w:t>
      </w:r>
      <w:r>
        <w:rPr>
          <w:color w:val="000000"/>
          <w:sz w:val="24"/>
          <w:szCs w:val="24"/>
        </w:rPr>
        <w:t xml:space="preserve">лился от людей, полностью посвятив себя жизни согласно предписаниям Дзэн. Он жил в монастырях и в горах и постоянно подчинял себя дисциплине боевых искусств. Путём таких суровых методов обучения, как медитация под струями горных водопадов, борьба с дикими </w:t>
      </w:r>
      <w:r>
        <w:rPr>
          <w:color w:val="000000"/>
          <w:sz w:val="24"/>
          <w:szCs w:val="24"/>
        </w:rPr>
        <w:t xml:space="preserve">животными, разбивание деревьев и камней голыми руками, Ояма очистил не только своё понимание каратэ, но и свои разум и тело. </w:t>
      </w:r>
    </w:p>
    <w:p w14:paraId="08916392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1951г. он возвратился к цивилизации из своего горного отшельничества, чтобы преподать миру истинный смысл каратэ. Его удивитель</w:t>
      </w:r>
      <w:r>
        <w:rPr>
          <w:color w:val="000000"/>
          <w:sz w:val="24"/>
          <w:szCs w:val="24"/>
        </w:rPr>
        <w:t xml:space="preserve">ные методы боя произвели сенсацию в мире каратэ. Слава каратэ Оямы расцвела за границей так стремительно, что вскоре стало необходимым открыть додзё для множества учеников, жаждавших обучаться у Оямы. </w:t>
      </w:r>
    </w:p>
    <w:p w14:paraId="4CA597F4" w14:textId="394724AB" w:rsidR="00000000" w:rsidRDefault="00F772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000357FC" wp14:editId="516F6373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2BEF3" id="AutoShape 2" o:spid="_x0000_s1026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904FB6">
        <w:rPr>
          <w:color w:val="000000"/>
          <w:sz w:val="24"/>
          <w:szCs w:val="24"/>
        </w:rPr>
        <w:t xml:space="preserve">В 1952г. тур Каратэ Оямы </w:t>
      </w:r>
      <w:r w:rsidR="00904FB6">
        <w:rPr>
          <w:color w:val="000000"/>
          <w:sz w:val="24"/>
          <w:szCs w:val="24"/>
        </w:rPr>
        <w:t xml:space="preserve">с большим успехом прошёл по тридцати двум штатам в США. В 1956г. он совершил поездку по Юго-Восточной Азии, а в 1962г., начав с Европы, объехал весь мир, открывая залы для преподавания каратэ по методу Оямы. В 1964 году уже было 17 залов каратэ в США и 76 </w:t>
      </w:r>
      <w:r w:rsidR="00904FB6">
        <w:rPr>
          <w:color w:val="000000"/>
          <w:sz w:val="24"/>
          <w:szCs w:val="24"/>
        </w:rPr>
        <w:t xml:space="preserve">в 16 других странах мира. Число учеников </w:t>
      </w:r>
      <w:r w:rsidR="00904FB6">
        <w:rPr>
          <w:color w:val="000000"/>
          <w:sz w:val="24"/>
          <w:szCs w:val="24"/>
        </w:rPr>
        <w:lastRenderedPageBreak/>
        <w:t xml:space="preserve">превысило 100000. В 1958г. Ояма издал свою первую книгу - руководство по каратэ - "Что такое каратэ?" </w:t>
      </w:r>
    </w:p>
    <w:p w14:paraId="07C34329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Японии первый тренировочный зал Оямы, Кёкусин Кайкан, открылся в 1955г., а в 1964г. новый пятиэтажный зал, с </w:t>
      </w:r>
      <w:r>
        <w:rPr>
          <w:color w:val="000000"/>
          <w:sz w:val="24"/>
          <w:szCs w:val="24"/>
        </w:rPr>
        <w:t>премьер-министром Еисаку Сато в качестве почётного председателя, начал подготовку по программе мастеров.</w:t>
      </w:r>
    </w:p>
    <w:p w14:paraId="68F4355D" w14:textId="77777777" w:rsidR="00000000" w:rsidRDefault="00904FB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Масутацу Ояма о каратэ</w:t>
      </w:r>
    </w:p>
    <w:p w14:paraId="7BB016D6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Каратэ - наука и философия борьбы, которая столетиями развивалась на Востоке и которая теперь стала особенно популярной в Японии</w:t>
      </w:r>
      <w:r>
        <w:rPr>
          <w:color w:val="000000"/>
          <w:sz w:val="24"/>
          <w:szCs w:val="24"/>
        </w:rPr>
        <w:t>. В течение последних нескольких лет Каратэ распространилось от японии до Соеденённых Штатов и Европы, где оно быстро получает признание как одноиз наиболее эффективных средств самообороны. Как долго практикующий мастер Каратэ, я особенно удовлетворён, наб</w:t>
      </w:r>
      <w:r>
        <w:rPr>
          <w:color w:val="000000"/>
          <w:sz w:val="24"/>
          <w:szCs w:val="24"/>
        </w:rPr>
        <w:t>людая за ростом его популярности среди народов Запада. Я должен признать, что также несколько удивлён, поскольку всего десятилетие назад я, подобно многим другим жителям Востока, полагал, что Каратэ слишком тесно связано с Востоком, чтобы быть полностью по</w:t>
      </w:r>
      <w:r>
        <w:rPr>
          <w:color w:val="000000"/>
          <w:sz w:val="24"/>
          <w:szCs w:val="24"/>
        </w:rPr>
        <w:t xml:space="preserve">нятым в других частях мира. Приятно обнаружить, что я ошибался. </w:t>
      </w:r>
    </w:p>
    <w:p w14:paraId="2D68F8B8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Сказав, однако, что Каратэ может быть понято на Западе, я должен добавить, что не думаю, будто оно действительно понимается так, как это должно быть. В частности, я встревожен, обнаружив, чт</w:t>
      </w:r>
      <w:r>
        <w:rPr>
          <w:color w:val="000000"/>
          <w:sz w:val="24"/>
          <w:szCs w:val="24"/>
        </w:rPr>
        <w:t>о Каратэ по-прежнему часто расценивается лишь как метод борьбы, тогда как фактически оно намного больше, чем только это. Каратэ - путь жизни, цель которого состоит в том, чтобы дать людям полностью осознать их потенциальные возможности - как физические, та</w:t>
      </w:r>
      <w:r>
        <w:rPr>
          <w:color w:val="000000"/>
          <w:sz w:val="24"/>
          <w:szCs w:val="24"/>
        </w:rPr>
        <w:t xml:space="preserve">к и духовные. Если же духовная сторона Каратэ игнорируется, её физический аспект теряет смысл. </w:t>
      </w:r>
    </w:p>
    <w:p w14:paraId="2F1A70C1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Поскольку практика Каратэ даёт возможность человеку концентрировать огромную физическую силу в ударе руки или ноги, то Каратэ может быть опасно или даже смерте</w:t>
      </w:r>
      <w:r>
        <w:rPr>
          <w:color w:val="000000"/>
          <w:sz w:val="24"/>
          <w:szCs w:val="24"/>
        </w:rPr>
        <w:t>льно. Много людей склонны воспринимать Каратэ исключительно как воинственный спорт или даже как метод боя, который не имеет никакой иной цели, кроме смертоубийственного поединка. Я хотел бы раз и навсегда опровергнуть представление о том, что Каратэ способ</w:t>
      </w:r>
      <w:r>
        <w:rPr>
          <w:color w:val="000000"/>
          <w:sz w:val="24"/>
          <w:szCs w:val="24"/>
        </w:rPr>
        <w:t>ствует росту воинственности. В конце концов, поединок в Каратэ - безоружная схватка, а мы довольно далеко продвинулись от той стадии, когда народы вели войны без оружия. В сражениях Каратэ - слабая замена даже посоху или стреле, не говоря уже о ядерном ору</w:t>
      </w:r>
      <w:r>
        <w:rPr>
          <w:color w:val="000000"/>
          <w:sz w:val="24"/>
          <w:szCs w:val="24"/>
        </w:rPr>
        <w:t xml:space="preserve">жии. Окончательная цель Каратэ - скорее развитие лучших качеств человеческого характера, чем простое развитие сил людей для противостояния физическим врагам. Но Каратэ, конечно, вырабатывает преданность, храбрость и другие качества, свойственные воинам. </w:t>
      </w:r>
    </w:p>
    <w:p w14:paraId="246461A6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Обитатели архипелага Рюкю в значительной степени способствовали развитию приёмов, используемых в Каратэ сегодня. В 1609 г. клан Симадзу с острова Кюсю завоевал Рюкю и конфисковал у местного населения всё оружие. Оставшись беззащитными, обитатели Рюкю были </w:t>
      </w:r>
      <w:r>
        <w:rPr>
          <w:color w:val="000000"/>
          <w:sz w:val="24"/>
          <w:szCs w:val="24"/>
        </w:rPr>
        <w:t>вынуждены усиленно тренироваться в высококвалифицированном владении приёмами рукопашного боя, и мы должны отдать дань их духу и изобретательности за то, что они развили методы, которые, вероятно и в дальнейшем будут преобладать над любыми другими известным</w:t>
      </w:r>
      <w:r>
        <w:rPr>
          <w:color w:val="000000"/>
          <w:sz w:val="24"/>
          <w:szCs w:val="24"/>
        </w:rPr>
        <w:t>и средствами невооружённого боя. Даже сегодня народ Рюкю - наиболее грозные практики Каратэ во всём мире. Причина этого, несомненно, не только физическая, но и духовная, поскольку в определённом смысле Каратэ есть выражение храброй решимости маленькой наци</w:t>
      </w:r>
      <w:r>
        <w:rPr>
          <w:color w:val="000000"/>
          <w:sz w:val="24"/>
          <w:szCs w:val="24"/>
        </w:rPr>
        <w:t xml:space="preserve">и сопротивляться угнетению её более могучими соседями. </w:t>
      </w:r>
    </w:p>
    <w:p w14:paraId="3A02E65C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Это легко понять жителям востока, но что же касается народов Европы и Америки с их научно ориентированной культурой, их высокими стандартами жизни и их тягой к материальному… Развив почти все мыслимы</w:t>
      </w:r>
      <w:r>
        <w:rPr>
          <w:color w:val="000000"/>
          <w:sz w:val="24"/>
          <w:szCs w:val="24"/>
        </w:rPr>
        <w:t xml:space="preserve">е виды оружия, включая ядерную бомбу, могут ли они реально оценить значение вида борьбы столь примитивного, как Каратэ? Это кажется </w:t>
      </w:r>
      <w:r>
        <w:rPr>
          <w:color w:val="000000"/>
          <w:sz w:val="24"/>
          <w:szCs w:val="24"/>
        </w:rPr>
        <w:lastRenderedPageBreak/>
        <w:t>таким вероятным и настолько лежащим на поверхности, что мы на Востоке затрудняемся представить себе, как же может Каратэ ста</w:t>
      </w:r>
      <w:r>
        <w:rPr>
          <w:color w:val="000000"/>
          <w:sz w:val="24"/>
          <w:szCs w:val="24"/>
        </w:rPr>
        <w:t>ть популярным на Западе. Мы должны предположить, что жители Запада, такие какими они обьективно являются, расценили бы единую идею борьбы голыми руками как слишком наивную. В конце концов, умелый стрелок почти всегда определённо способен застрелить противн</w:t>
      </w:r>
      <w:r>
        <w:rPr>
          <w:color w:val="000000"/>
          <w:sz w:val="24"/>
          <w:szCs w:val="24"/>
        </w:rPr>
        <w:t xml:space="preserve">ика, полагающегося исключительно на Каратэ. </w:t>
      </w:r>
    </w:p>
    <w:p w14:paraId="1C4C3516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Но всё же остаётся фактом, что американцы и европейцы, при всём их высокоразвитом оружии, просто толпами приходят в Каратэ. Хотя причины у всех, несомненно, различны, таинственное качество, лежащее в основе физ</w:t>
      </w:r>
      <w:r>
        <w:rPr>
          <w:color w:val="000000"/>
          <w:sz w:val="24"/>
          <w:szCs w:val="24"/>
        </w:rPr>
        <w:t xml:space="preserve">ического аспекта Каратэ, вероятно привлекает западных жителей. Короче говоря, это обаяние в большей степени составляет путь Каратэ, чем его индивидуальные приёмы. </w:t>
      </w:r>
    </w:p>
    <w:p w14:paraId="329D426B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 не склонен полагать, что кто-то из моих предшественников уже дал мсиру полное представлен</w:t>
      </w:r>
      <w:r>
        <w:rPr>
          <w:color w:val="000000"/>
          <w:sz w:val="24"/>
          <w:szCs w:val="24"/>
        </w:rPr>
        <w:t xml:space="preserve">ие о пути Каратэ. И хотя я предлагаю признать, что моё собственное истолкование этого будет совершенным, однако, имея определённый собственный опыт, я уверен, что он пригодится для совершенствования тех, кого я учил и собираюсь обучать в дальнейшем. </w:t>
      </w:r>
    </w:p>
    <w:p w14:paraId="5609C9E7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</w:t>
      </w:r>
      <w:r>
        <w:rPr>
          <w:color w:val="000000"/>
          <w:sz w:val="24"/>
          <w:szCs w:val="24"/>
        </w:rPr>
        <w:t>стоящее время в Японии термин «Каратэ» пишется иероглифами, буквально означающими «пустой» («кара») и «рука» («тэ»). Происхождение этого термина не столь очевидно, как могло бы показаться. До совсем ещё недавнего времени общепринятым символом для «кара» бы</w:t>
      </w:r>
      <w:r>
        <w:rPr>
          <w:color w:val="000000"/>
          <w:sz w:val="24"/>
          <w:szCs w:val="24"/>
        </w:rPr>
        <w:t xml:space="preserve">ло слово со значением «Китай», и применение такого написания попросту означало, что Каратэ было китайским методом борьбы. Если же кто-либо продолжит свои изыскания в этом направлении, он обнаружит, что в античные времена слово «кара» относилось вовсе не к </w:t>
      </w:r>
      <w:r>
        <w:rPr>
          <w:color w:val="000000"/>
          <w:sz w:val="24"/>
          <w:szCs w:val="24"/>
        </w:rPr>
        <w:t>Китаю, а к королевству Карак, которое располагалось на южной оконечности Корейского полуострова и было известно в Японии как Мимана. Некоторые японские этнографы уверены, что сама японская раса на самом деле ведёт своё происхождение из Карака. Правда это и</w:t>
      </w:r>
      <w:r>
        <w:rPr>
          <w:color w:val="000000"/>
          <w:sz w:val="24"/>
          <w:szCs w:val="24"/>
        </w:rPr>
        <w:t>ли нет, однако во времена раннего христианства между Караком и Японией были куда более тесные отношения, чем в более современную эпоху существования Японии. По крайней мере, некоторые из предков японского народа пришли из корейского королевства, и именно о</w:t>
      </w:r>
      <w:r>
        <w:rPr>
          <w:color w:val="000000"/>
          <w:sz w:val="24"/>
          <w:szCs w:val="24"/>
        </w:rPr>
        <w:t>ни сыграли важнейшую роль во внедрении континентальной культуры на Японских островах. В связи с красотой и уникальностью различных предметов и обычаев, привезённых из Кореи в это время, слово «кара» пришло с дополнительным оттенком общего значения «корейск</w:t>
      </w:r>
      <w:r>
        <w:rPr>
          <w:color w:val="000000"/>
          <w:sz w:val="24"/>
          <w:szCs w:val="24"/>
        </w:rPr>
        <w:t>ий», «каракский». После того как Карак распался и Япония установила непосредственные отношения с Китаем, слово «кара» стало применяться для обозначения уже иной - китайской - нации. А во времена правления в Китае великой династии Тан китайский иероглиф «та</w:t>
      </w:r>
      <w:r>
        <w:rPr>
          <w:color w:val="000000"/>
          <w:sz w:val="24"/>
          <w:szCs w:val="24"/>
        </w:rPr>
        <w:t xml:space="preserve">н» стал использоваться для написания «кара». </w:t>
      </w:r>
    </w:p>
    <w:p w14:paraId="50938440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течением времени иероглиф «кара» в написании «тан» стал нередко использоваться для обозначения всех иностранных государств. Вследствие этого слово «каратэ», в принципе означавшее что-либо китайское, на деле </w:t>
      </w:r>
      <w:r>
        <w:rPr>
          <w:color w:val="000000"/>
          <w:sz w:val="24"/>
          <w:szCs w:val="24"/>
        </w:rPr>
        <w:t>было соотнесено с методом борьбы, ввезённым с архипелага Рюкю, который, как следует сказать, был весьма отличен от других методов боя, импортированных из Китая.Изменение написания иероглифа с «кара» в написании «Китай» на «кара» в значении «пустой» произош</w:t>
      </w:r>
      <w:r>
        <w:rPr>
          <w:color w:val="000000"/>
          <w:sz w:val="24"/>
          <w:szCs w:val="24"/>
        </w:rPr>
        <w:t>ло во время Второй мировой войны, когда общественное мнение в Японии настроилось оппозиционно по отношению ко всему, что хоть как-то связано с Китаем. Хотя причина может показаться и не вполне удачной, тем не менее использование символа «пустой» представля</w:t>
      </w:r>
      <w:r>
        <w:rPr>
          <w:color w:val="000000"/>
          <w:sz w:val="24"/>
          <w:szCs w:val="24"/>
        </w:rPr>
        <w:t xml:space="preserve">ется более подходящим для применения в названии «Каратэ». </w:t>
      </w:r>
    </w:p>
    <w:p w14:paraId="46456337" w14:textId="77777777" w:rsidR="00000000" w:rsidRDefault="00904F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Каратэ, по всей вероятности не могло бы просуществовать столь долго, если не было бы чем-то большим, чем только комплексом приёмов борьбы. Его жизнеспособность и всеобщее уважение к нему возникают</w:t>
      </w:r>
      <w:r>
        <w:rPr>
          <w:color w:val="000000"/>
          <w:sz w:val="24"/>
          <w:szCs w:val="24"/>
        </w:rPr>
        <w:t xml:space="preserve"> из органического слияния формальных приёмов с более глубоко лежащим духовным смыслом приёмов. По этой причине Каратэ должно </w:t>
      </w:r>
      <w:r>
        <w:rPr>
          <w:color w:val="000000"/>
          <w:sz w:val="24"/>
          <w:szCs w:val="24"/>
        </w:rPr>
        <w:lastRenderedPageBreak/>
        <w:t>расцениваться не столько как воинственное искусство, используемое для поражения врага, сколько как средство саморазвития в физическ</w:t>
      </w:r>
      <w:r>
        <w:rPr>
          <w:color w:val="000000"/>
          <w:sz w:val="24"/>
          <w:szCs w:val="24"/>
        </w:rPr>
        <w:t>ом и духовном смысле. В целом же каратэ следует рассматривать как путь и средство совершенствования характера.</w:t>
      </w:r>
    </w:p>
    <w:p w14:paraId="6EFC1842" w14:textId="77777777" w:rsidR="00000000" w:rsidRDefault="00904FB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583B8FAA" w14:textId="77777777" w:rsidR="00904FB6" w:rsidRDefault="00904FB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http://tkd.km.ru/</w:t>
        </w:r>
      </w:hyperlink>
    </w:p>
    <w:sectPr w:rsidR="00904FB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64"/>
    <w:rsid w:val="00904FB6"/>
    <w:rsid w:val="00F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CE6A3"/>
  <w14:defaultImageDpi w14:val="0"/>
  <w15:docId w15:val="{E52C0F73-FC67-4256-A45C-D813E06F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kd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2317</Words>
  <Characters>13207</Characters>
  <Application>Microsoft Office Word</Application>
  <DocSecurity>0</DocSecurity>
  <Lines>110</Lines>
  <Paragraphs>30</Paragraphs>
  <ScaleCrop>false</ScaleCrop>
  <Company>PERSONAL COMPUTERS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Масутацу Ояма</dc:title>
  <dc:subject/>
  <dc:creator>USER</dc:creator>
  <cp:keywords/>
  <dc:description/>
  <cp:lastModifiedBy>Igor</cp:lastModifiedBy>
  <cp:revision>3</cp:revision>
  <dcterms:created xsi:type="dcterms:W3CDTF">2025-05-03T07:14:00Z</dcterms:created>
  <dcterms:modified xsi:type="dcterms:W3CDTF">2025-05-03T07:14:00Z</dcterms:modified>
</cp:coreProperties>
</file>