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A101D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101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4A101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Способы решения социального конфликта</w:t>
      </w:r>
    </w:p>
    <w:p w:rsidR="00000000" w:rsidRDefault="004A101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Выбор стратегий разрешения конфликта</w:t>
      </w:r>
    </w:p>
    <w:p w:rsidR="00000000" w:rsidRDefault="004A101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4A101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101D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определить способы разрешения конфликта необходимо выяснить, что мы понимаем под конфликтом к</w:t>
      </w:r>
      <w:r>
        <w:rPr>
          <w:sz w:val="28"/>
          <w:szCs w:val="28"/>
        </w:rPr>
        <w:t>ак таковым.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определений конфликта предполагает противоречивость мотивов, целей, установок, ожиданий и т. д. сторон конфликта. Любая управленческая деятельность практически всегда сопряжена с конфликтами. И хотя в каждом определённом случае пр</w:t>
      </w:r>
      <w:r>
        <w:rPr>
          <w:sz w:val="28"/>
          <w:szCs w:val="28"/>
        </w:rPr>
        <w:t>ичина конфликта совершенно конкретная, при анализе обнаруживается, что все они имеют общую основу: фактическое положение дел входит в противоречие с ожиданием людей.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Принадлежащее Л. Козеру определение конфликтов является одним из наиболее распространенных</w:t>
      </w:r>
      <w:r>
        <w:rPr>
          <w:sz w:val="28"/>
          <w:szCs w:val="28"/>
        </w:rPr>
        <w:t xml:space="preserve"> в западной науке: "</w:t>
      </w:r>
      <w:r>
        <w:rPr>
          <w:i/>
          <w:iCs/>
          <w:sz w:val="28"/>
          <w:szCs w:val="28"/>
        </w:rPr>
        <w:t>Социальный конфликт может быть определен как борьба из-за ценностей или претензий на статус, власть или ограниченные ресурсы, в которой целями конфликтующих сторон являются не только достижение желаемого, но также нейтрализация, нанесен</w:t>
      </w:r>
      <w:r>
        <w:rPr>
          <w:i/>
          <w:iCs/>
          <w:sz w:val="28"/>
          <w:szCs w:val="28"/>
        </w:rPr>
        <w:t>ие ущерба или устранение соперника</w:t>
      </w:r>
      <w:r>
        <w:rPr>
          <w:sz w:val="28"/>
          <w:szCs w:val="28"/>
        </w:rPr>
        <w:t>".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устранить проблему и закрыть вопрос с наименьшими потерями? Для начала требуется осознать и проанализировать конфликтную ситуацию. Для этого необходимо определить причину и цели конфликта (уделяя внимание расхождени</w:t>
      </w:r>
      <w:r>
        <w:rPr>
          <w:sz w:val="28"/>
          <w:szCs w:val="28"/>
        </w:rPr>
        <w:t xml:space="preserve">ю истинных и заявленных целей) и оценить потенциальную угрозу (к чему может привести конфликт). (Следует помнить, что любой конфликт на начальной стадии разрешается на 92%; на фазе подъёма - на 46%, а на стадии пик - менее 5%, на стадии спада - около 20%, </w:t>
      </w:r>
      <w:r>
        <w:rPr>
          <w:sz w:val="28"/>
          <w:szCs w:val="28"/>
        </w:rPr>
        <w:t xml:space="preserve">на стадии вторичный период роста - менее 7%, на стадии вторичный пик - менее 2%.) При определении причины конфликта нужно как можно точнее уяснить для себя, что в действиях партнёра вам кажется неприемлемым и что неприемлемо для него самого. Следует иметь </w:t>
      </w:r>
      <w:r>
        <w:rPr>
          <w:sz w:val="28"/>
          <w:szCs w:val="28"/>
        </w:rPr>
        <w:t xml:space="preserve">в виду, что не каждый спор продиктован необходимостью выявления "истины", он может отражать как давно затаённую обиду, неприязнь и ревность, так и </w:t>
      </w:r>
      <w:r>
        <w:rPr>
          <w:sz w:val="28"/>
          <w:szCs w:val="28"/>
        </w:rPr>
        <w:lastRenderedPageBreak/>
        <w:t>быть использованным как удобный момент для унижения оппонента в чьих-то глазах, либо играть роль "последней к</w:t>
      </w:r>
      <w:r>
        <w:rPr>
          <w:sz w:val="28"/>
          <w:szCs w:val="28"/>
        </w:rPr>
        <w:t>апли" при необходимости "высвободиться" от накопившегося раздражения и гнева.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своевременного распознавания конфликта и принятия правильного решения необходимо ответить на следующие вопросы:</w:t>
      </w:r>
    </w:p>
    <w:p w:rsidR="00000000" w:rsidRDefault="004A101D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 воспринимается проблема противной стороной?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что лежит </w:t>
      </w:r>
      <w:r>
        <w:rPr>
          <w:sz w:val="28"/>
          <w:szCs w:val="28"/>
        </w:rPr>
        <w:t>в основе проблемы, и её значение для каждой из сторон?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насколько велика вероятность перерастания данной ситуации в конфликтную?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что скрывается за реакциями другого человека?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соответствует ли поведение каждого из оппонентов сложившейся ситуации (иссле</w:t>
      </w:r>
      <w:r>
        <w:rPr>
          <w:sz w:val="28"/>
          <w:szCs w:val="28"/>
        </w:rPr>
        <w:t>дования показывают, что сила реакции обычно не соответствует значимости конфликта)?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что необходимо сделать, чтобы не допустить конфликт?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что необходимо предпринять, если противная сторона поведет себя не так, как хотелось бы?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каковы возможные послед</w:t>
      </w:r>
      <w:r>
        <w:rPr>
          <w:sz w:val="28"/>
          <w:szCs w:val="28"/>
        </w:rPr>
        <w:t>ствия при благоприятном и неблагоприятном развитии ситуации?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какова степень физической опасности для вас?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чётко понимать с кем веётся спор или попытка разрешить конфликт. Так, уверенный в себе противник обычно в общении многословен и не избегает вы</w:t>
      </w:r>
      <w:r>
        <w:rPr>
          <w:sz w:val="28"/>
          <w:szCs w:val="28"/>
        </w:rPr>
        <w:t>яснения отношений. Неуверенный в своих силах оппонент старается избежать выяснения отношений, не раскрывает своих целей, но при этом упрямо может стоять на своём мнении, скрывая под "принципиальностью" свою слабость. Очень трудно приходится вести переговор</w:t>
      </w:r>
      <w:r>
        <w:rPr>
          <w:sz w:val="28"/>
          <w:szCs w:val="28"/>
        </w:rPr>
        <w:t xml:space="preserve">ы с упрямым, примитивным человеком, да ещё и обличённым властью, чья цель не в том, чтобы доказать истину в пользу дела, а в том, чтобы использовать малейшую </w:t>
      </w:r>
      <w:r>
        <w:rPr>
          <w:sz w:val="28"/>
          <w:szCs w:val="28"/>
        </w:rPr>
        <w:lastRenderedPageBreak/>
        <w:t xml:space="preserve">возможность для того, чтобы показать, "кто в доме хозяин". Опасно конфликтовать с интеллектуально </w:t>
      </w:r>
      <w:r>
        <w:rPr>
          <w:sz w:val="28"/>
          <w:szCs w:val="28"/>
        </w:rPr>
        <w:t>недалёкими или неуравновешенными людьми. Во-первых, такой конфликт не поддается логическому завершению, им невозможно управлять, поскольку в нем участвуют эмоции, а не здравый смысл. Во-вторых, стиль поведения однообразен - враждебный, агрессивный, легко п</w:t>
      </w:r>
      <w:r>
        <w:rPr>
          <w:sz w:val="28"/>
          <w:szCs w:val="28"/>
        </w:rPr>
        <w:t xml:space="preserve">ереходящий на низший, примитивный уровень - уровень оскорблений, что усиливает неприязненность и облегчает возможность перехода от словесной перебранки к физическому столкновению. Когда все словесные "доказательства" таких людей исчерпаны, они прибегают к </w:t>
      </w:r>
      <w:r>
        <w:rPr>
          <w:sz w:val="28"/>
          <w:szCs w:val="28"/>
        </w:rPr>
        <w:t>последнему аргументу - физической силе. Посему в ситуации неконтролируемой схватки побеждает сильнейший, причём в первую очередь отнюдь не умом.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101D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Способы решения социального конфликта</w:t>
      </w:r>
    </w:p>
    <w:p w:rsidR="00000000" w:rsidRDefault="004A101D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Способы</w:t>
      </w:r>
      <w:r>
        <w:rPr>
          <w:sz w:val="28"/>
          <w:szCs w:val="28"/>
        </w:rPr>
        <w:t xml:space="preserve"> решения социального конфликта можно разделить на два вида: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Посредством вмешательства нового лица. Конфликтующие стороны могут попросить о посредничестве как следующей фазе разрешения конфликта. Посредник (учитель, начальник, милиционер или новенький) - опытный участник, который согласен работать с обеими сторона</w:t>
      </w:r>
      <w:r>
        <w:rPr>
          <w:sz w:val="28"/>
          <w:szCs w:val="28"/>
        </w:rPr>
        <w:t>ми с целью достижения консенсуса. В данном случае новое лицо может оказаться как вредным, так и полезным. Например, в большинстве школ (казарм, тюрем и т.д.) открытое вмешательство учителя (тюремного надсмотрщика, офицера в воинской части) во взаимоотношен</w:t>
      </w:r>
      <w:r>
        <w:rPr>
          <w:sz w:val="28"/>
          <w:szCs w:val="28"/>
        </w:rPr>
        <w:t>ия частенько приводит к необратимым последствиям. Влияние возможно лишь через некоторые ухищрения (задание сделать вместе интересную работу приближённого к лидеру и бойкотированного, чтение соответствующих рассказов на классном часе и тому подобное). Напри</w:t>
      </w:r>
      <w:r>
        <w:rPr>
          <w:sz w:val="28"/>
          <w:szCs w:val="28"/>
        </w:rPr>
        <w:t>мер, в американском среднем учебном заведении решение вопроса без преподавателя неприемлемо. В России же обратившегося к учителю ученика с жалобой, скорее всего, сочтут "ябедой". Нельзя сказать, что эти решения правильны или нет всегда, ведь для каждого сл</w:t>
      </w:r>
      <w:r>
        <w:rPr>
          <w:sz w:val="28"/>
          <w:szCs w:val="28"/>
        </w:rPr>
        <w:t>учая свой выход. Посредничество требует согласия обеих сторон, и если одна из сторон отказывается от посредничества, возможен только арбитраж. Посредник не обладает никакими административными правами, он просто добровольно пытается помочь конфликтующим сто</w:t>
      </w:r>
      <w:r>
        <w:rPr>
          <w:sz w:val="28"/>
          <w:szCs w:val="28"/>
        </w:rPr>
        <w:t>ронам, имеющим разногласия по конкретному вопросу. Если одна из сторон отказывается следовать этим правилам и принципам или действует со злым умыслом (например, добавляет информацию, о ложности которой заведомо знает), посредничество невозможно, и необходи</w:t>
      </w:r>
      <w:r>
        <w:rPr>
          <w:sz w:val="28"/>
          <w:szCs w:val="28"/>
        </w:rPr>
        <w:t>м арбитраж.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Внутренне самостоятельный (возможны вариации). Внутренне самостоятельные конфликты чаще всего заканчиваются победой простого большинства.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Есть несколько </w:t>
      </w:r>
      <w:r>
        <w:rPr>
          <w:i/>
          <w:iCs/>
          <w:sz w:val="28"/>
          <w:szCs w:val="28"/>
        </w:rPr>
        <w:t>алгоритмов</w:t>
      </w:r>
      <w:r>
        <w:rPr>
          <w:sz w:val="28"/>
          <w:szCs w:val="28"/>
        </w:rPr>
        <w:t xml:space="preserve"> решения разрешения конфликта: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). Не обращая на себя внимания, постарайтесь опр</w:t>
      </w:r>
      <w:r>
        <w:rPr>
          <w:sz w:val="28"/>
          <w:szCs w:val="28"/>
        </w:rPr>
        <w:t>еделить источник, суть или причину конфликта. Самый лучший способ сделать это - поговорить с каждым участником конфликта, обсудить мнения, плавно переходя ко второму пункту. Если вы чувствуете в себе силы, поговорите с источником конфликта и, хорошо обдума</w:t>
      </w:r>
      <w:r>
        <w:rPr>
          <w:sz w:val="28"/>
          <w:szCs w:val="28"/>
        </w:rPr>
        <w:t>в, занимайте на ваш взгляд правильную сторону. Что делать дальше?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Спокойная позиция и трезвый холодный ум - первый козырь против соперника.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Выяснение всех желаний и интересов участников (это не так-то просто, но стоит того).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Переговоры. Необходимо</w:t>
      </w:r>
      <w:r>
        <w:rPr>
          <w:sz w:val="28"/>
          <w:szCs w:val="28"/>
        </w:rPr>
        <w:t xml:space="preserve"> максимально чётко сформулировать свои требования и дать выучить вашим союзникам. В этом случае вы не оставите сомнений, что все за одно. Так же осмысленные фразы заставят другую сторону почувствовать "своё меньшинство".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Переход в наступление. Это Сколь</w:t>
      </w:r>
      <w:r>
        <w:rPr>
          <w:sz w:val="28"/>
          <w:szCs w:val="28"/>
        </w:rPr>
        <w:t>ко бы не было советов, в любом случае, человек сам лучше знает, как повлиять на ту группу людей, которую хочет убедить в своей правоте.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Нахождение все возможные варианты решения (попытайтесь не отказываться от чужих предложений только потому, что вам он</w:t>
      </w:r>
      <w:r>
        <w:rPr>
          <w:sz w:val="28"/>
          <w:szCs w:val="28"/>
        </w:rPr>
        <w:t>и не нравятся). Затем выделите самые лучшие варианты и модифицируйте их до того момента, пока они не удовлетворят всех.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Соблюдайте принятые вместе решения, иначе всё придётся повторить заново!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все семь пунктов будут исполнены, проблема уйдёт сама </w:t>
      </w:r>
      <w:r>
        <w:rPr>
          <w:sz w:val="28"/>
          <w:szCs w:val="28"/>
        </w:rPr>
        <w:t>собой, но и этот способ разрешения конфликтов не всегда подходит. В случае, когда среди участников есть неадекватные или неприспособленные личности, победа должна быть за сильным, но и вся ответственность будет только на нём. Тысячу раз подумайте, прежде ч</w:t>
      </w:r>
      <w:r>
        <w:rPr>
          <w:sz w:val="28"/>
          <w:szCs w:val="28"/>
        </w:rPr>
        <w:t>ем решить проблему силой. Возможно, компромисс реален, но вы не осознаёте, что он близко.</w:t>
      </w:r>
    </w:p>
    <w:p w:rsidR="00000000" w:rsidRDefault="004A101D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2. Выбор стратегий разрешения конфликта</w:t>
      </w:r>
    </w:p>
    <w:p w:rsidR="00000000" w:rsidRDefault="004A101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социальный конфликт конкуренция компромисс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важное в конфликте - выбор </w:t>
      </w:r>
      <w:r>
        <w:rPr>
          <w:i/>
          <w:iCs/>
          <w:sz w:val="28"/>
          <w:szCs w:val="28"/>
        </w:rPr>
        <w:t>стратегии</w:t>
      </w:r>
      <w:r>
        <w:rPr>
          <w:sz w:val="28"/>
          <w:szCs w:val="28"/>
        </w:rPr>
        <w:t xml:space="preserve"> его разрешения (стиль поведения). Конфл</w:t>
      </w:r>
      <w:r>
        <w:rPr>
          <w:sz w:val="28"/>
          <w:szCs w:val="28"/>
        </w:rPr>
        <w:t>иктологи выделяют пять типовых стратегий поведения в зависимости от конкретной ситуации.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Стратегия</w:t>
      </w:r>
      <w:r>
        <w:rPr>
          <w:sz w:val="28"/>
          <w:szCs w:val="28"/>
        </w:rPr>
        <w:t xml:space="preserve"> "</w:t>
      </w:r>
      <w:r>
        <w:rPr>
          <w:i/>
          <w:iCs/>
          <w:sz w:val="28"/>
          <w:szCs w:val="28"/>
        </w:rPr>
        <w:t>соперничество, конкуренция</w:t>
      </w:r>
      <w:r>
        <w:rPr>
          <w:sz w:val="28"/>
          <w:szCs w:val="28"/>
        </w:rPr>
        <w:t>" - открытая борьба за свои интересы, упорное отстаивание своей позиции. Она эффективна, когда результат важен для обеих сторон, п</w:t>
      </w:r>
      <w:r>
        <w:rPr>
          <w:sz w:val="28"/>
          <w:szCs w:val="28"/>
        </w:rPr>
        <w:t>ричем их интересы противоположны, или когда нужно принципиально решить проблему. Это стиль жесткий, в котором действует принцип "в конце останется только один", и опасный, поскольку есть риск проиграть. Эту стратегию следует избирать, когда:</w:t>
      </w:r>
    </w:p>
    <w:p w:rsidR="00000000" w:rsidRDefault="004A101D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 обладаете</w:t>
      </w:r>
      <w:r>
        <w:rPr>
          <w:sz w:val="28"/>
          <w:szCs w:val="28"/>
        </w:rPr>
        <w:t xml:space="preserve"> большими возможностями (властью, силой и т.п.), чем оппонент;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нужны быстрые и решительные меры в случае непредвиденных и опасных ситуаций;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нечего терять (да и выбора особенно нет);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 очень важен для вас, и вы делаете большую ставку на своё реше</w:t>
      </w:r>
      <w:r>
        <w:rPr>
          <w:sz w:val="28"/>
          <w:szCs w:val="28"/>
        </w:rPr>
        <w:t>ние возникшей проблемы;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 обладаете достаточным авторитетом для принятия решения, и представляется очевидным, что предлагаемое вами решение - наилучшее;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приходится "работать" на глазах у других людей, мнение которых важно.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Стратегия</w:t>
      </w:r>
      <w:r>
        <w:rPr>
          <w:sz w:val="28"/>
          <w:szCs w:val="28"/>
        </w:rPr>
        <w:t xml:space="preserve"> "</w:t>
      </w:r>
      <w:r>
        <w:rPr>
          <w:i/>
          <w:iCs/>
          <w:sz w:val="28"/>
          <w:szCs w:val="28"/>
        </w:rPr>
        <w:t>игнорирование, ук</w:t>
      </w:r>
      <w:r>
        <w:rPr>
          <w:i/>
          <w:iCs/>
          <w:sz w:val="28"/>
          <w:szCs w:val="28"/>
        </w:rPr>
        <w:t>лонение от конфликта</w:t>
      </w:r>
      <w:r>
        <w:rPr>
          <w:sz w:val="28"/>
          <w:szCs w:val="28"/>
        </w:rPr>
        <w:t>" - стремление выйти из конфликтной ситуации, не устраняя ее причин. Она эффективна, когда необходимо перенести решение проблемы на более позднее время, чтобы основательно изучить ситуацию или найти необходимые доводы и аргументы. Реком</w:t>
      </w:r>
      <w:r>
        <w:rPr>
          <w:sz w:val="28"/>
          <w:szCs w:val="28"/>
        </w:rPr>
        <w:t>ендуется при разрешении конфликта с руководством. Эту стратегию следует избирать, когда:</w:t>
      </w:r>
    </w:p>
    <w:p w:rsidR="00000000" w:rsidRDefault="004A101D">
      <w:pPr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отстаивание своей позиции непринципиально или предмет разногласия более существенен для оппонента, чем для вас;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наиболее важной задачей является восстановление спо</w:t>
      </w:r>
      <w:r>
        <w:rPr>
          <w:sz w:val="28"/>
          <w:szCs w:val="28"/>
        </w:rPr>
        <w:t>койствия и стабильности, а не разрешение конфликта как таковое;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открывается вероятность появления более сложных проблемных ситуаций по сравнению с той, которая рассматривается сейчас;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ходе конфликта вы начинаете понимать, что неправы;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проблема каже</w:t>
      </w:r>
      <w:r>
        <w:rPr>
          <w:sz w:val="28"/>
          <w:szCs w:val="28"/>
        </w:rPr>
        <w:t>тся безнадёжной;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отстаивание своей точки зрения требует много времени и значительных  интеллектуальных усилий;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вас не особо волнует результат;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существеннее важнее сохранить с кем-то хорошие взаимоотношения, чем отстаивать свои интересы;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пытаться н</w:t>
      </w:r>
      <w:r>
        <w:rPr>
          <w:sz w:val="28"/>
          <w:szCs w:val="28"/>
        </w:rPr>
        <w:t>емедленно решить проблему опасно, поскольку открытое обсуждение конфликта может только ухудшить ситуацию.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Стратегия</w:t>
      </w:r>
      <w:r>
        <w:rPr>
          <w:sz w:val="28"/>
          <w:szCs w:val="28"/>
        </w:rPr>
        <w:t xml:space="preserve"> "</w:t>
      </w:r>
      <w:r>
        <w:rPr>
          <w:i/>
          <w:iCs/>
          <w:sz w:val="28"/>
          <w:szCs w:val="28"/>
        </w:rPr>
        <w:t>приспособление</w:t>
      </w:r>
      <w:r>
        <w:rPr>
          <w:sz w:val="28"/>
          <w:szCs w:val="28"/>
        </w:rPr>
        <w:t>" - изменение своей позиции, перестройка поведения, сглаживание противоречий, поступаясь иногда своими интересами. Внешне это</w:t>
      </w:r>
      <w:r>
        <w:rPr>
          <w:sz w:val="28"/>
          <w:szCs w:val="28"/>
        </w:rPr>
        <w:t xml:space="preserve"> может выглядеть так, что вы принимаете и разделяете позицию оппонента. Данная стратегия близка к стратегии "игнорирование". Этот стиль поведения применяют в случаях, когда:</w:t>
      </w:r>
    </w:p>
    <w:p w:rsidR="00000000" w:rsidRDefault="004A101D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проблема непринципиальна;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есть необходимость сохранить хорошие отношения с про</w:t>
      </w:r>
      <w:r>
        <w:rPr>
          <w:sz w:val="28"/>
          <w:szCs w:val="28"/>
        </w:rPr>
        <w:t>тивоположной стороной;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нужно выиграть время;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предпочтительнее одержать моральную победу над оппонентом, уступив ему.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Стратегия</w:t>
      </w:r>
      <w:r>
        <w:rPr>
          <w:sz w:val="28"/>
          <w:szCs w:val="28"/>
        </w:rPr>
        <w:t xml:space="preserve"> "</w:t>
      </w:r>
      <w:r>
        <w:rPr>
          <w:i/>
          <w:iCs/>
          <w:sz w:val="28"/>
          <w:szCs w:val="28"/>
        </w:rPr>
        <w:t>сотрудничество</w:t>
      </w:r>
      <w:r>
        <w:rPr>
          <w:sz w:val="28"/>
          <w:szCs w:val="28"/>
        </w:rPr>
        <w:t>" - совместная выработка решения, удовлетворяющего интересам всех сторон, пусть длительная и состоящая из неск</w:t>
      </w:r>
      <w:r>
        <w:rPr>
          <w:sz w:val="28"/>
          <w:szCs w:val="28"/>
        </w:rPr>
        <w:t>ольких этапов, но идущая на пользу делу. Наиболее открытый и честный стиль, предполагает активное участие в решении конфликта с учетом интересов своих и оппонента. Часто используется для решения открытых и затянувшихся конфликтов. В конкретной ситуации сле</w:t>
      </w:r>
      <w:r>
        <w:rPr>
          <w:sz w:val="28"/>
          <w:szCs w:val="28"/>
        </w:rPr>
        <w:t>дует выразить уважение и расположение клиенту и высказать соглашения по поводу возникших трудностей. И если вы сохраните отношения и дадите клиенту "сохранить лицо", вы не потеряете его как будущего клиента или партнера. Найти нового, надёжного, неконфликт</w:t>
      </w:r>
      <w:r>
        <w:rPr>
          <w:sz w:val="28"/>
          <w:szCs w:val="28"/>
        </w:rPr>
        <w:t>ного клиента - это также задача не из лёгких в условиях конкуренции. Данная стратегия применяется в случаях, когда:</w:t>
      </w:r>
    </w:p>
    <w:p w:rsidR="00000000" w:rsidRDefault="004A101D">
      <w:pPr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необходимо найти общее решение, если проблема слишком важна для обеих сторон, никто не хочет уступать, и компромисс невозможен;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вас те</w:t>
      </w:r>
      <w:r>
        <w:rPr>
          <w:sz w:val="28"/>
          <w:szCs w:val="28"/>
        </w:rPr>
        <w:t>сные, длительные и взаимозависимые отношения с другой стороной, и вы хотите их сохранить;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есть время поработать над возникшей проблемой;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ваши возможности примерно равны возможностям оппонента.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Стратегия</w:t>
      </w:r>
      <w:r>
        <w:rPr>
          <w:sz w:val="28"/>
          <w:szCs w:val="28"/>
        </w:rPr>
        <w:t xml:space="preserve"> "</w:t>
      </w:r>
      <w:r>
        <w:rPr>
          <w:i/>
          <w:iCs/>
          <w:sz w:val="28"/>
          <w:szCs w:val="28"/>
        </w:rPr>
        <w:t>компромисс</w:t>
      </w:r>
      <w:r>
        <w:rPr>
          <w:sz w:val="28"/>
          <w:szCs w:val="28"/>
        </w:rPr>
        <w:t>" - урегулирование разногласий через в</w:t>
      </w:r>
      <w:r>
        <w:rPr>
          <w:sz w:val="28"/>
          <w:szCs w:val="28"/>
        </w:rPr>
        <w:t>заимные уступки. Более продуктивным разрешением конфликта есть компромисс. Эта стратегия предпочтительна в случае, когда невозможно одновременно выполнить то, что хотят обе стороны. Её варианты - принятие временного решения, корректировка первоначальных це</w:t>
      </w:r>
      <w:r>
        <w:rPr>
          <w:sz w:val="28"/>
          <w:szCs w:val="28"/>
        </w:rPr>
        <w:t>лей, получение определенной части во избежание потери всего. На опыте многовековой истории можно проследить, что две удовлетворенные стороны реже вступают в новый конфликт и, маловероятно повторение того же прецедента. Данная стратегия применяется, когда:</w:t>
      </w:r>
    </w:p>
    <w:p w:rsidR="00000000" w:rsidRDefault="004A101D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оппонентов равно убедительные аргументы;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необходимо время для урегулирования сложных проблем;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необходимо принять срочное решение при дефиците времени;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сотрудничество и директивное утверждение своей точки зрения не приводят к успеху;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 стороны</w:t>
      </w:r>
      <w:r>
        <w:rPr>
          <w:sz w:val="28"/>
          <w:szCs w:val="28"/>
        </w:rPr>
        <w:t xml:space="preserve"> обладают одинаковой властью и имеют взаимоисключающие интересы;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приемлемо устроить временное решение;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удовлетворение вашего желания имеет для вас не слишком большое значение, и вы можете несколько изменить поставленную вначале цель;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компромисс позво</w:t>
      </w:r>
      <w:r>
        <w:rPr>
          <w:sz w:val="28"/>
          <w:szCs w:val="28"/>
        </w:rPr>
        <w:t>ляет сохранить взаимоотношения, и лучше получить хоть что-то, чем всё потерять.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любом этапе развития конфликта необходимо быстро и легко перестраиваться и лавировать. При разрешении конфликтной ситуации нужно учитывать следующие правила поведения и реа</w:t>
      </w:r>
      <w:r>
        <w:rPr>
          <w:sz w:val="28"/>
          <w:szCs w:val="28"/>
        </w:rPr>
        <w:t>гирования на конфликтующего человека:</w:t>
      </w:r>
    </w:p>
    <w:p w:rsidR="00000000" w:rsidRDefault="004A101D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Нельзя сразу и полностью отрицать чьё-либо мнение, принимать заданные провокатором конфликта тон и отвечать на атаку атакой (как только общение переходит на резкий тон, никого уже не слышат, кроме себя).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Следует пр</w:t>
      </w:r>
      <w:r>
        <w:rPr>
          <w:sz w:val="28"/>
          <w:szCs w:val="28"/>
        </w:rPr>
        <w:t>оявлять внимание и доброжелательность к собеседнику, терпимость к его особенностям, показывать свое искренне сочувствие. Внимательно выслушайте оппонента, не прерывая и не показывая, что вам уже известно то, что он намерен сказать, поскольку это раздражает</w:t>
      </w:r>
      <w:r>
        <w:rPr>
          <w:sz w:val="28"/>
          <w:szCs w:val="28"/>
        </w:rPr>
        <w:t xml:space="preserve"> еще сильнее. Хороший эффект даёт техника прямого повтора, интерпретации или обобщения услышанного - т.е. человеку даётся понять, что он услышан и понят.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 только оппонент иссякнет, следует спокойно нужно мнение о том, "</w:t>
      </w:r>
      <w:r>
        <w:rPr>
          <w:i/>
          <w:iCs/>
          <w:sz w:val="28"/>
          <w:szCs w:val="28"/>
        </w:rPr>
        <w:t>что его позиция очень даже интер</w:t>
      </w:r>
      <w:r>
        <w:rPr>
          <w:i/>
          <w:iCs/>
          <w:sz w:val="28"/>
          <w:szCs w:val="28"/>
        </w:rPr>
        <w:t>есная, и ее можно было бы принять"</w:t>
      </w:r>
      <w:r>
        <w:rPr>
          <w:sz w:val="28"/>
          <w:szCs w:val="28"/>
        </w:rPr>
        <w:t xml:space="preserve"> и тому подобные одобрения, которые влияют в сторону снижения агрессии, гнева, возмущения и изначального пыла. Это обезоруживает даже самого ярого, враждебно настроенного противника.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Необходимо избегать столкновений личн</w:t>
      </w:r>
      <w:r>
        <w:rPr>
          <w:sz w:val="28"/>
          <w:szCs w:val="28"/>
        </w:rPr>
        <w:t>ого характера. Не следует воспринимать ненормативную лексику и словесные оскорбления в свой адрес, уяснив для себя, что этого человека нужно воспринимать таким, каким он себя подает, не пытаясь урезонить его или призвать к соблюдению приличия.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Стараться </w:t>
      </w:r>
      <w:r>
        <w:rPr>
          <w:sz w:val="28"/>
          <w:szCs w:val="28"/>
        </w:rPr>
        <w:t>быть сдержанным, контролировать свои движения, речь, мимику. Кроме всего прочего, сдержанность и спокойствие снижает общий накал страстей.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Говорить с оппонентом нужно на понятном ему языке, медленно и правильно, избегая слов-паразитов. Не следует демонст</w:t>
      </w:r>
      <w:r>
        <w:rPr>
          <w:sz w:val="28"/>
          <w:szCs w:val="28"/>
        </w:rPr>
        <w:t>рировать своё интеллектуальное превосходство.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уже развивающемся конфликте нельзя спешить с ответной реакцией. Лучше всего выдерживать паузы, "</w:t>
      </w:r>
      <w:r>
        <w:rPr>
          <w:i/>
          <w:iCs/>
          <w:sz w:val="28"/>
          <w:szCs w:val="28"/>
        </w:rPr>
        <w:t>пропуская их мимо ушей</w:t>
      </w:r>
      <w:r>
        <w:rPr>
          <w:sz w:val="28"/>
          <w:szCs w:val="28"/>
        </w:rPr>
        <w:t>" любые реплики и требования. Вместо ответа на заявленные вопросы задать свой вопрос, со</w:t>
      </w:r>
      <w:r>
        <w:rPr>
          <w:sz w:val="28"/>
          <w:szCs w:val="28"/>
        </w:rPr>
        <w:t>вершенно не по "делу", чтобы выиграть время для обдумывания своей тактики и стратегии.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Полезно отвлечь внимание партнера от болезненного вопроса, хотя бы на короткое время, при этом могут быть использованы любые приёмы - от просьбы пересесть на другое ме</w:t>
      </w:r>
      <w:r>
        <w:rPr>
          <w:sz w:val="28"/>
          <w:szCs w:val="28"/>
        </w:rPr>
        <w:t>сто, позвонить, записать что-то до высказывания какой-нибудь нелепой мысли, шутки и т.п.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Желательно высказывать собеседнику не готовые оценки и мнения, а свои чувства, состояния, вызываемые его словами: это заставит вашего партнера отвечать не односложно</w:t>
      </w:r>
      <w:r>
        <w:rPr>
          <w:sz w:val="28"/>
          <w:szCs w:val="28"/>
        </w:rPr>
        <w:t>, а развёрнуто, мотивированно, с пояснением своей позиции. Прежде чем отвечать на критику, замечания, упреки, нужно четко уяснить, что конкретно имеется в виду; вы должны быть уверены, что правильно все поняли.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Следует избегать закрытых поз, например, не</w:t>
      </w:r>
      <w:r>
        <w:rPr>
          <w:sz w:val="28"/>
          <w:szCs w:val="28"/>
        </w:rPr>
        <w:t xml:space="preserve"> складывать руки на груди.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Нельзя смотреть оппоненту прямо в глаза - в этом случае может возникнуть агрессия.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101D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Каждый конфликт носит неповторимый характер, и нельзя предусмотреть оптимальный путь выхода из него. Но всё-таки знание рекомендац</w:t>
      </w:r>
      <w:r>
        <w:rPr>
          <w:sz w:val="28"/>
          <w:szCs w:val="28"/>
        </w:rPr>
        <w:t>ий психологов значительно упростит эту задачу. Чаще всего причиной конфликтов становимся мы сами, какие-то мелкие недомолвки и наши недоразумения, разногласия и расхождения во мнениях. Каждый раз вместо того, чтобы стараться разрешить создавшийся конфликт,</w:t>
      </w:r>
      <w:r>
        <w:rPr>
          <w:sz w:val="28"/>
          <w:szCs w:val="28"/>
        </w:rPr>
        <w:t xml:space="preserve"> каждый из нас всего-навсего стремится доказать свою правоту, особо не вникая в ситуацию. А надо всего лишь научиться прислушиваться друг к другу, и отставить своё мелочное самолюбие". Как говорил кот Леопольд, давайте жить дружно! Это очень даже непросто,</w:t>
      </w:r>
      <w:r>
        <w:rPr>
          <w:sz w:val="28"/>
          <w:szCs w:val="28"/>
        </w:rPr>
        <w:t xml:space="preserve"> но так необходимо…</w:t>
      </w:r>
    </w:p>
    <w:p w:rsidR="00000000" w:rsidRDefault="004A101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4A101D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использованной литературы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</w:p>
    <w:p w:rsidR="00000000" w:rsidRDefault="004A101D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Дикарева А.А., Мирская М.И. "Социология труда". М., 1989.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Дмитриев А.В., Кудрявцев В.Н., Кудрявцев С.Н. "Введение в общую теорию конфликтов". М., 1993г.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Запрудский Ю.Г. "Социальный конфликт</w:t>
      </w:r>
      <w:r>
        <w:rPr>
          <w:sz w:val="28"/>
          <w:szCs w:val="28"/>
        </w:rPr>
        <w:t>". Ростов н/Д., 1992.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Зеркин Д.П. "Основы конфликтологии" (курс лекций). Ростов н/Д. 1998г.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Игнатьева А.А., Степанов Е.И. "Как урегулировать конфликты в организации: советы зарубежных конфликтологов отечественным менеджерам". Журнал "Прикладная психоло</w:t>
      </w:r>
      <w:r>
        <w:rPr>
          <w:sz w:val="28"/>
          <w:szCs w:val="28"/>
        </w:rPr>
        <w:t>гия", №4. М, 1998г.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Китов А.И. "Экономическая психология" М., 1987 г.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 А.С. "Процедурная помощь в разрешении конфликтов". Журнал "Прикладная психология", № 4. М., 1998г.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Лукашонок О.Н., Щуркова Н.Е. "Конфликтологический этюд для учителя". М., 1</w:t>
      </w:r>
      <w:r>
        <w:rPr>
          <w:sz w:val="28"/>
          <w:szCs w:val="28"/>
        </w:rPr>
        <w:t>998г.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Марасин В.В. "56 полюсов поведения". Донецк, 1997г.</w:t>
      </w:r>
    </w:p>
    <w:p w:rsidR="00000000" w:rsidRDefault="004A101D">
      <w:pPr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Петровский А.В., М.Г. Ярошевский. "Психология. Словарь". М., 1990г.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Самыгин С.И. "Психология управления: Учебное издание". Ростов на Дону: Изд. "Феникс" 1997 г.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Скотт Д. "Конфликты. Пути</w:t>
      </w:r>
      <w:r>
        <w:rPr>
          <w:sz w:val="28"/>
          <w:szCs w:val="28"/>
        </w:rPr>
        <w:t xml:space="preserve"> их преодоления". Киев, 1991г.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"Социологический словарь". Минск, 1991.</w:t>
      </w:r>
    </w:p>
    <w:p w:rsidR="00000000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"Управление и само менеджмент в конфликтных ситуациях" профессор Сперанский В.И. М., 1995 г.</w:t>
      </w:r>
    </w:p>
    <w:p w:rsidR="004A101D" w:rsidRDefault="004A101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Шейнов В.П. "Конфликты в нашей жизни и их разрешение". Минск, 1997г.</w:t>
      </w:r>
    </w:p>
    <w:sectPr w:rsidR="004A10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A"/>
    <w:rsid w:val="004A101D"/>
    <w:rsid w:val="006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A31D40-8A6F-427B-8A1D-CD37497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2632</Words>
  <Characters>15008</Characters>
  <Application>Microsoft Office Word</Application>
  <DocSecurity>0</DocSecurity>
  <Lines>125</Lines>
  <Paragraphs>35</Paragraphs>
  <ScaleCrop>false</ScaleCrop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2025-05-11T13:09:00Z</dcterms:created>
  <dcterms:modified xsi:type="dcterms:W3CDTF">2025-05-11T13:09:00Z</dcterms:modified>
</cp:coreProperties>
</file>