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Сущность аутогенной тренировки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Принципы аутогенной тренировки 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воздействием стрессовых состояний возникают различные психосоматические расстройства и заболевания, которые можно</w:t>
      </w:r>
      <w:r>
        <w:rPr>
          <w:sz w:val="28"/>
          <w:szCs w:val="28"/>
        </w:rPr>
        <w:t xml:space="preserve"> было бы значительно уменьшить, если бы сами люди умели использовать естественные защитные механизмы своей психики от возрастающего давления нервно-психических перегрузок, владели бы достаточно простыми и в то же время доступными приемами аутогенной тренир</w:t>
      </w:r>
      <w:r>
        <w:rPr>
          <w:sz w:val="28"/>
          <w:szCs w:val="28"/>
        </w:rPr>
        <w:t>овки.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 аутогенной тренировки в настоящее время посвящено огромное число публикаций, издано много специальной, в том числе переводной, литературы по психотренингу, в которой при желании всегда можно найти большое количество разнообразных полезных сов</w:t>
      </w:r>
      <w:r>
        <w:rPr>
          <w:sz w:val="28"/>
          <w:szCs w:val="28"/>
        </w:rPr>
        <w:t>етов, различного рода физических расслабляющих упражнений. Однако, несмотря на все эти методические разработки и рекомендации, прежде всего, следует помнить о правильном режиме труда, разумном чередовании его с отдыхом. Иногда стоит даже незначительно изме</w:t>
      </w:r>
      <w:r>
        <w:rPr>
          <w:sz w:val="28"/>
          <w:szCs w:val="28"/>
        </w:rPr>
        <w:t>нить свой образ жизни, отказаться от некоторых вредных привычек, чтобы резко поднять порог остойчивости к нервно-психическим перегрузкам.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учетом своих индивидуально-психологических особенностей следует знать, как наиболее разумно вести себя в</w:t>
      </w:r>
      <w:r>
        <w:rPr>
          <w:sz w:val="28"/>
          <w:szCs w:val="28"/>
        </w:rPr>
        <w:t xml:space="preserve"> стрессогенных ситуациях, каким образом можно самому снимать у себя состояние избыточной тревожности, эмоциональной напряженности, усталости, повышая при этом эффективность своего труда, улучшая самочувствие и настроение. Проще говоря, необходимо научиться</w:t>
      </w:r>
      <w:r>
        <w:rPr>
          <w:sz w:val="28"/>
          <w:szCs w:val="28"/>
        </w:rPr>
        <w:t xml:space="preserve"> оказывать самому себе неотложную психологическую помощь, уметь своевременно пользоваться легкодоступными приемами и средствами снятия психической напряженности.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настоящей работы является исследование аутогенной тренировки как метода профилактики и с</w:t>
      </w:r>
      <w:r>
        <w:rPr>
          <w:sz w:val="28"/>
          <w:szCs w:val="28"/>
        </w:rPr>
        <w:t>нятия нервно-психического напряжения.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Сущность аутогенной тренировки</w:t>
      </w:r>
    </w:p>
    <w:p w:rsidR="00000000" w:rsidRDefault="00D45FFC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психосоматический напряжение аутогенный тренировка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Аутогенная тренировка, прежде всего, необходима человеку для профилактики и снятия стресса. Но что такое стресс? Воздействие экстре</w:t>
      </w:r>
      <w:r>
        <w:rPr>
          <w:sz w:val="28"/>
          <w:szCs w:val="28"/>
        </w:rPr>
        <w:t>мальных условий деятельности может привести к возникновению у человека специфического состояния нервно-психологической напряженности, называемого стрессом (от англ. «напряжение»).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стресса в современной психологии является многозначным. Им обозначае</w:t>
      </w:r>
      <w:r>
        <w:rPr>
          <w:sz w:val="28"/>
          <w:szCs w:val="28"/>
        </w:rPr>
        <w:t>тся как ситуация этого состояния, так и оно само. Этим термином определяют как собственно стрессовые явления, выражающиеся в дезорганизации проведения вплоть до появления нервно-эмоционального срыва, так некоторые промежуточные состояния, которые точнее бы</w:t>
      </w:r>
      <w:r>
        <w:rPr>
          <w:sz w:val="28"/>
          <w:szCs w:val="28"/>
        </w:rPr>
        <w:t>ло бы считать проявлением психической напряженности (а ее крайние формы - стрессом). Вот почему иногда описываются случаи, когда незначительный стресс вызывал прилив сил, активизацию деятельности, мобилизацию всех сил человека. Родоначальник теории стресса</w:t>
      </w:r>
      <w:r>
        <w:rPr>
          <w:sz w:val="28"/>
          <w:szCs w:val="28"/>
        </w:rPr>
        <w:t xml:space="preserve"> Г. Селье в своих последних работах вообще подразделял стресс на «хороших» (евстресс) и «плохих» (дистресс).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вдаваясь в теоретические и терминологические вопросы, при дальнейшем изложении под стрессом будет пониматься только отрицательное психологическо</w:t>
      </w:r>
      <w:r>
        <w:rPr>
          <w:sz w:val="28"/>
          <w:szCs w:val="28"/>
        </w:rPr>
        <w:t>е состояние, ухудшающее протекание деятельности, то есть то, что в литературе обозначается дистрессом или «эмоциональным стрессом». Таким образом, стрессом нужно считать только такое эмоциональное напряжение, которое в той или иной степени ухудшает протека</w:t>
      </w:r>
      <w:r>
        <w:rPr>
          <w:sz w:val="28"/>
          <w:szCs w:val="28"/>
        </w:rPr>
        <w:t>ние жизнедеятельности, снижает работоспособность человека и его надежность в работе.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стрессу у человека не возникает целенаправленных и адекватных реакций. В этом заключается основное отличие стресса от напряженной и трудной задачи, на котор</w:t>
      </w:r>
      <w:r>
        <w:rPr>
          <w:sz w:val="28"/>
          <w:szCs w:val="28"/>
        </w:rPr>
        <w:t xml:space="preserve">ую (вне зависимости от ее тяжести) </w:t>
      </w:r>
      <w:r>
        <w:rPr>
          <w:sz w:val="28"/>
          <w:szCs w:val="28"/>
        </w:rPr>
        <w:lastRenderedPageBreak/>
        <w:t>человек, выполняющий ее, реагирует адекватно.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стресса возникают затруднения в осуществлении функций, связанных с направленностью мышления на решение определенных задач. Это происходит ввиду того, что стресс вы</w:t>
      </w:r>
      <w:r>
        <w:rPr>
          <w:sz w:val="28"/>
          <w:szCs w:val="28"/>
        </w:rPr>
        <w:t>ступает как фактор, разрушающий предварительное «эмоциональное планирование», а в конечном итоге и всю схему предстоящей деятельности или общения. При сильном стрессе возникает общая реакция возбуждения, и поведение человека становится (в большей или меньш</w:t>
      </w:r>
      <w:r>
        <w:rPr>
          <w:sz w:val="28"/>
          <w:szCs w:val="28"/>
        </w:rPr>
        <w:t>ей степени) дезорганизованным, уровень исполнения резко падает. Еще большее усиление стресса приводит к общему торможению, пассивности, бездеятельности.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выделить группу эмоциогенных экстремальных факторов, которые всегда и для всех людей выступа</w:t>
      </w:r>
      <w:r>
        <w:rPr>
          <w:sz w:val="28"/>
          <w:szCs w:val="28"/>
        </w:rPr>
        <w:t>ли бы в качестве «стрессоров», то есть всегда бы вызывали состояние стресса. Как правило, стрессорами выступают эмоционально-отрицательные раздражители (например, неудачи в деятельности и общении, боязнь критики или принятия ответственного решения, «цейтно</w:t>
      </w:r>
      <w:r>
        <w:rPr>
          <w:sz w:val="28"/>
          <w:szCs w:val="28"/>
        </w:rPr>
        <w:t>т», перегрузка информацией и т.д.). Но не исключены случаи, например, приезд близкого человека, что в определенной мере позволяет говорить об эмоциональных стрессах, адекватных и неадекватных, вызвавшей их объективной обстановке.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стрессовости реакц</w:t>
      </w:r>
      <w:r>
        <w:rPr>
          <w:sz w:val="28"/>
          <w:szCs w:val="28"/>
        </w:rPr>
        <w:t xml:space="preserve">ий человека зависит не только от силы и длительности внешнего эмоциогенного воздействия (стрессора), но и от силы нервной системы, от многих качеств его личности, от прошлого опыта, тренированности и т.д. Стресс - это прежде всего эмоциональное состояние. </w:t>
      </w:r>
      <w:r>
        <w:rPr>
          <w:sz w:val="28"/>
          <w:szCs w:val="28"/>
        </w:rPr>
        <w:t>Но ввиду тесной связи эмоций с интеллектуальной деятельностью можно говорить об «интеллектуальном стрессе», «интеллектуальной фрустрации» и даже «интеллектуальной агрессии». После стресса, как и после иных сильных эмоциональных переживаний, согласно психоа</w:t>
      </w:r>
      <w:r>
        <w:rPr>
          <w:sz w:val="28"/>
          <w:szCs w:val="28"/>
        </w:rPr>
        <w:t>налитической концепции, у человека наступает катарсис (очищение) как душевное облегчение.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Представления о стрессе как неспецифической приспособительной реакции на воздействие экстремального фактора были экспериментально разработаны уже упоминавшимся выше в</w:t>
      </w:r>
      <w:r>
        <w:rPr>
          <w:sz w:val="28"/>
          <w:szCs w:val="28"/>
        </w:rPr>
        <w:t>ыдающимся физиологом Г. Селье. Эта реакция, независимо от характера экстремального фактора, проявляется в срочной мобилизации защитных сил организма для того, чтобы правильно отреагировать на непосредственную трудность или найти приемлемый способ ее преодо</w:t>
      </w:r>
      <w:r>
        <w:rPr>
          <w:sz w:val="28"/>
          <w:szCs w:val="28"/>
        </w:rPr>
        <w:t xml:space="preserve">ления. До тех пор, пока этот способ не найден, организм работает в режиме сверхзатрат. Но поскольку резервы человека ограничены, то частые или продолжительные стрессовые переживания могут привести к развитию целого ряда заболеваний и деформации личностных </w:t>
      </w:r>
      <w:r>
        <w:rPr>
          <w:sz w:val="28"/>
          <w:szCs w:val="28"/>
        </w:rPr>
        <w:t>качеств человека.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функциональные состояния, которые могут возникать у человека, зависят от объективных особенностей организации деятельности. Отсутствие одного или нескольких необходимых условий вызывает различные по своим внешним проявлениям и</w:t>
      </w:r>
      <w:r>
        <w:rPr>
          <w:sz w:val="28"/>
          <w:szCs w:val="28"/>
        </w:rPr>
        <w:t xml:space="preserve"> субъективным ощущениям состояния. Профилактика неблагоприятных состояний заключается в улучшении или исправлении конкретных параметров деятельности или изменении отношения к ним.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стресса может представлять угрозу как биологической цельности органи</w:t>
      </w:r>
      <w:r>
        <w:rPr>
          <w:sz w:val="28"/>
          <w:szCs w:val="28"/>
        </w:rPr>
        <w:t>зма, так и психологическому статусу человека. На этом основании выделяют две группы стрессовых состояний - физиологический и психологический стресс. Физиологический стресс вызывают физические воздействия: это могут быть разного рода препятствия, а также си</w:t>
      </w:r>
      <w:r>
        <w:rPr>
          <w:sz w:val="28"/>
          <w:szCs w:val="28"/>
        </w:rPr>
        <w:t>льные звуки, интенсивное освещение, повышенная температура воздуха, вибрация и т.д. Подготовка людей к противодействию таким стрессорам заключается в умении пользоваться защитными средствами, специальной тренировке в нагрузочных режимах работы, а также сов</w:t>
      </w:r>
      <w:r>
        <w:rPr>
          <w:sz w:val="28"/>
          <w:szCs w:val="28"/>
        </w:rPr>
        <w:t xml:space="preserve">ершенствовании способов безопасности труда. Даже элементарные навыки культуры труда: регулирование громкости звучания устройств связи, качественное изображение на экране дисплея, поддержание </w:t>
      </w:r>
      <w:r>
        <w:rPr>
          <w:sz w:val="28"/>
          <w:szCs w:val="28"/>
        </w:rPr>
        <w:lastRenderedPageBreak/>
        <w:t>нормальных микроклиматических условий в рабочем помещении - снижа</w:t>
      </w:r>
      <w:r>
        <w:rPr>
          <w:sz w:val="28"/>
          <w:szCs w:val="28"/>
        </w:rPr>
        <w:t>ют вероятность возникновения физиологических стрессов.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психологическом стрессе экстремальность ситуации задается отношением человека к создавшемуся положению и оценкой его сложности. Неожиданное изменение задания, отсутствие необходимой подготовки, дефиц</w:t>
      </w:r>
      <w:r>
        <w:rPr>
          <w:sz w:val="28"/>
          <w:szCs w:val="28"/>
        </w:rPr>
        <w:t>ит времени, высокая значимость работы, а также личная ответственность за успех порученного дела, - вот типичные ситуации возникновения психологического стресса.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две формы реакции на стресс, внешне очень различные, но сходные по отношению к конеч</w:t>
      </w:r>
      <w:r>
        <w:rPr>
          <w:sz w:val="28"/>
          <w:szCs w:val="28"/>
        </w:rPr>
        <w:t>ному результату. Первая из них - тормозная реакция - характеризуется заторможенностью двигательной активности, трудностью восприятия и запоминания новой информации, невозможностью переключить внимание даже при подсказке со стороны, неспособностью выполнить</w:t>
      </w:r>
      <w:r>
        <w:rPr>
          <w:sz w:val="28"/>
          <w:szCs w:val="28"/>
        </w:rPr>
        <w:t xml:space="preserve"> простые действия. Основными эмоциями являются страх, беспомощность на фоне вялости и апатии, безразличие к возможным последствиям. Человек как бы замирает, пассивно пережидая неприятность, а исправить ситуацию должен кто-то другой, со стороны.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Другая, вне</w:t>
      </w:r>
      <w:r>
        <w:rPr>
          <w:sz w:val="28"/>
          <w:szCs w:val="28"/>
        </w:rPr>
        <w:t>шне противоположная реакция, получила название импульсивной. Внешне человек проявляет максимум активности, находится в постоянном движении, суетлив, многословен, хватается за выполнение одновременно различных дел, но ни одно из них не доводит до конца. Мыс</w:t>
      </w:r>
      <w:r>
        <w:rPr>
          <w:sz w:val="28"/>
          <w:szCs w:val="28"/>
        </w:rPr>
        <w:t>ли скачут, часто застревая на несущественных мелочах. Настроение, крайне неустойчивое, возбуждение сменяется агрессией.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разных людей характерны различные типы поведения в трудных ситуациях - у одних преобладает тормозная, у других импульсивная формы ре</w:t>
      </w:r>
      <w:r>
        <w:rPr>
          <w:sz w:val="28"/>
          <w:szCs w:val="28"/>
        </w:rPr>
        <w:t>агирования.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тревожности также достаточно часто сопровождает жизнь человека. Связано это с тем, чтобы в данной деятельности полностью исключить элемент неопределенности. Тревожность вызывается ожиданием неблагоприятных результатов из-за того, что </w:t>
      </w:r>
      <w:r>
        <w:rPr>
          <w:sz w:val="28"/>
          <w:szCs w:val="28"/>
        </w:rPr>
        <w:t>цели деятельности сформулированы нечетко, средств для разрешения сложной, быстроменяющейся ситуации может быть недостаточно. Субъективно это состояние сопровождается беспокойством, дискомфортом, ожиданием худшего или неопределенного.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причинами возник</w:t>
      </w:r>
      <w:r>
        <w:rPr>
          <w:sz w:val="28"/>
          <w:szCs w:val="28"/>
        </w:rPr>
        <w:t>новения стресса являются недостаточность средств выполнения деятельности и сомнительность достижения желаемого результата. Полное устранение объективных причин, приведших к развитию эмоционального стресса, далеко не всегда возможно, поэтому рекомендуется ф</w:t>
      </w:r>
      <w:r>
        <w:rPr>
          <w:sz w:val="28"/>
          <w:szCs w:val="28"/>
        </w:rPr>
        <w:t>ормировать у самого человека навыки регуляции и управления собственным состоянием.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Принципы аутогенной тренировки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следующие принципы.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 своевременно предупредить нарастающее состояние эмоциональной напряженности, чем бороться с ним. Обычно наиб</w:t>
      </w:r>
      <w:r>
        <w:rPr>
          <w:sz w:val="28"/>
          <w:szCs w:val="28"/>
        </w:rPr>
        <w:t xml:space="preserve">олее распространенными предвестниками наступающего ухудшения психического состояния являются все более частые ощущения усталости, раздражения. Снижается острота восприятия, ухудшается память, эффективность мыслительной деятельности. Тут необходимо сделать </w:t>
      </w:r>
      <w:r>
        <w:rPr>
          <w:sz w:val="28"/>
          <w:szCs w:val="28"/>
        </w:rPr>
        <w:t>перерыв во время работы, проветрить помещение, выполнить несложные физические упражнения, прекратить думать обо всем тревожащем.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 оценивайте то, что с вами происходит. Часто, оказавшись в той или иной непростой обстановке, люди реагируют не на не</w:t>
      </w:r>
      <w:r>
        <w:rPr>
          <w:sz w:val="28"/>
          <w:szCs w:val="28"/>
        </w:rPr>
        <w:t>е, а на свое отношение к ней. Порой, переживая свое неблагополучное психическое состояние (например, повышенную тревожность, раздражение и т.п.), мы не задумываемся над тем, что оно нередко является следствием не той ситуации, в которой мы оказались, а рез</w:t>
      </w:r>
      <w:r>
        <w:rPr>
          <w:sz w:val="28"/>
          <w:szCs w:val="28"/>
        </w:rPr>
        <w:t>ультатом нашего отношения к ней, т.е. того, как мы воспринимаем происходящие события, какую ценность сами приписываем им.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писал Г. Селье, чаще для нас имеет значение не то, что с нами происходит, а как мы это воспринимаем, т.е. причины появления состоя</w:t>
      </w:r>
      <w:r>
        <w:rPr>
          <w:sz w:val="28"/>
          <w:szCs w:val="28"/>
        </w:rPr>
        <w:t xml:space="preserve">ний эмоционального напряжения нередко кроются в нас самих и объясняются в первую очередь нашими индивидуально-психологическими особенностями. В этой связи можно воспользоваться еще одним советом. Если нас что-то в данный момент сильно задевает и к чему-то </w:t>
      </w:r>
      <w:r>
        <w:rPr>
          <w:sz w:val="28"/>
          <w:szCs w:val="28"/>
        </w:rPr>
        <w:t>очень обязывает, из-за чего мы испытываем сильное беспокойство, тревогу, раздражение, иногда бывает полезно спросить себя: будет ли данное событие по-прежнему волновать нас через несколько дней? А через пять лет? И если мы на эти вопросы ответим отрицатель</w:t>
      </w:r>
      <w:r>
        <w:rPr>
          <w:sz w:val="28"/>
          <w:szCs w:val="28"/>
        </w:rPr>
        <w:t>но, тогда, право, не стоит так сильно огорчаться и в настоящий момент.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внушить себе, что вы не только «жертва» экстремальной ситуации, но и ее участник, посмотрите на себя со стороны. Осознание себя только в качестве «жертвы», пишет Л.А. Китае</w:t>
      </w:r>
      <w:r>
        <w:rPr>
          <w:sz w:val="28"/>
          <w:szCs w:val="28"/>
        </w:rPr>
        <w:t>в-Смык, исследовавший поведение летчиков-испытателей в критических ситуациях, еще более усиливает дистресс со всеми сопутствующими этому последствиями.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воздав должное себе, мысленно отметив свои достоинства, несомненно, имеющиеся у вас, вспомните,</w:t>
      </w:r>
      <w:r>
        <w:rPr>
          <w:sz w:val="28"/>
          <w:szCs w:val="28"/>
        </w:rPr>
        <w:t xml:space="preserve"> как вам уже не раз приходилось выходить из трудных ситуаций, вспомните пережитые вами ранее чувства радости при преодолении трудностей и на этом фоне посмотрите на себя со стороны. Почувствуйте себя участником и одновременно ответственным за ход того, что</w:t>
      </w:r>
      <w:r>
        <w:rPr>
          <w:sz w:val="28"/>
          <w:szCs w:val="28"/>
        </w:rPr>
        <w:t xml:space="preserve"> происходит. И вам станет легче, потому что вы почувствуете себя сильнее. «Даже после сокрушительного поражения, - писал Г. Селье, - бороться с угнетающей мыслью о неудаче лучше всего с помощью воспоминаний о былых успехах. Такое преднамеренное припоминани</w:t>
      </w:r>
      <w:r>
        <w:rPr>
          <w:sz w:val="28"/>
          <w:szCs w:val="28"/>
        </w:rPr>
        <w:t>е - действенное средство восстановления веры в себя... Даже в самой скромной карьере есть что-то, о чем можно с гордостью вспомнить. Вы сами удивитесь, как это помогает, когда все кажется беспросветным».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часто нашим злейшим врагом является недостаточно</w:t>
      </w:r>
      <w:r>
        <w:rPr>
          <w:sz w:val="28"/>
          <w:szCs w:val="28"/>
        </w:rPr>
        <w:t>е самоуважение. В этой связи совершенно справедливо рекомендуется обращать внимание в первую очередь на те возможности, которые у нас есть, использовать их, вместо того чтобы придавать значение тем, которых нет.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Отступитесь на время от решения стрессогенны</w:t>
      </w:r>
      <w:r>
        <w:rPr>
          <w:sz w:val="28"/>
          <w:szCs w:val="28"/>
        </w:rPr>
        <w:t xml:space="preserve">х проблем. Расслабьтесь, выкиньте из головы все, что вас тревожит. Скажите себе: сейчас, в данный момент мне это не нужно. На какое-то время сведите к минимуму вашу активность. Наконец, переключитесь на совсем другие занятия, не имеющие никакого отношения </w:t>
      </w:r>
      <w:r>
        <w:rPr>
          <w:sz w:val="28"/>
          <w:szCs w:val="28"/>
        </w:rPr>
        <w:t xml:space="preserve">к стрессу, более того, вызывающие положительные эмоции, удовольствие. Такие занятия, увлечения, безусловно, есть почти у каждого. Ну а если их нет, делайте любую посильную работу (эффект «смещенной активности», «замещающих» действий по 3. Фрейду), которая </w:t>
      </w:r>
      <w:r>
        <w:rPr>
          <w:sz w:val="28"/>
          <w:szCs w:val="28"/>
        </w:rPr>
        <w:t>всегда найдется дома: мойте посуду, убирайте квартиру и т.д. Подобная физическая активность в стрессогенных ситуациях выполняет роль своеобразного громоотвода, помогающего отвлечься от внутреннего перенапряжения. Иногда одного сравнения ваших проблем в это</w:t>
      </w:r>
      <w:r>
        <w:rPr>
          <w:sz w:val="28"/>
          <w:szCs w:val="28"/>
        </w:rPr>
        <w:t>т момент с проблемами других людей хватает, чтобы понять, что не все так уж плохо и безнадежно, как, может быть, кажется.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эффект в нейтрализации негативных эмоциональных состояний оказывают встречи с близкими и даже незнакомыми людьми, помога</w:t>
      </w:r>
      <w:r>
        <w:rPr>
          <w:sz w:val="28"/>
          <w:szCs w:val="28"/>
        </w:rPr>
        <w:t>ющими по-иному взглянуть на мир, переориентироваться с трагического настоящего на события, которые предстоят в будущем. В эти моменты огромную роль играет семья, близкие друзья, благодаря психологической помощи которых снимаются отрицательные эмоции и небл</w:t>
      </w:r>
      <w:r>
        <w:rPr>
          <w:sz w:val="28"/>
          <w:szCs w:val="28"/>
        </w:rPr>
        <w:t>агоприятные психические состояния.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Активизируйте мотивы достижения. Не последнее по значению место в профессиональной деятельности в качестве стрессорегулирующего фактора имеет мотивация. Установлено, что, несмотря даже на тяжелую ситуацию, при сохранности</w:t>
      </w:r>
      <w:r>
        <w:rPr>
          <w:sz w:val="28"/>
          <w:szCs w:val="28"/>
        </w:rPr>
        <w:t xml:space="preserve"> на должном уровне мотивации достижения, альтруизма, побуждающих нас к целенаправленной деятельности, имеет место значительное улучшение целого ряда психических показателей. И в этом процессе не последнее место занимает формирование уверенности человека в </w:t>
      </w:r>
      <w:r>
        <w:rPr>
          <w:sz w:val="28"/>
          <w:szCs w:val="28"/>
        </w:rPr>
        <w:t>себе, в своих силах, его активность. Недаром говорят, что чувство уверенности - это ключ к успеху.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быть уверенным в достижении поставленных целей, представьте себе реально желаемый результат, вплоть до наглядного образа того, к чему вы стрем</w:t>
      </w:r>
      <w:r>
        <w:rPr>
          <w:sz w:val="28"/>
          <w:szCs w:val="28"/>
        </w:rPr>
        <w:t>итесь, чего желаете достичь. Сконцентрируйтесь на этом мысленном образе, повторяя про себя: я чувствую сильное желание добиться поставленной цели. Я должен это сделать! Я верю в то, что это можно сделать потому, что я могу это сделать!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веры в успех нел</w:t>
      </w:r>
      <w:r>
        <w:rPr>
          <w:sz w:val="28"/>
          <w:szCs w:val="28"/>
        </w:rPr>
        <w:t>ьзя преодолеть свое негативное настроение, подавленное психическое состояние. Необходимо верить в свои силы, в собственные возможности добиться успеха, и тогда вера вызовет решимость, которая нам так бывает необходима. Лучше, если это будет подкреплено кем</w:t>
      </w:r>
      <w:r>
        <w:rPr>
          <w:sz w:val="28"/>
          <w:szCs w:val="28"/>
        </w:rPr>
        <w:t>-либо из близкого, значимого для вас окружения.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тревожности является ситуативным и зависит от склонности к негативному прогнозу собственной деятельности. Надо отметить, что прогностические способности относятся к числу высших интеллектуальных спо</w:t>
      </w:r>
      <w:r>
        <w:rPr>
          <w:sz w:val="28"/>
          <w:szCs w:val="28"/>
        </w:rPr>
        <w:t xml:space="preserve">собностей. Однако в некоторых случаях они оказывают плохую услугу: человек начинает предполагать, что все возможные беды или случайности произойдут именно с ним. В этом случае рекомендуется помнить поговорку: «Двум смертям не бывать, одной - не миновать». </w:t>
      </w:r>
      <w:r>
        <w:rPr>
          <w:sz w:val="28"/>
          <w:szCs w:val="28"/>
        </w:rPr>
        <w:t>Даже если и возможны неудачи, каждая из них будет происходить в свое время и справляться с ними придется по очереди, а не со всеми сразу, как представляется растревоженному воображению. Поэтому нужно использовать свои прогностические способности на то, что</w:t>
      </w:r>
      <w:r>
        <w:rPr>
          <w:sz w:val="28"/>
          <w:szCs w:val="28"/>
        </w:rPr>
        <w:t>бы продумать и предвосхитить возможные способы выхода из неблагоприятной ситуации, а не на то, чтобы эти ситуации придумывать. Полезно также оценить вероятность возможных исходов.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бывают такие ситуации, когда состояние тревожности почти неизбежно</w:t>
      </w:r>
      <w:r>
        <w:rPr>
          <w:sz w:val="28"/>
          <w:szCs w:val="28"/>
        </w:rPr>
        <w:t>, например, визит к зубному врачу или сдача экзамена. В этом случае тревожность может быть снята небольшими физическими нагрузками (даже простое прохаживание по коридору туда и обратно действует успокаивающе) или путем представления положительных успокаива</w:t>
      </w:r>
      <w:r>
        <w:rPr>
          <w:sz w:val="28"/>
          <w:szCs w:val="28"/>
        </w:rPr>
        <w:t>ющих зрительных образов. Например, можно представить себе голубой воздушный шарик или летний день с чистым голубым небом - психологи давно определили, что голубой цвет способствует снятию состояния тревоги. Улыбка и умеренный смех также способствуют успоко</w:t>
      </w:r>
      <w:r>
        <w:rPr>
          <w:sz w:val="28"/>
          <w:szCs w:val="28"/>
        </w:rPr>
        <w:t>ению. Тот, кто может заставить себя улыбнуться в тяжелый момент, получит некоторое облегчение.</w:t>
      </w:r>
    </w:p>
    <w:p w:rsidR="00000000" w:rsidRDefault="00D4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все это далеко не полный перечень рекомендаций, которыми можно воспользоваться. Тем более что каждый сам выбирает для себя то, что ему более всего по</w:t>
      </w:r>
      <w:r>
        <w:rPr>
          <w:sz w:val="28"/>
          <w:szCs w:val="28"/>
        </w:rPr>
        <w:t>дходит.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главный принцип аутогенной тренировки - для ее осуществления необходима реорганизация объективного содержания деятельности. Новизна ситуации, необходимость поиска нетривиального решения в трудной задаче, повышенная значимость ил</w:t>
      </w:r>
      <w:r>
        <w:rPr>
          <w:sz w:val="28"/>
          <w:szCs w:val="28"/>
        </w:rPr>
        <w:t>и ответственность деятельности теряют стрессовый характер, если человек владеет сформированными способами преодоления сложностей.</w:t>
      </w:r>
    </w:p>
    <w:p w:rsidR="00000000" w:rsidRDefault="00D45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психологические кризисы бывают различного типа, некоторые моменты выхода из кризиса общие. Для преодоления кризиса можно </w:t>
      </w:r>
      <w:r>
        <w:rPr>
          <w:sz w:val="28"/>
          <w:szCs w:val="28"/>
        </w:rPr>
        <w:t>использовать психотехники - специальные психологические приемы, имеющие различные теоретические истоки. Так, практически в любой многовековой культуре вырабатывались системы приемов и средств аутогенной тренировки, позволяющих справиться с трудностями за с</w:t>
      </w:r>
      <w:r>
        <w:rPr>
          <w:sz w:val="28"/>
          <w:szCs w:val="28"/>
        </w:rPr>
        <w:t>чет нормализации и активизации своего состояния. К числу наиболее распространенных среди них относится методика нервно-мышечной релаксации, которая служит для профилактики нервно-психических срывов и хронического утомления. Она основана на контрастном чере</w:t>
      </w:r>
      <w:r>
        <w:rPr>
          <w:sz w:val="28"/>
          <w:szCs w:val="28"/>
        </w:rPr>
        <w:t>довании сильного сокращения с последующим полным расслаблением определенной мышечной группы.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D45FF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45FF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Каппони В., Новак Т. Сам себе психолог. СПб., 1994.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Китев-Смык Л.А. Психология стресса. М., 1983.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Леонова А.Б., Кузнецов</w:t>
      </w:r>
      <w:r>
        <w:rPr>
          <w:sz w:val="28"/>
          <w:szCs w:val="28"/>
        </w:rPr>
        <w:t>а А.С. Психопрофилактика стрессов. М., 1993.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Потребности, мотивы и эмоции: Конспект лекций. М., 1971.</w:t>
      </w:r>
    </w:p>
    <w:p w:rsidR="00000000" w:rsidRDefault="00D45FF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Меркл Р. Депрессия? Больше никогда! М., 1996.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Петровский А.В. Введение в психологию. М., 1995.</w:t>
      </w:r>
    </w:p>
    <w:p w:rsidR="00000000" w:rsidRDefault="00D45FF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Рейф И.Е. Полчаса, побеждающие уст</w:t>
      </w:r>
      <w:r>
        <w:rPr>
          <w:sz w:val="28"/>
          <w:szCs w:val="28"/>
        </w:rPr>
        <w:t>алость. М., 1994.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Селье Г. Стресс без дистресса. М., 1982.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Стресс жизни: Сборник. СПб., 1994.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Шнайдер К. Как снять стресс: 30 способов улучшить свое самочувствие за 3 минуты. М., 1993.</w:t>
      </w:r>
    </w:p>
    <w:p w:rsidR="00000000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Эверлч Дж. С., Розефельд Р. Стресс: природа и лечение. М., 198</w:t>
      </w:r>
      <w:r>
        <w:rPr>
          <w:sz w:val="28"/>
          <w:szCs w:val="28"/>
        </w:rPr>
        <w:t>5.</w:t>
      </w:r>
    </w:p>
    <w:p w:rsidR="00D45FFC" w:rsidRDefault="00D45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Юридическая психология. Сост. Романов В.В., Романова Е.В. М., 2000.</w:t>
      </w:r>
    </w:p>
    <w:sectPr w:rsidR="00D45F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C3"/>
    <w:rsid w:val="001E55C3"/>
    <w:rsid w:val="00D4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A73B40-416B-4B7B-851E-2793FD5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2875</Words>
  <Characters>16392</Characters>
  <Application>Microsoft Office Word</Application>
  <DocSecurity>0</DocSecurity>
  <Lines>136</Lines>
  <Paragraphs>38</Paragraphs>
  <ScaleCrop>false</ScaleCrop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2025-05-01T06:32:00Z</dcterms:created>
  <dcterms:modified xsi:type="dcterms:W3CDTF">2025-05-01T06:32:00Z</dcterms:modified>
</cp:coreProperties>
</file>