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1. Теоретический аспект изучения личности ребенка младшего школьного возраста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Психолого-педагогическая характеристика детей младшего школьного возраста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Проективные методы изучения личности ребенка младшего школьного возрас</w:t>
      </w:r>
      <w:r>
        <w:rPr>
          <w:kern w:val="32"/>
          <w:sz w:val="28"/>
          <w:szCs w:val="28"/>
        </w:rPr>
        <w:t>та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Выводы по главе 1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2. Экспериментальное исследование индивидуально-психологических особенностей личности младшего школьника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Организация и методики исследования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Анализ и интерпретация результатов исследования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Выводы по главе 2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</w:t>
      </w:r>
      <w:r>
        <w:rPr>
          <w:kern w:val="32"/>
          <w:sz w:val="28"/>
          <w:szCs w:val="28"/>
        </w:rPr>
        <w:t>к литературы</w:t>
      </w:r>
    </w:p>
    <w:p w:rsidR="00000000" w:rsidRDefault="00F63079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Приложения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личности актуальна всегда. Обязанность государства создать ребенку "социальную ситуацию развития", среду общения, поле деятельности, адаптировать младшего школьника к современным условиям жизни, воспита</w:t>
      </w:r>
      <w:r>
        <w:rPr>
          <w:sz w:val="28"/>
          <w:szCs w:val="28"/>
        </w:rPr>
        <w:t>ть гражданина-патриота, сформировать чувство коллективизма и умение жить и работать в коллективе, воспитать инициативу, самостоятельность, профессиональную ориентацию, развить творческие способности, организовать интересный и плодотворный досуг.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Проблемами</w:t>
      </w:r>
      <w:r>
        <w:rPr>
          <w:sz w:val="28"/>
          <w:szCs w:val="28"/>
        </w:rPr>
        <w:t xml:space="preserve"> социализации детей занимались знаменитые американские антропологи Маргарет Мид, Ван Эвра и др. Проблемой развития младших школьников занимались: Л. С. Выготский, А.В. Мудрик, А.С. Макаренко, К. Д. Ушинский.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ребёнок начинает авт</w:t>
      </w:r>
      <w:r>
        <w:rPr>
          <w:sz w:val="28"/>
          <w:szCs w:val="28"/>
        </w:rPr>
        <w:t>оматически занимать новое место в системе отношений между людьми: у него формируются постоянные обязанности, связанные с учебной деятельностью, и не только.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 начинает представлять собой личность, открывая для себя новое место в социальном пространст</w:t>
      </w:r>
      <w:r>
        <w:rPr>
          <w:sz w:val="28"/>
          <w:szCs w:val="28"/>
        </w:rPr>
        <w:t>ве людских отношений. Он учится ориентироваться в семейно-родственных отношениях, умеет занять желаемое и соответствующее его статусу место среди родных и близких.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умеет согласовывать отношения со взрослыми и сверстниками, обладая навыками самообладания</w:t>
      </w:r>
      <w:r>
        <w:rPr>
          <w:sz w:val="28"/>
          <w:szCs w:val="28"/>
        </w:rPr>
        <w:t>, умея подчинять себя обстоятельствам, не преклоняться перед собственными желаниями.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психологическая готовность к сложность, к труду; новая социальная ситуация вводит ребёнка в строго нормированный мир отношений, требуя от него произвольности, </w:t>
      </w:r>
      <w:r>
        <w:rPr>
          <w:sz w:val="28"/>
          <w:szCs w:val="28"/>
        </w:rPr>
        <w:t>ответственности за дисциплину.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новый этап в жизни ребёнка требует разработки и формирования в себе самом новых качеств, новой личности, нового человека. 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Именно поэтому так важно изучать линии и тонкости данного развития в психологической ид</w:t>
      </w:r>
      <w:r>
        <w:rPr>
          <w:sz w:val="28"/>
          <w:szCs w:val="28"/>
        </w:rPr>
        <w:t>еи и мысли. Это и определяет актуальность представленной темы курсовой работы, характеризуя её общую структуру и назначение.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индивидуально-психологические особенности личности младших школьников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особенности вос</w:t>
      </w:r>
      <w:r>
        <w:rPr>
          <w:sz w:val="28"/>
          <w:szCs w:val="28"/>
        </w:rPr>
        <w:t>приятия социального окружения.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исследование особенностей личности младших школьников.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были определены следующие задачи.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психолого-педагогическая характеристика детей младшего школьного возраста.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>
        <w:rPr>
          <w:sz w:val="28"/>
          <w:szCs w:val="28"/>
        </w:rPr>
        <w:t>характеризовать проективные методы изучения личности ребенка младшего школьного возраста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Подобрать и провести проективные методики изучения индивидуально-психологических особенностей личности младших школьников.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результаты изучения инд</w:t>
      </w:r>
      <w:r>
        <w:rPr>
          <w:sz w:val="28"/>
          <w:szCs w:val="28"/>
        </w:rPr>
        <w:t>ивидуально-психологических особенностей личности младших школьников.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дети младшего школьного возраста обладают высоким уровнем самооценки, низким уровнем тревожности и агрессивности.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Методы исследования: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теоретические: анализ лите</w:t>
      </w:r>
      <w:r>
        <w:rPr>
          <w:sz w:val="28"/>
          <w:szCs w:val="28"/>
        </w:rPr>
        <w:t>ратуры;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эмпирические: проведение проективных методик: «Метаморфозы», «ДДЧ», «Лесенка».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highlight w:val="white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1. Теоретический аспект изучения личности ребенка младшего школьного возраста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Психолого-педагогическая характеристика детей младшего школьного возраста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является тем этапом развития, который соответствует времени обучения в начальной школе. Хронологические границы данного возраста по-разному воспринимаются в разных государствах, в различных исторических условиях. В середине прошлог</w:t>
      </w:r>
      <w:r>
        <w:rPr>
          <w:sz w:val="28"/>
          <w:szCs w:val="28"/>
        </w:rPr>
        <w:t>о столетия границы младшего школьного возраста снизились с 8 до 7 лет, с 80-х годов 20 века они определяются от 6-7 лет до 10-11 лет, их уточнение зависит от официально существующих сроков начального обучения.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поступления в школу физическое развит</w:t>
      </w:r>
      <w:r>
        <w:rPr>
          <w:sz w:val="28"/>
          <w:szCs w:val="28"/>
        </w:rPr>
        <w:t>ие детей достигает школьной зрелости: некоторое преобладание возбуждения уже не так велико, как в дошкольном детстве; это создаёт платформу для формирования произвольного поведения. Развитие дыхательной и кровеносной систем обеспечивает кровоснабжение мозг</w:t>
      </w:r>
      <w:r>
        <w:rPr>
          <w:sz w:val="28"/>
          <w:szCs w:val="28"/>
        </w:rPr>
        <w:t>а в той мере, которой достаточно для длительного сохранения умственной работоспособности. Это обуславливает возможность сохранять у учеников активность познания. Важным остаётся тонкой моторики, что даёт возможность овладеть письменными навыками.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кл</w:t>
      </w:r>
      <w:r>
        <w:rPr>
          <w:sz w:val="28"/>
          <w:szCs w:val="28"/>
        </w:rPr>
        <w:t xml:space="preserve">асс школы считается одним из самых важных и одновременно самых трудных моментов в жизни детей: поступление малышей в школу приводит их к эмоционально-стрессовой ситуации, в результате чего меняются привычные стереотипы поведения, растет психоэмоциональная </w:t>
      </w:r>
      <w:r>
        <w:rPr>
          <w:sz w:val="28"/>
          <w:szCs w:val="28"/>
        </w:rPr>
        <w:t>нагрузка.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школу меняет характер жизни ребёнка: с первых дней обучения в ней у ребёнка развивается главное противоречие: между постоянно </w:t>
      </w:r>
      <w:r>
        <w:rPr>
          <w:sz w:val="28"/>
          <w:szCs w:val="28"/>
        </w:rPr>
        <w:lastRenderedPageBreak/>
        <w:t>растущими потребностями, предъявляемыми к личности первоклашки, его вниманию, памяти, мышлению, речи, и ос</w:t>
      </w:r>
      <w:r>
        <w:rPr>
          <w:sz w:val="28"/>
          <w:szCs w:val="28"/>
        </w:rPr>
        <w:t>обенностями личностного развития. Данное противоречие - основной движущий механизм в развитии младшего школьника.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Следовало бы отметить, что младший школьный возраст представляет собой качественно своеобразный этап развития, поскольку развитие высших психи</w:t>
      </w:r>
      <w:r>
        <w:rPr>
          <w:sz w:val="28"/>
          <w:szCs w:val="28"/>
        </w:rPr>
        <w:t>ческих функций и личности осуществляется в рамках учебной деятельности, заменяющей игровую деятельность, являвшуюся основной на этапе дошкольного возраста. Участие ребёнка в учебной деятельности - начало перестройки всех психических процессов и функций.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 xml:space="preserve">новными побудительными факторами, которые участвуют определении направлений деятельности маленького школьника, являются факторы, которые ориентированы на внешние атрибуты школьной жизни; в т.ч. факторы, сформировавшиеся в рамках дошкольной игры в «школу». </w:t>
      </w:r>
      <w:r>
        <w:rPr>
          <w:sz w:val="28"/>
          <w:szCs w:val="28"/>
        </w:rPr>
        <w:t>В формировании адекватной мотивации к учебной деятельности основное значение представляет подкрепление позитивного отношения ребёнка к учению, в принципе, не фиксируя недостатки учебной работы школьников, чтобы любой из них мог быть положительно оценён.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>
        <w:rPr>
          <w:sz w:val="28"/>
          <w:szCs w:val="28"/>
        </w:rPr>
        <w:t>оме того, к основным условиям и факторам формирования положительной мотивации к учению следует отнести такие факторы,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 и общая организация учебного процесса;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коллективные формы учебной деятельности;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уч</w:t>
      </w:r>
      <w:r>
        <w:rPr>
          <w:sz w:val="28"/>
          <w:szCs w:val="28"/>
        </w:rPr>
        <w:t>ебной деятельности;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педагогического мастерства учителя.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эффективных по силе воздействия внешних стимулов считается оценка учебной деятельности. Есть ряд методик, позволяющих увеличить стимулирующее действие оценки, лучше определять и р</w:t>
      </w:r>
      <w:r>
        <w:rPr>
          <w:sz w:val="28"/>
          <w:szCs w:val="28"/>
        </w:rPr>
        <w:t xml:space="preserve">азвивать творческие способности учеников, развивать их познавательную активность. </w:t>
      </w:r>
      <w:r>
        <w:rPr>
          <w:sz w:val="28"/>
          <w:szCs w:val="28"/>
        </w:rPr>
        <w:lastRenderedPageBreak/>
        <w:t>Поэтому очень важно повышать заинтересованность учеников в получении знаний, основываясь на особенностях личностного развития ребёнка - первоклассника, которые обычно хотят у</w:t>
      </w:r>
      <w:r>
        <w:rPr>
          <w:sz w:val="28"/>
          <w:szCs w:val="28"/>
        </w:rPr>
        <w:t>читься. Как правило, они хотят пойти в школу, стать учениками. Много детей также просто не имеет представлений о том, что он будет делать, однако в школу всё равно очень хочет. Кому-то интересны познавательные процессы и новые явления, объекты; кому- то хо</w:t>
      </w:r>
      <w:r>
        <w:rPr>
          <w:sz w:val="28"/>
          <w:szCs w:val="28"/>
        </w:rPr>
        <w:t>чется узнать, что такое дневник, портфель, какие разряды оценивания существует, а самое главное - как всё это сочетается. Таким образом, можно сделать вывод, что деятельность младших учеников основана на сложной многоуровневой системе мотивов.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данная </w:t>
      </w:r>
      <w:r>
        <w:rPr>
          <w:sz w:val="28"/>
          <w:szCs w:val="28"/>
        </w:rPr>
        <w:t>система включает в себя следующие группы мотивов: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Мотивы, связанные с содержанием учения: ребёнок начинает учиться из-за стремления узнать новый факт, получить новое знание, овладеть новыми умениями и навыками, освоить способы действия, проникнув в сеть </w:t>
      </w:r>
      <w:r>
        <w:rPr>
          <w:sz w:val="28"/>
          <w:szCs w:val="28"/>
        </w:rPr>
        <w:t>явлений.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Мотивы, непосредственно обусловленные процессом учения. Дети начинают учиться ввиду заложенного в них стремления к интеллектуальной активности; потребности в рассуждениях, преодолении препятствий в процессе решения трудных задач и т.п.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Широкие</w:t>
      </w:r>
      <w:r>
        <w:rPr>
          <w:sz w:val="28"/>
          <w:szCs w:val="28"/>
        </w:rPr>
        <w:t xml:space="preserve"> социальные мотивы, включающие мотивы долга и ответственности перед окружающими, родителями, учителем; мотивы самоопределения и мотивы самосовершенствования.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Узколичные мотивы, включающие мотивы благополучия, престижные и отрицательные мотивы.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мла</w:t>
      </w:r>
      <w:r>
        <w:rPr>
          <w:sz w:val="28"/>
          <w:szCs w:val="28"/>
        </w:rPr>
        <w:t>дшие ученики выполняют требования педагога, не противясь и не конфликтуя, что является основной отличительной особенностью личностного развития среди подростков. Они с серьёзной доверчивостью воспринимают оценки и поучения учителя, подражают ему в манере р</w:t>
      </w:r>
      <w:r>
        <w:rPr>
          <w:sz w:val="28"/>
          <w:szCs w:val="28"/>
        </w:rPr>
        <w:t>ассуждать, интонациях. Если учитель даёт задание, ученики с вниманием его выполняют, не задумываясь над ролью своей работы. Доверчивость, исполнительность, - всё это предпосылки для эффективного обучения и воспитания.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Сильной остаётся в этом возрасте напра</w:t>
      </w:r>
      <w:r>
        <w:rPr>
          <w:sz w:val="28"/>
          <w:szCs w:val="28"/>
        </w:rPr>
        <w:t xml:space="preserve">вленность малыша на внешний мир: все события, окружающие объекты и мельчайшие детали производят на школьника очень сильное впечатление. Высокой остаётся потребность ученика в движении: ему нелегко просидеть на уроке продолжительное время. Ярчайшие моменты </w:t>
      </w:r>
      <w:r>
        <w:rPr>
          <w:sz w:val="28"/>
          <w:szCs w:val="28"/>
        </w:rPr>
        <w:t>подвижности детей этого возраста можно запечатлеть на переменах. Именно по этой причине очень важно позволять детям младшего школьного возраста больше двигаться.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не исключена и потребность ребёнка в самооценке: он начинает основываться в со</w:t>
      </w:r>
      <w:r>
        <w:rPr>
          <w:sz w:val="28"/>
          <w:szCs w:val="28"/>
        </w:rPr>
        <w:t>бственном поведении не только оценкой родных и близких, просто взрослых людей, но и лично своей.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готовности ребёнка к обучению в школе является уровень развития самосознания в этом возрасте. Дошкольник чувствует себя участником, органи</w:t>
      </w:r>
      <w:r>
        <w:rPr>
          <w:sz w:val="28"/>
          <w:szCs w:val="28"/>
        </w:rPr>
        <w:t>ческой частью межличностных отношений; становясь социальным существом, которому свойственны переживания, иные чувства и размышления. Данный уровень развития самосознания напрямую обусловлен возникновением особого специфического новообразования,- внутренней</w:t>
      </w:r>
      <w:r>
        <w:rPr>
          <w:sz w:val="28"/>
          <w:szCs w:val="28"/>
        </w:rPr>
        <w:t xml:space="preserve"> позиции школьника. Стремление к позиции школьника определяет личность ребёнка, вообще, отражая его поведение, деятельность и систему отношений к реальности и лично к самому себе. Первоклассник стремится занять новое положение среди окружающих и выполнять </w:t>
      </w:r>
      <w:r>
        <w:rPr>
          <w:sz w:val="28"/>
          <w:szCs w:val="28"/>
        </w:rPr>
        <w:t>социально значимую, серьёзную деятельность.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И.Ю. Кулашна были выделены две особенности психологической готовности (личностная и интеллектуальная) к школе. Обе этих особенности очень важны и для эффективной учебной деятельности, и для адаптации к новым усло</w:t>
      </w:r>
      <w:r>
        <w:rPr>
          <w:sz w:val="28"/>
          <w:szCs w:val="28"/>
        </w:rPr>
        <w:t>виям, безболезненного включения и участия в системе отношения.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Личностная готовность к школе также сопряжена с отношением к себе: эффективная учебная деятельность основана на адекватном отношении ребёнка к своим способностям, плодам работы, поведению, или </w:t>
      </w:r>
      <w:r>
        <w:rPr>
          <w:sz w:val="28"/>
          <w:szCs w:val="28"/>
        </w:rPr>
        <w:t>определённый уровень развития самосознания. О данном аспекте психологической готовности первоклассника к школе, как правило, судят по его поведению на коллективных занятиях или во время беседы с психологом.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 к обучению основана н</w:t>
      </w:r>
      <w:r>
        <w:rPr>
          <w:sz w:val="28"/>
          <w:szCs w:val="28"/>
        </w:rPr>
        <w:t>а развитии мыслительных процессов - умении синтезировать, проводить сравнения между объектами, дифференцировать их, находить существенные особенности, делать соответствующие заключения. У школьника должна быть конкретная широта представлений: и образных, и</w:t>
      </w:r>
      <w:r>
        <w:rPr>
          <w:sz w:val="28"/>
          <w:szCs w:val="28"/>
        </w:rPr>
        <w:t xml:space="preserve"> пространственных; конкретный уровень речевого развития, познавательной активности. Изучение специфик данной сферы начинают с анализа памяти, выступающей психологическим процессом, который неразрывно связан с мыслительным процессом.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методике А.Р. Лурии </w:t>
      </w:r>
      <w:r>
        <w:rPr>
          <w:sz w:val="28"/>
          <w:szCs w:val="28"/>
        </w:rPr>
        <w:t>определяют общий уровень умственного развития, степень владения обобщающими понятиями, способность планировать собственные действия. Характер младшего школьника отличают такие особенности, как: импульсивность, склонность незамедлительно действовать, недост</w:t>
      </w:r>
      <w:r>
        <w:rPr>
          <w:sz w:val="28"/>
          <w:szCs w:val="28"/>
        </w:rPr>
        <w:t>аток воли для упорного преодоления препятствий.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у первоклассника развивается интерес к самому процессу учебной деятельности; впоследствии к итогу своего труда. После появления интереса к плодам учебного труда у малышей формируется интерес</w:t>
      </w:r>
      <w:r>
        <w:rPr>
          <w:sz w:val="28"/>
          <w:szCs w:val="28"/>
        </w:rPr>
        <w:t xml:space="preserve"> к содержанию учебной деятельности, потребность в получении знаний.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сопряжено, в свою очередь, с переживанием чувства удовлетворения от своих достижений, что стимулируют одобрения учителей, взрослых, подчеркивающих даже самый незначительный успех, </w:t>
      </w:r>
      <w:r>
        <w:rPr>
          <w:sz w:val="28"/>
          <w:szCs w:val="28"/>
        </w:rPr>
        <w:t>который затем выступает основой огромного шага вперёд.</w:t>
      </w:r>
    </w:p>
    <w:p w:rsidR="00000000" w:rsidRDefault="00F63079">
      <w:pPr>
        <w:pStyle w:val="1"/>
        <w:spacing w:line="360" w:lineRule="auto"/>
        <w:ind w:firstLine="709"/>
        <w:jc w:val="center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первоклассник волевой поведенческий самоопределение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1.2 Проективные методы изучения личности ребенка младшего школьного возраста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highlight w:val="white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личности младшего школьного возраста используется несколь</w:t>
      </w:r>
      <w:r>
        <w:rPr>
          <w:sz w:val="28"/>
          <w:szCs w:val="28"/>
        </w:rPr>
        <w:t>ко методик, среди которых основными считаются: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"Времена года", позволяющая производить диагностику уровня развития образно-логического мышления. Эта методика нужна для работы с детьми в возрасте от 3 до 4-х лет.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"Дом-Дерево-Человек", </w:t>
      </w:r>
      <w:r>
        <w:rPr>
          <w:sz w:val="28"/>
          <w:szCs w:val="28"/>
        </w:rPr>
        <w:t>которая позволяет судить об уровне, степени агрессивности ребёнка и остальных типах нарушений поведения (конфликтности, негативизме или враждебности).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"Кактус" даёт возможность, в свою очередь, выявлять состояние эмоциональной среды ребёнка, нал</w:t>
      </w:r>
      <w:r>
        <w:rPr>
          <w:sz w:val="28"/>
          <w:szCs w:val="28"/>
        </w:rPr>
        <w:t>ичие агрессии, её направленности и интенсивности.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Кинетический рисунок семьи (КРС) направлена на выявление специфики восприятия ребёнком семейной ситуации, своего места в семье, его отношение к членам семьи.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Мира- и- Лопеца предусматривает ос</w:t>
      </w:r>
      <w:r>
        <w:rPr>
          <w:sz w:val="28"/>
          <w:szCs w:val="28"/>
        </w:rPr>
        <w:t>уществление ряда серий движений в различных направлениях в пространстве с целью изучения характеристик, качеств личности.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Рене Жиля нужна для исследования сферы межличностных отношений ребёнка и его восприятия внутрисемейных отношений. Основная </w:t>
      </w:r>
      <w:r>
        <w:rPr>
          <w:sz w:val="28"/>
          <w:szCs w:val="28"/>
        </w:rPr>
        <w:t>цель методики сводится к изучению социальной приспособленности ребёнка, его взаимоотношений с окружающим миром.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"Мои праздники" используется для диагностики эмоциональной направленности личности младшего школьника, её ценностной сферы. Предназна</w:t>
      </w:r>
      <w:r>
        <w:rPr>
          <w:sz w:val="28"/>
          <w:szCs w:val="28"/>
        </w:rPr>
        <w:t>чена для профессионального использования психологом в процессе психологического консультирования, психодиагностики.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"Незаконченные предложения" Сакса-Леви, включающая 60 незаконченных предложений, которые можно разделить на 15 групп; определяющи</w:t>
      </w:r>
      <w:r>
        <w:rPr>
          <w:sz w:val="28"/>
          <w:szCs w:val="28"/>
        </w:rPr>
        <w:t>х систему отношений обследуемого в семье, к представителям своего либо противоположного пола и т.д. Методика предлагается для использования в отношении уже более зрелых лиц, задействованных, например, в трудовой сфере.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"Несуществующее животное" </w:t>
      </w:r>
      <w:r>
        <w:rPr>
          <w:sz w:val="28"/>
          <w:szCs w:val="28"/>
        </w:rPr>
        <w:t>- проективный метод личности, основанный на использовании теоретических норм оперирования с символами и символическими геометрическими элементами и фигурами.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Психогеометрический тест С. Деллингера, позволяющий достигнуть 85% точности при диагностики личн</w:t>
      </w:r>
      <w:r>
        <w:rPr>
          <w:sz w:val="28"/>
          <w:szCs w:val="28"/>
        </w:rPr>
        <w:t>ости обследуемых. Этот тест даёт возможность мгновенно определить форму или тип личности, дать подробную характеристику личных качеств и особенностей поведения любого человека на обыденном, понятном каждому языке, составить сценарий поведения для каждой фо</w:t>
      </w:r>
      <w:r>
        <w:rPr>
          <w:sz w:val="28"/>
          <w:szCs w:val="28"/>
        </w:rPr>
        <w:t>рмы личности в типичных ситуациях.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"Рисунки животных" позволяет анализировать культурного и интеллектуального уровня испытуемого, оригинальности (или стандартности) мышления, потребностей, мотивов, установок и отношений, наличия и характера внутренн</w:t>
      </w:r>
      <w:r>
        <w:rPr>
          <w:sz w:val="28"/>
          <w:szCs w:val="28"/>
        </w:rPr>
        <w:t>их и внешних психологических конфликтов, механизмов психологической защиты. Некоторые детерминанты, выявленные в тексте испытуемого, позволяют сделать вывод о наличии и степени выраженности в личности таких факторов, как "невротизм" и "психотизм".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"</w:t>
      </w:r>
      <w:r>
        <w:rPr>
          <w:sz w:val="28"/>
          <w:szCs w:val="28"/>
        </w:rPr>
        <w:t>Рисунки человека" успешно интепретируется в качестве личностного теста, начиная со старшего дошкольного возраста; этот тест не облажает возрастными ограничениями (барьерами).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Проективными методиками при изучении личности младших школьников также служат мет</w:t>
      </w:r>
      <w:r>
        <w:rPr>
          <w:sz w:val="28"/>
          <w:szCs w:val="28"/>
        </w:rPr>
        <w:t>одика "Рисунок школы", "Руки", "Сказки Дюсса", последняя из которых применяется для исследования межличностных отношений между детьми в семье. Эта методика позволяет определить наличие либо отсутствие конкуренции между братьями и сёстрами. Методика не прим</w:t>
      </w:r>
      <w:r>
        <w:rPr>
          <w:sz w:val="28"/>
          <w:szCs w:val="28"/>
        </w:rPr>
        <w:t>еняется для утверждения окончательного диагноза, она может являться и компонентом "диагностической батареи".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Тэммпла позволяет определить уровень тревожности ребёнка; степень которой говорить об уровне эмоциональной адаптации ребёнка к социальным </w:t>
      </w:r>
      <w:r>
        <w:rPr>
          <w:sz w:val="28"/>
          <w:szCs w:val="28"/>
        </w:rPr>
        <w:t>ситуациям, показывает его отношение к некоторой ситуации, представляя косвенные сведения о характере взаимоотношений ребёнка со сверстниками и взрослыми в семье и в коллективе.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Проективный тест Э.Клессманна, "Три дерева", даёт возможность определить особен</w:t>
      </w:r>
      <w:r>
        <w:rPr>
          <w:sz w:val="28"/>
          <w:szCs w:val="28"/>
        </w:rPr>
        <w:t>ности внутрисемейных отношений. Важно, что в тесте изначально не ставится задача сравнивать деревья с членами семьи, как это практикуется в других аналогичных тестах. Э. Клессманн рекомендует сначала предложить ребенку нарисовать три каких-либо дерева, и л</w:t>
      </w:r>
      <w:r>
        <w:rPr>
          <w:sz w:val="28"/>
          <w:szCs w:val="28"/>
        </w:rPr>
        <w:t>ишь затем сравнить их членами семьи ребенка. Тем самым отчасти удается обойти "цензуру", препятствующую проникновению бессознательного материала в сознание.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Физиономический тест Кунина используется при экспресс-диагностики настроения; особое значение он им</w:t>
      </w:r>
      <w:r>
        <w:rPr>
          <w:sz w:val="28"/>
          <w:szCs w:val="28"/>
        </w:rPr>
        <w:t>еет для психологов, которые исследуют большие коллективы в целях утверждения "уровня настроения" в текущей ситуации. Важно отметить, что эта методика может быть использована многократно на одном и том же материале.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последних методики звучат очень позит</w:t>
      </w:r>
      <w:r>
        <w:rPr>
          <w:sz w:val="28"/>
          <w:szCs w:val="28"/>
        </w:rPr>
        <w:t>ивно, являя, наверное, "предетский" характер и объект исследования. Так, к ним относятся: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"Цветовой тест отношений", или ЦТО, предназначенная для диагностики отношения ребёнка к нравственным нормам и ценностям.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"Человек, срывающий ябл</w:t>
      </w:r>
      <w:r>
        <w:rPr>
          <w:sz w:val="28"/>
          <w:szCs w:val="28"/>
        </w:rPr>
        <w:t>око" даёт возможность говорить о доминирующих способах достижения целей либо особенных сочетаниях стратегий, формирующих конкретный стилевой тип принятия решений. 3. Методика "Человек под дождём" основана на диагностике силы Эго человека, его умении преодо</w:t>
      </w:r>
      <w:r>
        <w:rPr>
          <w:sz w:val="28"/>
          <w:szCs w:val="28"/>
        </w:rPr>
        <w:t>левать неблагоприятные ситуации, противостоять им. Она даёт возможность проводить диагностику личностных резервов и специфики защитных механизмов.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представленных выше методик нами в эмпирическом исследовании будет использована лишь одна методика, получи</w:t>
      </w:r>
      <w:r>
        <w:rPr>
          <w:sz w:val="28"/>
          <w:szCs w:val="28"/>
        </w:rPr>
        <w:t>вшая название «Дом Дерево-Человек», общая инструкция и интерпретация которой представлены в Приложении 1.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этой методики, в практическом исследовании приняли участие две методики, в частности: Лесенка В.Г.Щур и методика «Метаморфоза».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</w:t>
      </w:r>
      <w:r>
        <w:rPr>
          <w:sz w:val="28"/>
          <w:szCs w:val="28"/>
        </w:rPr>
        <w:t>ервой методики связано с выявлением специфики самооценки ребёнка, его представлений об отношении к себе, отношении окружающих к нему, степени осознанности данного отношения. Вторая из применённых в работе методик представляет собой экспресс-анализ личностн</w:t>
      </w:r>
      <w:r>
        <w:rPr>
          <w:sz w:val="28"/>
          <w:szCs w:val="28"/>
        </w:rPr>
        <w:t>ых качеств исследуемого, которые связаны с мотивационно потребностной, эмоционально-волевой и поведенческой сферами; определением особенностей и направлений их изменений.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тест применяют для направления общего личностного развития ребёнка в сфере его о</w:t>
      </w:r>
      <w:r>
        <w:rPr>
          <w:sz w:val="28"/>
          <w:szCs w:val="28"/>
        </w:rPr>
        <w:t>тношения к обществу, методов эмоционального реагирования, психологических состояния и защит, основных характеристик его мотивационно-потребностной сферы.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экспресс-анализа личностных качеств исследуемого, связанных с мотивационно-потребностной, э</w:t>
      </w:r>
      <w:r>
        <w:rPr>
          <w:sz w:val="28"/>
          <w:szCs w:val="28"/>
        </w:rPr>
        <w:t>моционально-волевой и поведенческой сферами, выявление особенностей и направления их изменений.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целом, </w:t>
      </w:r>
      <w:r>
        <w:rPr>
          <w:sz w:val="28"/>
          <w:szCs w:val="28"/>
        </w:rPr>
        <w:t>проективные методы основаны на интерпретации проекций испытуемого на стимульный материал. Традиционно проективные тесты относят к числу наиболее надежн</w:t>
      </w:r>
      <w:r>
        <w:rPr>
          <w:sz w:val="28"/>
          <w:szCs w:val="28"/>
        </w:rPr>
        <w:t>ых, однако сфера их применения не так велика как у личностных опросников.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Для многих проективных методик принципиально важной оказывается роль психолога-диагноста, что связано с некоторой свободой в его интерпретациях. Поэтому для таких методик значение оп</w:t>
      </w:r>
      <w:r>
        <w:rPr>
          <w:sz w:val="28"/>
          <w:szCs w:val="28"/>
        </w:rPr>
        <w:t>ыт и профессионализма, беспристрастности сложно переоценить.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  <w:highlight w:val="white"/>
        </w:rPr>
        <w:t>Выводы по главе</w:t>
      </w:r>
      <w:r>
        <w:rPr>
          <w:kern w:val="32"/>
          <w:sz w:val="28"/>
          <w:szCs w:val="28"/>
        </w:rPr>
        <w:t xml:space="preserve"> 1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младший школьный возраст представляет собой возраст интенсивного интеллектуального развития, на основе чего развитие получают все другие функции; осуществляется интеллект</w:t>
      </w:r>
      <w:r>
        <w:rPr>
          <w:sz w:val="28"/>
          <w:szCs w:val="28"/>
        </w:rPr>
        <w:t>уализация всех психических процессов, осознание и произвольность. Имеет место произвольное и намеренное запоминание, развитие получает умение произвольно сосредотачивать внимание на нужных объектах, произвольно выделять из памяти то, что нужно в решении те</w:t>
      </w:r>
      <w:r>
        <w:rPr>
          <w:sz w:val="28"/>
          <w:szCs w:val="28"/>
        </w:rPr>
        <w:t>кущих задачи, определять цель, факторы и средства её достижения; развивается способность к теоретическому мышлению. Все данные достижения и, преимущественно, поворот ребёнка на самого себя в результате учебной деятельности говорят о переходе ребёнка на нов</w:t>
      </w:r>
      <w:r>
        <w:rPr>
          <w:sz w:val="28"/>
          <w:szCs w:val="28"/>
        </w:rPr>
        <w:t>ый этап развития, завершающий период детства.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звеном межличностного общения становится учёба, представляющая собой очень сложную деятельность, которой отдают 9-11 лет жизни. На основе неё у ребёнка получает развитие теоретическое сознание и мышле</w:t>
      </w:r>
      <w:r>
        <w:rPr>
          <w:sz w:val="28"/>
          <w:szCs w:val="28"/>
        </w:rPr>
        <w:t>ние, развиваются соответствующие им способности; потребности и мотивы учения.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учебная деятельность, осознание своих умений и навыков в качественном выполнении разных заданий обуславливают развитие чувства компетентности, представляющего собой н</w:t>
      </w:r>
      <w:r>
        <w:rPr>
          <w:sz w:val="28"/>
          <w:szCs w:val="28"/>
        </w:rPr>
        <w:t>овый аспект самосознания, считающийся центральным новообразованием младшего школьного возраста.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новых чувств, на наш взгляд, «выращивает» нового человека; являя собой новый этап любой человеческой эволюции; и младший школьный возраст - не исключе</w:t>
      </w:r>
      <w:r>
        <w:rPr>
          <w:sz w:val="28"/>
          <w:szCs w:val="28"/>
        </w:rPr>
        <w:t>ние.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детей младшего школьного возраста используется немало методик, среди которых нами в этой работе были отмечены такие из них, как: «Времена года», «ДДЧ», «Кактус», «КРС», «Мои праздники» «Незаконченные праздники», «Несуществующее животн</w:t>
      </w:r>
      <w:r>
        <w:rPr>
          <w:sz w:val="28"/>
          <w:szCs w:val="28"/>
        </w:rPr>
        <w:t>ое», «Рисунки животных», «Рисунки человека» и т.д.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экспериментального исследования в данной курсовой работе были привлечены 3 методики, как-то: «Дом-Дерево-Человек», Методика «Лесенка» В.Г.Щура, а также методика «Метаморфоза», оформленная Со</w:t>
      </w:r>
      <w:r>
        <w:rPr>
          <w:sz w:val="28"/>
          <w:szCs w:val="28"/>
        </w:rPr>
        <w:t>роковым, результаты применения которых будут представлены в следующей главе работы.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highlight w:val="white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  <w:highlight w:val="white"/>
        </w:rPr>
        <w:br w:type="page"/>
        <w:t xml:space="preserve">Глава 2. Экспериментальное исследование </w:t>
      </w:r>
      <w:r>
        <w:rPr>
          <w:kern w:val="32"/>
          <w:sz w:val="28"/>
          <w:szCs w:val="28"/>
        </w:rPr>
        <w:t>индивидуально-психологических особенностей личности младшего школьника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"/>
        </w:rPr>
        <w:t>2.1</w:t>
      </w:r>
      <w:r>
        <w:rPr>
          <w:kern w:val="32"/>
          <w:sz w:val="28"/>
          <w:szCs w:val="28"/>
        </w:rPr>
        <w:t xml:space="preserve"> Организация и методики исследования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</w:t>
      </w:r>
      <w:r>
        <w:rPr>
          <w:sz w:val="28"/>
          <w:szCs w:val="28"/>
        </w:rPr>
        <w:t>едование в рамках темы представленной курсовой работы проводилось в МОУ СОШ №55 среди 21 ученика в возрасте 6-7 лет. Из них, соответственно, из общего числа респондентов анкетирования 12 составили девочки; а остальные 9- мальчики (таблица 1). В эксперимент</w:t>
      </w:r>
      <w:r>
        <w:rPr>
          <w:sz w:val="28"/>
          <w:szCs w:val="28"/>
        </w:rPr>
        <w:t>е приняло участие два класса: 1А и 1Б.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Участники опроса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29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</w:t>
            </w:r>
            <w:r>
              <w:rPr>
                <w:sz w:val="20"/>
                <w:szCs w:val="20"/>
              </w:rPr>
              <w:t>а Катя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Мусралиев Давлет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Олеся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Садинова Гульнара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Римма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</w:tbl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было проведено в три дня с обращением к каждой из методик отдельно. Это стало связано не просто с тем, чтобы не помешать занятию и его срыву, в принципе; но и с об</w:t>
      </w:r>
      <w:r>
        <w:rPr>
          <w:sz w:val="28"/>
          <w:szCs w:val="28"/>
        </w:rPr>
        <w:t>щим восприятием детей к каждому из заданий; их тяжестью и одновременной диагностирующей функции.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исследования, как уже нами было замечено из предыдущего параграфа главы 1 представленной работы были привлечены три методики: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«Дом-Дерево-Человек»;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Лесенка</w:t>
      </w:r>
      <w:r>
        <w:rPr>
          <w:sz w:val="28"/>
          <w:szCs w:val="28"/>
        </w:rPr>
        <w:t xml:space="preserve"> Щура;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Методика «Метаморфоза» Сорокова.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игра в превращения, в которой психолог выполняет роль доброго волшебника. В ходе организованной игры психолог задает ребенку вопросы различной тематики.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три вопроса объединены общей задаче</w:t>
      </w:r>
      <w:r>
        <w:rPr>
          <w:sz w:val="28"/>
          <w:szCs w:val="28"/>
        </w:rPr>
        <w:t>й - выявить неосознаваемое направление развития дошкольника в каждой из сфер его личности. Ребенок, попавший в игровую ситуацию методики «Метаморфозы» обычно обозначает те качества личности и особенности поведения, которыми хочется овладеть в будущем.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>
        <w:rPr>
          <w:sz w:val="28"/>
          <w:szCs w:val="28"/>
        </w:rPr>
        <w:t>нку последовательно задаются 14 вопросов, которые включают вопросы о том, кем бы ребёнку хотелось стать; и по какой причине (рассматриваются животные, растения, одежда, цвет). Потом задают тот же вопрос, только с отрицательным содержанием: кем бы не хотело</w:t>
      </w:r>
      <w:r>
        <w:rPr>
          <w:sz w:val="28"/>
          <w:szCs w:val="28"/>
        </w:rPr>
        <w:t>сь стать, и почему?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методике также рассматриваются вопросы, связанные с тем, куда ребёнку хотелось бы съездить попутешествовать; чем бы он занялся в определённый момент; какую бы вещь приобрёл.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вопросов, задаются также вопросы, связанные с во</w:t>
      </w:r>
      <w:r>
        <w:rPr>
          <w:sz w:val="28"/>
          <w:szCs w:val="28"/>
        </w:rPr>
        <w:t>зможностью заново родиться и выбором детей, кем стать: мальчиком или девочкой. Предпоследний вопрос связан с тем, как бы ребёнок улучшил мир, а последний основан на том, что ребёнок делится со своими внутренними переживаниями и размышлениями, представляя п</w:t>
      </w:r>
      <w:r>
        <w:rPr>
          <w:sz w:val="28"/>
          <w:szCs w:val="28"/>
        </w:rPr>
        <w:t>о окончании методики три своих заветных желания.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осуществления этой методики включает 4 этапа, как-то: позитивный и негативный выбор; дополнительные вопросы и заключительный этап, - «Три желания».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положительные ответы следует сг</w:t>
      </w:r>
      <w:r>
        <w:rPr>
          <w:sz w:val="28"/>
          <w:szCs w:val="28"/>
        </w:rPr>
        <w:t>руппировать под названием «Предпочтения»: они характеризуют то, что ребёнку хочется, чем или кем он бы хотел стать. В этом же вопросе удаётся определить причину его выбора.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выборы объединяют в группу «Отвержения», где отражаются страхи ребёнк</w:t>
      </w:r>
      <w:r>
        <w:rPr>
          <w:sz w:val="28"/>
          <w:szCs w:val="28"/>
        </w:rPr>
        <w:t>а; то, от чего он желает избавиться, что ему страшно испытывать. Именно при анализе данной группе ответов удаётся с большей эффективностью узнать особенности внутренней жизни и переживаний ребёнка, проецирующего свои тайные мучения и символический образ со</w:t>
      </w:r>
      <w:r>
        <w:rPr>
          <w:sz w:val="28"/>
          <w:szCs w:val="28"/>
        </w:rPr>
        <w:t>бственной «тени».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ответов на дополнительно заданные вопросы должна производиться в том же ключе, что и интерпретация по основным категориям. В то же самое время здесь допускается больше свободы в анализе и интерпретации. Больше внимания также</w:t>
      </w:r>
      <w:r>
        <w:rPr>
          <w:sz w:val="28"/>
          <w:szCs w:val="28"/>
        </w:rPr>
        <w:t xml:space="preserve"> следует уделять общекультурному и социальному уровню семьи обследуемого ребёнка, окружающей его социальной среде, вообще.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ребёнок даст ответы на вопросы теста, подсчитывается общее количество баллов по каждой из категории: по баллу к ответ</w:t>
      </w:r>
      <w:r>
        <w:rPr>
          <w:sz w:val="28"/>
          <w:szCs w:val="28"/>
        </w:rPr>
        <w:t>у, соответствующему категории в ключе. Доминирующим признаётся тот тип поведения, баллы по которому соответствуют наибольшему значению (от 8 до 16).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этих методик имеет свою индивидуальную специализацию, что нам предстоит выяснить в ходе проводимо</w:t>
      </w:r>
      <w:r>
        <w:rPr>
          <w:sz w:val="28"/>
          <w:szCs w:val="28"/>
        </w:rPr>
        <w:t>го исследования; разберёмся сначала с тем, каково учебно-методическое и общее инструментальное обеспечение этих методик.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для использования первой методики нам понадобились ручка (карандаш), ластик и лист бумаги формата А4, сложенный пополам).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</w:t>
      </w:r>
      <w:r>
        <w:rPr>
          <w:sz w:val="28"/>
          <w:szCs w:val="28"/>
        </w:rPr>
        <w:t>льзования второй методики, Лесенки, был применён специально разработанный бланк (лестница), на который учеником должно было отмечаться занимаемое им место (роль в жизни конкретного человека) при задании соответствующего вопроса.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методика основана на</w:t>
      </w:r>
      <w:r>
        <w:rPr>
          <w:sz w:val="28"/>
          <w:szCs w:val="28"/>
        </w:rPr>
        <w:t xml:space="preserve"> индивидуально-личностном взаимодействии с участником анкетирования; интерпретация и подсчёты баллов по которой производятся впоследствии самим опрашиваемым для заключения типа «выборов» ребёнка.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дети младшего школьного возраста хара</w:t>
      </w:r>
      <w:r>
        <w:rPr>
          <w:sz w:val="28"/>
          <w:szCs w:val="28"/>
        </w:rPr>
        <w:t>ктерен очень высокий уровень самооценки и уверенности в себе; низкий уровень тревожности. Дети в таком возрасте сохраняют максимальную безмятежность, спокойствие и открытость.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Анализ и интерпретация результатов исследования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эксперимента</w:t>
      </w:r>
      <w:r>
        <w:rPr>
          <w:sz w:val="28"/>
          <w:szCs w:val="28"/>
        </w:rPr>
        <w:t>льное исследование состоит из трёх, последовательно связанных между собой этапов, основанных на доминантности той или иной методики: методика «ДДЧ», методика Щура «Лесенка» и методика «Метаморфозы» Сорокова.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для работы по методике «ДДЧ» послужил</w:t>
      </w:r>
      <w:r>
        <w:rPr>
          <w:sz w:val="28"/>
          <w:szCs w:val="28"/>
        </w:rPr>
        <w:t>и: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белый лист бумаги, сложенный пополам и образующий таким образом 4 страницы размером 15х21. Первая страница предназначена для регистрации даты и записи необходимых данных, касающихся испытуемого, последующие три страницы отведены для рисунков и соответ</w:t>
      </w:r>
      <w:r>
        <w:rPr>
          <w:sz w:val="28"/>
          <w:szCs w:val="28"/>
        </w:rPr>
        <w:t>ственно, озаглавлены Дом, Дерево, Человек;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бланк пост-рисуночного опроса;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несколько простых карандашей № 2 с ластиками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Перейдём непосредственно к анализу предложенных нам рисунков, которые оформлены в отдельном файле; общая же методика и последователь</w:t>
      </w:r>
      <w:r>
        <w:rPr>
          <w:sz w:val="28"/>
          <w:szCs w:val="28"/>
        </w:rPr>
        <w:t>ность интерпретации проведённого исследования представлена нами в Приложении 3.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этой методики все опрошенные нами дети были разбиты на 4 группы, численность которых варьировалась от 4 до 5 человек, соответственно. Основным критерием в формир</w:t>
      </w:r>
      <w:r>
        <w:rPr>
          <w:sz w:val="28"/>
          <w:szCs w:val="28"/>
        </w:rPr>
        <w:t>овании данных групп стала «одинаковость», присущая рисункам учеников, по деталям и элементам которых и делались соответствующие заключения.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найденной методики интерпретации «ДДЧ», проанализируем общие особенности первой группы. В эту группу вошли</w:t>
      </w:r>
      <w:r>
        <w:rPr>
          <w:sz w:val="28"/>
          <w:szCs w:val="28"/>
        </w:rPr>
        <w:t xml:space="preserve"> такие дети, как: Варчук, Осипова, Мусралиев, Тушева и Бондарев. Как видно из собранных нами графических исследований и результатов, в первой группе наблюдаются такие тенденции развития школьников,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личностной структуры, сочетаемая, наряду</w:t>
      </w:r>
      <w:r>
        <w:rPr>
          <w:sz w:val="28"/>
          <w:szCs w:val="28"/>
        </w:rPr>
        <w:t xml:space="preserve"> с этим, с неспособностью к выстраиванию чётких позиций;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фантазиям;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восприятия окружающей среды;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нежелание иметь дело с эмоциональными воздействиями; впускать в своё «Я», утверждение защитной реакции;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постоянного стремлени</w:t>
      </w:r>
      <w:r>
        <w:rPr>
          <w:sz w:val="28"/>
          <w:szCs w:val="28"/>
        </w:rPr>
        <w:t>я, действенности;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тревогам, депрессиям, страхам и иным опасениям;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прямолинейность, открытость и откровенность;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плохо выраженная потребность в контактировании.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выявленных нами из рисунков детей качеств и страхов, можно говорить о</w:t>
      </w:r>
      <w:r>
        <w:rPr>
          <w:sz w:val="28"/>
          <w:szCs w:val="28"/>
        </w:rPr>
        <w:t xml:space="preserve"> том, что эта группа школьников вполне сбалансировано вобрала в себя все качества, которые помогают и общаться, и эффективно осуществлять планируемые действия, и иметь, при этом, определённые тревоги и страхи. На наш взгляд, только чувство собственной неоп</w:t>
      </w:r>
      <w:r>
        <w:rPr>
          <w:sz w:val="28"/>
          <w:szCs w:val="28"/>
        </w:rPr>
        <w:t xml:space="preserve">ределённости, защитной реакции сможет снизить в дальнейшем уверенность этих школьников в себе, повысив, таким образом, уровень их депрессивного состояния, мрачного и потухшего взгляда на жизнь. 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Единственной рекомендацией, в связи с этим, может стать то, ч</w:t>
      </w:r>
      <w:r>
        <w:rPr>
          <w:sz w:val="28"/>
          <w:szCs w:val="28"/>
        </w:rPr>
        <w:t>то родителям этих детей необходимо быть с этими ребятами как можно дольше; притом, не просто проводить время у телевизора, но и развиваться (обогащаться) культурно, внутренне и психологически. Важно не ограничивать ребёнка, предоставляя ему максимум возмож</w:t>
      </w:r>
      <w:r>
        <w:rPr>
          <w:sz w:val="28"/>
          <w:szCs w:val="28"/>
        </w:rPr>
        <w:t>ности искать, находить и ошибаться в людях, как тяжело бы это ни было. Вероятно, только так дети такой группы закалят свой характер, избавившись хотя бы не от страха людей, а от своих собственных фантазий и долгих размышлений.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всех рисунков, помимо </w:t>
      </w:r>
      <w:r>
        <w:rPr>
          <w:sz w:val="28"/>
          <w:szCs w:val="28"/>
        </w:rPr>
        <w:t>указанных выше характеристик данной группы, позволил установить, что детям этой группы по критерию «Дом» свойственны тревожность (общая сумма баллов по группе составила 25), недоверие к себе (сумма баллов -14), депрессивность (общая сумма баллов по которой</w:t>
      </w:r>
      <w:r>
        <w:rPr>
          <w:sz w:val="28"/>
          <w:szCs w:val="28"/>
        </w:rPr>
        <w:t xml:space="preserve"> составила 13). Анализ этого же критерия в рамках методики дал возможность говорить о доминировании чувства отверженности у детей этой группы, изолированности, страха перед будущим и готовностью к контролю самих себя. Приоритетом эти дети ставят, в том чис</w:t>
      </w:r>
      <w:r>
        <w:rPr>
          <w:sz w:val="28"/>
          <w:szCs w:val="28"/>
        </w:rPr>
        <w:t>ле, и доминирование родителей.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вторым критерием, «Дерево», были выявлены также качества детей первой группы,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(общая сумма баллов-12);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недоверие к себе (общая сумма баллов -10);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депрессивность (10 баллов).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Детей, как показ</w:t>
      </w:r>
      <w:r>
        <w:rPr>
          <w:sz w:val="28"/>
          <w:szCs w:val="28"/>
        </w:rPr>
        <w:t>ал анализ рисунков дерева среди этой группы, беспокоит чувство вины, смешанное со стремлением к результативности; наличие эмоциональных проблем, чрезмерная чувствительность и нехватка энергии.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из использованных критериев в методике «ДДЧ», дом, по</w:t>
      </w:r>
      <w:r>
        <w:rPr>
          <w:sz w:val="28"/>
          <w:szCs w:val="28"/>
        </w:rPr>
        <w:t xml:space="preserve">зволил также установить ряж важных, повторяющихся характеристик детей первой группы. В частности, была обнаружена конфликтность (набравшая 10 баллов), недоверие к себе (10 баллов). В результате, на основе этого рисунка были выявлены качества, связанные со </w:t>
      </w:r>
      <w:r>
        <w:rPr>
          <w:sz w:val="28"/>
          <w:szCs w:val="28"/>
        </w:rPr>
        <w:t>стремлением к автономии и необходимостью чувствовать в себе силу. В целом, об этой группе можно говорить как об эмоционально слабой, весьма напряжённой: детям тяжело даются, воспринимаются ими новые реалии школьной жизни, они тяжело привыкают к людям, их о</w:t>
      </w:r>
      <w:r>
        <w:rPr>
          <w:sz w:val="28"/>
          <w:szCs w:val="28"/>
        </w:rPr>
        <w:t>кружающим. Но при этом всегда настроены идти вперёд, целеустремлённы, добиваясь своего через множество переживаний и эмоциональных утрат.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группа, куда вошли такие ученики, как Жуков, Зимин, Игнатьев, Убушиев, Горбатенко, показалась нам менее тревожн</w:t>
      </w:r>
      <w:r>
        <w:rPr>
          <w:sz w:val="28"/>
          <w:szCs w:val="28"/>
        </w:rPr>
        <w:t>ой и, тем самым, более «позитивной». Так, в результате осуществлённого эксперимента среди основных наблюдаемых качеств-характеристик этих детей были отмечены: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адаптация;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откровенность, достижимость;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любви и привязанность к людям;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r>
        <w:rPr>
          <w:sz w:val="28"/>
          <w:szCs w:val="28"/>
        </w:rPr>
        <w:t>роль над собственными фантазиями;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недостатка эмоциональной теплоты дома;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прямолинейность;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резервная доступность;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отчуждённость и озабоченность;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изоляции и доминировании (амбициозность).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предыдущая группа младших школьников, вто</w:t>
      </w:r>
      <w:r>
        <w:rPr>
          <w:sz w:val="28"/>
          <w:szCs w:val="28"/>
        </w:rPr>
        <w:t>рая также продемонстрировала признаки агрессивности, которая сочетается у ребят этой малочисленной группы с высокой закрытостью, потребностью в изолированности. Наряду с этим, эти дети, на наш взгляд, более лояльные к чувствам, мироощущению и самовосприяти</w:t>
      </w:r>
      <w:r>
        <w:rPr>
          <w:sz w:val="28"/>
          <w:szCs w:val="28"/>
        </w:rPr>
        <w:t>ю: они ищут тепла, и им этого, действительно, не хватает. В то же время им свойственна саморегулируемость фантазий; резервная доступность - новое качество среди младших школьников. На наш взгляд, это можно связать с тем, что школьники раскрываются только п</w:t>
      </w:r>
      <w:r>
        <w:rPr>
          <w:sz w:val="28"/>
          <w:szCs w:val="28"/>
        </w:rPr>
        <w:t>еред тем, кого считают важным для себя; а может быть - для кого являются таковыми.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детям этого возраста и группы (в рассматриваемом контексте) свойственна высокая потребность быть лучше, выше хотя бы в рамках школы, класса и маленького коллек</w:t>
      </w:r>
      <w:r>
        <w:rPr>
          <w:sz w:val="28"/>
          <w:szCs w:val="28"/>
        </w:rPr>
        <w:t>тива. На вопрос о том, «а как они это делают» («становятся лучше») было получено немало ответов, среди которых основной категорией, за которую следует поощрять детей, выступает вовремя сделанное домашнее задание, участие в культурных мероприятия или ответс</w:t>
      </w:r>
      <w:r>
        <w:rPr>
          <w:sz w:val="28"/>
          <w:szCs w:val="28"/>
        </w:rPr>
        <w:t>твенный подход на дежурстве в школе. Кто-то из школьников был убеждён, что только запредельные кружки и секции позволят ему достигнуть больших высот, чем в школе; а потому не акцентировал на этом особого внимания, оставляя все амбиции при себе.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как</w:t>
      </w:r>
      <w:r>
        <w:rPr>
          <w:sz w:val="28"/>
          <w:szCs w:val="28"/>
        </w:rPr>
        <w:t xml:space="preserve"> и первая группа, показала высокие показатели недоверия к своему Эго. В то же время уже при анализе первого рисунка по методике «ДДЧ» были выявлены такие качества детей этой группы,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незащищённость - 5 баллов;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конфликтность -5 баллов;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трудность в общен</w:t>
      </w:r>
      <w:r>
        <w:rPr>
          <w:sz w:val="28"/>
          <w:szCs w:val="28"/>
        </w:rPr>
        <w:t>ии -4 балла.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особенности деталей проанализированных рисунков детей позволяют говорить о высокой потребности и готовности детей к контактам.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второго элемента методики «ДДЧ», дерева, дал возможность выявить такие качества школьников второй груп</w:t>
      </w:r>
      <w:r>
        <w:rPr>
          <w:sz w:val="28"/>
          <w:szCs w:val="28"/>
        </w:rPr>
        <w:t>пы,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недоверие к себе (15 баллов);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враждебность (10 баллов);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конфликтность (15 баллов).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этой группы склонны к доминированию, преобладанию над людьми. Вероятно, именно этот факт и отличает данную группу от первой: они, имея трудности в общении, сох</w:t>
      </w:r>
      <w:r>
        <w:rPr>
          <w:sz w:val="28"/>
          <w:szCs w:val="28"/>
        </w:rPr>
        <w:t>раняют, несмотря на это, высокую потребность в конфликтах. Борьбе с собой и окружающими. Бунтарский дух и неприятие того, что есть, - вот, что могло бы охарактеризовать эту группу.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независимости позволило установить рассмотрение последних комп</w:t>
      </w:r>
      <w:r>
        <w:rPr>
          <w:sz w:val="28"/>
          <w:szCs w:val="28"/>
        </w:rPr>
        <w:t>онента рисунков, собранных детьми этой группы. Помимо этого, среди детей было выявлено и такое качество, как тревожность, которое является преобладающим для детей первой группы. Таким образом, можно судить о том, что дети данной группы менее обеспокоены те</w:t>
      </w:r>
      <w:r>
        <w:rPr>
          <w:sz w:val="28"/>
          <w:szCs w:val="28"/>
        </w:rPr>
        <w:t>м, что вступили в новый этап жизни, они менее зависят от внешних факторов, способны с особой ловкостью их побороть, находясь, в то же самое время собственном придуманном замешательстве.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группа, в которую вошли такие школьники, как Каныгин, Колеснико</w:t>
      </w:r>
      <w:r>
        <w:rPr>
          <w:sz w:val="28"/>
          <w:szCs w:val="28"/>
        </w:rPr>
        <w:t>ва, Лагутина, Садинова и Косарева, отличается, в сущности, аналогичными особенностями, что и первая группа. Однако предлагаем обратиться к ней более детально, рассмотрев все характеристики подробнее.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 обобщёнными рисунками и полученным</w:t>
      </w:r>
      <w:r>
        <w:rPr>
          <w:sz w:val="28"/>
          <w:szCs w:val="28"/>
        </w:rPr>
        <w:t>и социологическими данными, можно выявить следующие характеристики: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зрелость, равновесие;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нежелание впускать в своё «Я»;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нерешительность в социальных ситуациях;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пропасть между границами реальности и фантазии;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сознательное регулир</w:t>
      </w:r>
      <w:r>
        <w:rPr>
          <w:sz w:val="28"/>
          <w:szCs w:val="28"/>
        </w:rPr>
        <w:t>уемое взаимодействие с окружающими людьми;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резервная доступность;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эмоциональной теплоты дома.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много черт, специфик, которые одинаково характеризуют и остальные сформированные нами группы. Единственное, что определяет эту группу младши</w:t>
      </w:r>
      <w:r>
        <w:rPr>
          <w:sz w:val="28"/>
          <w:szCs w:val="28"/>
        </w:rPr>
        <w:t>х школьников весьма положительно, - так это способность сохранять эмоциональное равновесие и регулировать социальные связи, возникающие с общественностью. Остальные же мнимые качества, на наш взгляд, в буквальном смысле слова, «уродуют» не только самооценк</w:t>
      </w:r>
      <w:r>
        <w:rPr>
          <w:sz w:val="28"/>
          <w:szCs w:val="28"/>
        </w:rPr>
        <w:t>у ребёнка, но и, вообще, его ранние представления о том, что такое жизнь в принципе.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первой группе, так и в рассматриваемой, среди школьников было установлено почти по всем компонентам рисунка высокие показатели тревожности: дом - 13 баллов; дерев</w:t>
      </w:r>
      <w:r>
        <w:rPr>
          <w:sz w:val="28"/>
          <w:szCs w:val="28"/>
        </w:rPr>
        <w:t>о -16 баллов; человек - 3 балла. По критерию «дом» недоверие к себе стало тоже одним их определяющих качеств (13 баллов); конфликтность также стала неотъемлемой характеристикой этой группы, общий балл по которой составил в сумме 7 баллов. По критерию «дере</w:t>
      </w:r>
      <w:r>
        <w:rPr>
          <w:sz w:val="28"/>
          <w:szCs w:val="28"/>
        </w:rPr>
        <w:t>во» одной из характеристик была установлена враждебность, набравшая в ходе анализа рисунков данной группы 8 баллов. По характеристике «человек» были установлены такие качества, как: недоверие к себе (3 балла), конфликтность (3 балла) и тревожность, суммарн</w:t>
      </w:r>
      <w:r>
        <w:rPr>
          <w:sz w:val="28"/>
          <w:szCs w:val="28"/>
        </w:rPr>
        <w:t>ый балл которой составил 3 балла. Детей этой группы, в сущности, ничего не отличает от двух остальных: им свойственны готовность к контактам, склонность к доминированию; необходимость упорядочивания всего окружающего мира, его объектов и прочих компонент.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Последняя, четвёртая группа (Писарев, Побежимов, Рузанова, Родионова, Тимошенко), также продемонстрировала отрицательные тенденции в развитии и становлении личности, побуждающие говорить о развитии людей, склонных к тревогам, депрессиям и апатиям. Но следо</w:t>
      </w:r>
      <w:r>
        <w:rPr>
          <w:sz w:val="28"/>
          <w:szCs w:val="28"/>
        </w:rPr>
        <w:t>вало бы отметить то, что среди этих детей встречаются те, кому очень нелегко найти себя в непосредственном общении с человеком, высказать свою точку зрения по определённой проблеме. Как выяснилось из анализа рисунков маленьких школят, детей этой группы соп</w:t>
      </w:r>
      <w:r>
        <w:rPr>
          <w:sz w:val="28"/>
          <w:szCs w:val="28"/>
        </w:rPr>
        <w:t>ровождает постоянное чувство нелепости, потребность в общение, неизбежно и неотвратимо основанная на неустойчивости личностного развития школьника. Одновременно порадовало то, что эти дети понимают свое положение в «сети» межличностных взаимоотношений, пер</w:t>
      </w:r>
      <w:r>
        <w:rPr>
          <w:sz w:val="28"/>
          <w:szCs w:val="28"/>
        </w:rPr>
        <w:t>еживают беды других людей; высказывают потребность в зависимости или доминировании людей над ними.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этой группы высокие значения также были установлены по характеристикам: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незащищённость (8 баллов);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(15 баллов);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недоверие к себе (7 баллов);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трудность в общении (12 баллов).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критерия «дом» из подготовленных и собранных нами рисунков по этой группе позволила, в общем, установить, что этой группе свойственны такие качества, как: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стабилизации окружающей среды;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быть в б</w:t>
      </w:r>
      <w:r>
        <w:rPr>
          <w:sz w:val="28"/>
          <w:szCs w:val="28"/>
        </w:rPr>
        <w:t>удущем как можно быстрее и дольше;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контакту.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тревожности и его наибольший удельный вес в структуре всех выявленных нами качеств младших школьников данной группы (13 баллов) было обнаружено при анализе элемента дерева в рисунке учеников</w:t>
      </w:r>
      <w:r>
        <w:rPr>
          <w:sz w:val="28"/>
          <w:szCs w:val="28"/>
        </w:rPr>
        <w:t xml:space="preserve">; немаленьким оказался и показатель конфликтности, набравший 6 баллов. В целом, в соответствии с этим критерием, среди школьников данной группы было выявлено, как и для первой, в частности, стремление к результативности, высокая эмоциональность и растущая </w:t>
      </w:r>
      <w:r>
        <w:rPr>
          <w:sz w:val="28"/>
          <w:szCs w:val="28"/>
        </w:rPr>
        <w:t>потребность в защите от придуманной опасности. Аналогичное значение показателя тревожности (13 баллов) было выявлено при анализе компонента человек» из рисунков детей последней группы.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говорить о том, что детям, участвующим в экспериме</w:t>
      </w:r>
      <w:r>
        <w:rPr>
          <w:sz w:val="28"/>
          <w:szCs w:val="28"/>
        </w:rPr>
        <w:t>нте, очень свойственна ярко выраженная склонность к депрессиям, тревожности и тоске; чувство неуверенности и закрытости. В то же самое время среди немногих наблюдается особая чувствительность и эмоциональность, что вырастает впоследствии в их высокой потре</w:t>
      </w:r>
      <w:r>
        <w:rPr>
          <w:sz w:val="28"/>
          <w:szCs w:val="28"/>
        </w:rPr>
        <w:t>бности и поисках в общении, контакте со сверстниками и родными людьми. Почти среди всех была обнаружена потребность детей в преобладании родителей над ними; именно её предлагаем оценить в следующей методике-этапе представленной работы.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методики </w:t>
      </w:r>
      <w:r>
        <w:rPr>
          <w:sz w:val="28"/>
          <w:szCs w:val="28"/>
        </w:rPr>
        <w:t>Щура «Лесенка» более узкое, что позволяет говорить и рассматривать ребёнка в системе межличностных взаимоотношений. Специфика этой методики должна быть ясна: испытуемому предлагается поставить себя, своё собственное отношение к себе на какую-то из 6 нарисо</w:t>
      </w:r>
      <w:r>
        <w:rPr>
          <w:sz w:val="28"/>
          <w:szCs w:val="28"/>
        </w:rPr>
        <w:t>ванных ступеней; произведя аналогичные операции с другими окружающими их людьми. Так, подобное распределение позволит выявить место людей, родных и близких, друзей в жизни ребёнка; просто ощутить его восприятие действительности.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численности респо</w:t>
      </w:r>
      <w:r>
        <w:rPr>
          <w:sz w:val="28"/>
          <w:szCs w:val="28"/>
        </w:rPr>
        <w:t>ндентов, принявших участие в эксперименте, получилось 3 группы мальчиков и 4 группы девочек; возрастные различия не учитывались.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Результаты исследования по методике «Лесенка»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ребенка к себе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отношения родителей к ребе</w:t>
            </w:r>
            <w:r>
              <w:rPr>
                <w:sz w:val="20"/>
                <w:szCs w:val="20"/>
              </w:rPr>
              <w:t>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Катя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Олеся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Садинова Гульнара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Мусралиев Давлет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руководствуясь результатами использованной методики, можно говорить о том, что дети не исп</w:t>
      </w:r>
      <w:r>
        <w:rPr>
          <w:sz w:val="28"/>
          <w:szCs w:val="28"/>
        </w:rPr>
        <w:t xml:space="preserve">ытывают какого-то чувства неудовлетворённости собой, они ценят себя и способны выделить в себе много хороших качеств. Интересным стало то, что дети отмечали в качестве хороших манер и образцов поведения личности умение правильно распределять бюджет семьи; </w:t>
      </w:r>
      <w:r>
        <w:rPr>
          <w:sz w:val="28"/>
          <w:szCs w:val="28"/>
        </w:rPr>
        <w:t>ответственность и честность, - хорошие, но не первые в иерархии основных ценностей человеческие принципы.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девочек основными качествами, за которые они ставили себя на ступень «самая хорошая» или «хорошая», являлись доброта, сдержанность, воспитанност</w:t>
      </w:r>
      <w:r>
        <w:rPr>
          <w:sz w:val="28"/>
          <w:szCs w:val="28"/>
        </w:rPr>
        <w:t>ь и красота. В целом, можно заключить, что дети владеют прекрасным набором качеством человеческих чувств и ощущений, знают о «разрядности» плохого и хорошего, умеют найти что-то в себе.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Интересной тенденцией можно считать то, что только 2-е из 9-ти мальчик</w:t>
      </w:r>
      <w:r>
        <w:rPr>
          <w:sz w:val="28"/>
          <w:szCs w:val="28"/>
        </w:rPr>
        <w:t>ов признали свои недостатки, отметив себя на самой нижней ступени.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12 опрошенных девочек на 3 ступень себя поставили 3 человека, нашлась одна девочка, которая отнесла себя к 1-ой ступени - «самая плохая».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у этих девочек о том, с чем связана та</w:t>
      </w:r>
      <w:r>
        <w:rPr>
          <w:sz w:val="28"/>
          <w:szCs w:val="28"/>
        </w:rPr>
        <w:t>кая оценка, были получены следующие неисчерпанные ответы: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«мама часто ругает за неубранные игрушки»;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меня мало друзей»;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меня нет папы»;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меня нет розового платья, как у Кати».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всех факторов и обстоятельств, влияющих на уровень самооценки </w:t>
      </w:r>
      <w:r>
        <w:rPr>
          <w:sz w:val="28"/>
          <w:szCs w:val="28"/>
        </w:rPr>
        <w:t>младших школьников, представлено на рис. 1.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3CF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Система факторов, влияющих на формирование самооценки личности младшего школьника</w:t>
      </w:r>
    </w:p>
    <w:p w:rsidR="00000000" w:rsidRDefault="00F63079">
      <w:pPr>
        <w:ind w:firstLine="709"/>
        <w:rPr>
          <w:sz w:val="28"/>
          <w:szCs w:val="28"/>
        </w:rPr>
      </w:pP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полученные утверждения, как видно, носят, в большинстве своём, материальный и м</w:t>
      </w:r>
      <w:r>
        <w:rPr>
          <w:sz w:val="28"/>
          <w:szCs w:val="28"/>
        </w:rPr>
        <w:t>оральный (внутренний) характер. Наверное, эти дети быстрее вырастут, и уже сегодня можно говорить об их потенциальной или имеющей место замкнутости, закрытости от внешнего мира.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Остальные 8 девочек показали максимально положительную самооценку, что выразил</w:t>
      </w:r>
      <w:r>
        <w:rPr>
          <w:sz w:val="28"/>
          <w:szCs w:val="28"/>
        </w:rPr>
        <w:t xml:space="preserve">ось и в их поступках, мимике, жестах. Ответ на заданный нами вопрос не был долгим, а, скорее, резким. Такие люди в дальнейшем, на наш взгляд, очень уверены, но в собственной уверенности иногда ошибаются, как бы «запутываясь». Такой момент был зафиксирован </w:t>
      </w:r>
      <w:r>
        <w:rPr>
          <w:sz w:val="28"/>
          <w:szCs w:val="28"/>
        </w:rPr>
        <w:t>нами, в частности, среди опроса мальчиков 1 А класса: Писарев Коля, резко отметив себя а первой ступени, вдруг спустился на нижнюю, никак это не мотивировав. Какой- то внутренний камень, гнёт, на наш взгляд, не обеспечивает полноты ощущений и самовосприяти</w:t>
      </w:r>
      <w:r>
        <w:rPr>
          <w:sz w:val="28"/>
          <w:szCs w:val="28"/>
        </w:rPr>
        <w:t>я себя этими детьми.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использовании этой методики было задано два вопроса, ещё одним стал вопрос от отношении к детям их родителей и близких окружающих, ощущении младшими школьниками этой любви, уверенности в ней. Очень удивительно и похвально то, что у</w:t>
      </w:r>
      <w:r>
        <w:rPr>
          <w:sz w:val="28"/>
          <w:szCs w:val="28"/>
        </w:rPr>
        <w:t>ченики дали положительный ответ в ходе эксперимента все, без исключения.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Нами был задан вопрос «Как к Вам относится мама и папа? Считают ли они тебя (вас) самыми хорошими?». Исключением стала только Родионова Маша, семья которой неполная: эту ситуацию она </w:t>
      </w:r>
      <w:r>
        <w:rPr>
          <w:sz w:val="28"/>
          <w:szCs w:val="28"/>
        </w:rPr>
        <w:t xml:space="preserve">оценила на 2 ступень, добавив, что её отношения с мамой очень хорошие, и она вполне в ней уверена. Такая позитивность свидетельствует о благоприятном климате и общей атмосфере для развития личности младших школьников, высокой уверенности в близких и самых </w:t>
      </w:r>
      <w:r>
        <w:rPr>
          <w:sz w:val="28"/>
          <w:szCs w:val="28"/>
        </w:rPr>
        <w:t>дорогих людях, что представляет очень важную платформу для их профессионального и личностного роста и развития.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можно говорить об определённой противоречивости используемых методик, поскольку применение одной обнаруживает мнительность, трев</w:t>
      </w:r>
      <w:r>
        <w:rPr>
          <w:sz w:val="28"/>
          <w:szCs w:val="28"/>
        </w:rPr>
        <w:t>огу и неуверенность в ребёнке; а другая - наоборот, утверждает иное, позволяя говорить о более высокой оценке. Поэтому для полного и грамотного вывода, для (не-) подтверждения гипотезы обратимся к последней методике работы Сорокова «Метаморфозы».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 метод</w:t>
      </w:r>
      <w:r>
        <w:rPr>
          <w:sz w:val="28"/>
          <w:szCs w:val="28"/>
        </w:rPr>
        <w:t>ика, как уже было выведено нами из её общего описания, включает несколько этапов, как-то: позитивный и негативный выбор; дополнительные вопросы; а также заключительный этап, получивший название «Три желания». Методика проводилась нами индивидуально с кажды</w:t>
      </w:r>
      <w:r>
        <w:rPr>
          <w:sz w:val="28"/>
          <w:szCs w:val="28"/>
        </w:rPr>
        <w:t>м из учеников. Детям было предложено ответить на 14 вопросов, на которые нужно было дать чёткий ответ с необходимыми пояснениями. Ответы на полученные вопросы предлагаем оформить таблично, представив ниже их соответствующий анализ.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Так, при беседе с Ксюшей</w:t>
      </w:r>
      <w:r>
        <w:rPr>
          <w:sz w:val="28"/>
          <w:szCs w:val="28"/>
        </w:rPr>
        <w:t xml:space="preserve"> Варчук и предложением ей выбора, в какого зверя превратиться, та отметила мышь как привлекаемый объект превращения, мотивируя это тем, что невозмутимость и терпение являются основными достоинствами её мамы, а ей бы очень хотелось быть похожей именно на не</w:t>
      </w:r>
      <w:r>
        <w:rPr>
          <w:sz w:val="28"/>
          <w:szCs w:val="28"/>
        </w:rPr>
        <w:t>ё.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беседе с Ваней тот указал, что хотел бы превратиться в тигра, удивляющего своими скоростными силовыми мощностями. Горбатенко Юля предпочла бы кошку, а Жуков Вова - слона.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Зимин Антон, как и Каныгин Лёша, превратились бы в рассматриваемой ситуации в </w:t>
      </w:r>
      <w:r>
        <w:rPr>
          <w:sz w:val="28"/>
          <w:szCs w:val="28"/>
        </w:rPr>
        <w:t>крота: Антон отметил, что тот «пронырливый зверь». Игнатьев Семён хотел бы быть змеёй; при беседе он даже рассказал, как последний раз ему удалось вытащить родителя в зоопарк, и он впервые увидел «царство» змей, с одной из которых даже сфотографировался.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ак видно, проведение этой методики основано, по большей части, на тех впечатлениях и оставшихся в памяти моментах, которые будоражат иногда воспоминания человека - а ребёнка младшего школьного возраста, в особенности.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Косарева Аня хотела бы превратиться в </w:t>
      </w:r>
      <w:r>
        <w:rPr>
          <w:sz w:val="28"/>
          <w:szCs w:val="28"/>
        </w:rPr>
        <w:t>лисичку: как она сказала, это животное ей очень запомнилось из раннего детства из прочитанных мамой книг. Лагутина Лена хотела бы стать собакой, как и Родионова Мария: свой выбор обе мотивировали тем, что собака является самым преданным и «настоящим» живот</w:t>
      </w:r>
      <w:r>
        <w:rPr>
          <w:sz w:val="28"/>
          <w:szCs w:val="28"/>
        </w:rPr>
        <w:t>ным.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Мусралиеву Давлету, как выяснилось из опроса, хотелось бы стать в случае такой возможности попугаем: его очень радует чрезмерная болтливость этой птицы. Осипова Катя так же, как и многие девчата, не проявила равнодушия к котам, отметив, что хотела бы </w:t>
      </w:r>
      <w:r>
        <w:rPr>
          <w:sz w:val="28"/>
          <w:szCs w:val="28"/>
        </w:rPr>
        <w:t>превратиться в кошку, если это было бы возможно. Рузанова Олеся, вместе с Колесниковой Катей, привлекательным объектом превращения для себя отметили сову и кролика, соответственно. У Кати, например, подобное отношение вызвано тем, что в прошлом её отец раз</w:t>
      </w:r>
      <w:r>
        <w:rPr>
          <w:sz w:val="28"/>
          <w:szCs w:val="28"/>
        </w:rPr>
        <w:t>водил кроликов; а у Олеси с любимым мультфильмом «Вини-Пух».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Хуснуллина Римма хотела бы стать какой-нибудь рыбой, а Тимошенко Юля - обезьяной. Садинова Гульнара в беседе много говорила о львах, а Тушева Таня - о медведе. На наш взгляд, такой выбор целиком </w:t>
      </w:r>
      <w:r>
        <w:rPr>
          <w:sz w:val="28"/>
          <w:szCs w:val="28"/>
        </w:rPr>
        <w:t>и полностью описывает характер этих детей: силу, трусливость, преданность и чуткость и т.д. Аналогии человеческой мысли с животным - аналогии человека с самим собой.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Писареву Коле, как выяснилось в ходе работы с ним, хотелось бы стать собакой; а Олегу- лош</w:t>
      </w:r>
      <w:r>
        <w:rPr>
          <w:sz w:val="28"/>
          <w:szCs w:val="28"/>
        </w:rPr>
        <w:t>адью. Последний отметил её романтизм и трагичность, вообще, грамотность в верховой езде и других особенностях появления этого животного в окружающей среде. Убушиев Анджа отметил для себя привлекательным животным дельфина, добавив, что они «классные и очень</w:t>
      </w:r>
      <w:r>
        <w:rPr>
          <w:sz w:val="28"/>
          <w:szCs w:val="28"/>
        </w:rPr>
        <w:t xml:space="preserve"> весёлые»: вероятно, доходят воспоминания, а, главное, чувства и неиссякаемые эмоции, которые будят сознание и формируют фантазию, умственные способности и личность детей.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этой «категории» превращений, детям также были предложены превращения в виды </w:t>
      </w:r>
      <w:r>
        <w:rPr>
          <w:sz w:val="28"/>
          <w:szCs w:val="28"/>
        </w:rPr>
        <w:t xml:space="preserve">растений, одежды, цветов. В качестве основных видов растений зачастую детьми принимались комнатные растения, стоящие на полках в их домах. В качестве одежды, как правило, - те типы и элементы костюмов, которые составляют основной предмет школьного этикета </w:t>
      </w:r>
      <w:r>
        <w:rPr>
          <w:sz w:val="28"/>
          <w:szCs w:val="28"/>
        </w:rPr>
        <w:t>этих детей.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видно из таблицы 2, дети предпочитают больше тёмные, тусклые тона; лишь немногие проявили фантазию и некоторый оптимизм на этом этапе превращения. Пожалуй, «линии» внутреннего благородства и чистоты, отсутствия черноты можно проследить толь</w:t>
      </w:r>
      <w:r>
        <w:rPr>
          <w:sz w:val="28"/>
          <w:szCs w:val="28"/>
        </w:rPr>
        <w:t>ко среди девочек. Но даже среди них нашлись те, кому хотелось бы превратиться в тёмный цвет (синий, чёрный, например). Такая оценка свидетельствует об определённой напряжённости и депрессивности этих школьниц, внутреннем беспокойстве и неуравновешенности.</w:t>
      </w: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Среди предпочитаемых растений, как видно, преобладают огородные растения, кусты, что обусловлено с тем, что опрошенные нами дети выросли, в большинстве своём, в условиях наличия дачных участков: кому-то хотелось бы стать яблоней, кому-то - вишней, кому- то</w:t>
      </w:r>
      <w:r>
        <w:rPr>
          <w:sz w:val="28"/>
          <w:szCs w:val="28"/>
        </w:rPr>
        <w:t xml:space="preserve"> - персиком; а кому - то - кустом малины. Нередко такой выбор, особенно среди девочек, был мотивирован цветовыми особенностями любого из деревьев, личностными предпочтениями ребёнка и настроением. Так, куст малины стал объектом превращения для Тимошенко Юл</w:t>
      </w:r>
      <w:r>
        <w:rPr>
          <w:sz w:val="28"/>
          <w:szCs w:val="28"/>
        </w:rPr>
        <w:t>ии; яблоня - для Осиповой Кати. Интересно, что персик, такой нежный куст, стал объектом превращения для Побежимова Олега: наверное, это обусловлено мягкостью его характера и, в целом, его лёгкостью на подъём.</w:t>
      </w:r>
    </w:p>
    <w:p w:rsidR="00000000" w:rsidRDefault="00F63079">
      <w:pPr>
        <w:ind w:firstLine="709"/>
        <w:rPr>
          <w:sz w:val="28"/>
          <w:szCs w:val="28"/>
        </w:rPr>
      </w:pPr>
    </w:p>
    <w:p w:rsidR="00000000" w:rsidRDefault="00F63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3. Результаты первого этапа применения</w:t>
      </w:r>
      <w:r>
        <w:rPr>
          <w:sz w:val="28"/>
          <w:szCs w:val="28"/>
        </w:rPr>
        <w:t xml:space="preserve"> методики «Метаморфозы»: позитивный выбор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1692"/>
        <w:gridCol w:w="1747"/>
        <w:gridCol w:w="1644"/>
        <w:gridCol w:w="20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опроса / Респондент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Тигр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Плащ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Фиолетовый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Гладиолус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Брюки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</w:t>
            </w:r>
            <w:r>
              <w:rPr>
                <w:sz w:val="20"/>
                <w:szCs w:val="20"/>
              </w:rPr>
              <w:t>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Катя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Кролик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Пальто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Тополь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Блузка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</w:t>
            </w:r>
            <w:r>
              <w:rPr>
                <w:sz w:val="20"/>
                <w:szCs w:val="20"/>
              </w:rPr>
              <w:t>алиев Давлет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Лошадь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Персик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Пиджак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Олеся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Пальто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</w:t>
            </w:r>
            <w:r>
              <w:rPr>
                <w:sz w:val="20"/>
                <w:szCs w:val="20"/>
              </w:rPr>
              <w:t>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Садинова Гульнара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Берёза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Колготки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Медведь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Туфли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Обезьяна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 малины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Пальто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Дельфин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Римма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Берёза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Голубой</w:t>
            </w:r>
          </w:p>
        </w:tc>
      </w:tr>
    </w:tbl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остальных ребят, в осно</w:t>
      </w:r>
      <w:r>
        <w:rPr>
          <w:sz w:val="28"/>
          <w:szCs w:val="28"/>
        </w:rPr>
        <w:t>вном, преобладали такие виды превращений, как: берёза, дуб, роза, сосна, клён, осина, ель, тополь, сирень, дуб, гладиолус и т.д. Интересно, что довольно нежные виды деревьев (берёза, сирень, клён, тополь) встречались среди мальчиков; роза как любимый и сам</w:t>
      </w:r>
      <w:r>
        <w:rPr>
          <w:sz w:val="28"/>
          <w:szCs w:val="28"/>
        </w:rPr>
        <w:t xml:space="preserve">ый известный цветок стала привлекательным объектом для многих представительниц женского пола. Свой выбор девочки мотивировали красотой и яркостью называемых цветков, стройностью и мощью деревьев, отмечая их большое идеологическое содержание (клён, берёза, </w:t>
      </w:r>
      <w:r>
        <w:rPr>
          <w:sz w:val="28"/>
          <w:szCs w:val="28"/>
        </w:rPr>
        <w:t>сосна, например). Среди мальчиков, как можно заметить, основным деревом является дуб, который, по их оценкам, обладает внушительной силой. Кто-то из мальчиков ответил тогда, что дуб - «отец русского леса». Надо сказать, что эта методика выявила огромный ли</w:t>
      </w:r>
      <w:r>
        <w:rPr>
          <w:sz w:val="28"/>
          <w:szCs w:val="28"/>
        </w:rPr>
        <w:t>тературный, поэтический потенциал маленьких детей, особенности их внутренней жизни, их мыслей и переживаний.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замешательством явилась проблема ответа детей на вопрос о том, каким же элементом одежды им стать при возможности подобного превращения. На</w:t>
      </w:r>
      <w:r>
        <w:rPr>
          <w:sz w:val="28"/>
          <w:szCs w:val="28"/>
        </w:rPr>
        <w:t>до сказать, что основным критерием при выборе и даче ответа на этот вопрос среди детей обоих полов стала именно эта дифференциация на мальчиков и девочек, которая оказала определённое влияние на их выбор и в последующем.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среди мальчиков основным привл</w:t>
      </w:r>
      <w:r>
        <w:rPr>
          <w:sz w:val="28"/>
          <w:szCs w:val="28"/>
        </w:rPr>
        <w:t xml:space="preserve">екательным объектом превращения из элементов одежды стал галстук, рубашка. Спросив о том, почему именно эти элементы внешнего вида, многие мальчики ответили нам, что именно рубашка и галстук придают нужной деловитости человеку; так его воспринимают иначе, </w:t>
      </w:r>
      <w:r>
        <w:rPr>
          <w:sz w:val="28"/>
          <w:szCs w:val="28"/>
        </w:rPr>
        <w:t>выбирая более вежливые тона и тип общения, в целом. Брюки, футболка, шапка, - всё это также отмечали некоторые из мальчишек. Так, о брюках Жуков Вова сказал, что они придают официальности определённым случаям в нашей жизни; Олег заметил, что футболка, наоб</w:t>
      </w:r>
      <w:r>
        <w:rPr>
          <w:sz w:val="28"/>
          <w:szCs w:val="28"/>
        </w:rPr>
        <w:t>орот, его самый любимый компонент внешнего вида, поскольку он лишает той скованности и напряжения, придавая простоты и уверенности человеку. В шапку как самый незаменимый элемент внешнего вида желал бы превратиться Игнатьев Семён, говоривший тогда, что, не</w:t>
      </w:r>
      <w:r>
        <w:rPr>
          <w:sz w:val="28"/>
          <w:szCs w:val="28"/>
        </w:rPr>
        <w:t>смотря на это, он не любит их одевать, снимая от мамы тайком после выхода из подъезда.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весело и интересно проводилась методика на втором, негативном выборе, когда вопросы школьникам были обратные. В этом случае категории были немного иным, сохранялас</w:t>
      </w:r>
      <w:r>
        <w:rPr>
          <w:sz w:val="28"/>
          <w:szCs w:val="28"/>
        </w:rPr>
        <w:t>ь только категория «животное»: следовательно, вопрос звучал так «в какое животное ты никогда не превратился бы?».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же вопрос задавался детям при утверждении категорий «цветок» и «посуда».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по использованию этой методики представлены ниже (та</w:t>
      </w:r>
      <w:r>
        <w:rPr>
          <w:sz w:val="28"/>
          <w:szCs w:val="28"/>
        </w:rPr>
        <w:t>блица 3).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своём противостоянии какому-либо животному многие дети акцентировали внимание только на том, какие ответы до этого дали их одноклассники: новыми «объектами» становятся только свиньи, крысы, волк и бык. Многие в своём выборе основы</w:t>
      </w:r>
      <w:r>
        <w:rPr>
          <w:sz w:val="28"/>
          <w:szCs w:val="28"/>
        </w:rPr>
        <w:t>вались, прежде всего, на том, где и как используется животное: в сельском хозяйстве или служит «аксессуаром» у современных модниц. Кто-то отвергал то или иной животное, вспоминая случай столкновения с ним в раннем детстве. Таким образом, можно говорить о т</w:t>
      </w:r>
      <w:r>
        <w:rPr>
          <w:sz w:val="28"/>
          <w:szCs w:val="28"/>
        </w:rPr>
        <w:t>ом, что страх, возникший шок в детстве перерастает в депрессивное состояние сегодня, выражающееся не только в таких превращениях, но и, в целом, в отсутствии представлений об окружающей действительности, в целом.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видов растений, в которые де</w:t>
      </w:r>
      <w:r>
        <w:rPr>
          <w:sz w:val="28"/>
          <w:szCs w:val="28"/>
        </w:rPr>
        <w:t>тям не хотелось бы превратиться, преобладали, в большинстве своём, комнатные растения: активно ученики исключали объект превращения розу (28,6%), мак (14,2%), считая, что роза - цветок женский; а мак просто не обладает искренней красотой, за которую в него</w:t>
      </w:r>
      <w:r>
        <w:rPr>
          <w:sz w:val="28"/>
          <w:szCs w:val="28"/>
        </w:rPr>
        <w:t xml:space="preserve"> можно было бы превратиться. Среди отклонённых растений встречались также тюльпаны, гладиолусы, сосна, фикус и кактус. Так, по мнению Анджи, кактус просто не обладает никакими внешними «полезностями», фикус прост внешне, а тюльпаны уже стали вековой мартов</w:t>
      </w:r>
      <w:r>
        <w:rPr>
          <w:sz w:val="28"/>
          <w:szCs w:val="28"/>
        </w:rPr>
        <w:t>ской традицией, за что многие его не признают как цветок.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элементов одежды видно чёткое разграничение на представителей мужского и женского полов: мальчики не желают превращения в девичьи юбки, а девчонки - в пацанячьи брюки. Помимо такого принципа р</w:t>
      </w:r>
      <w:r>
        <w:rPr>
          <w:sz w:val="28"/>
          <w:szCs w:val="28"/>
        </w:rPr>
        <w:t>азграничения в своём негативном выборе, многие руководствовались также личными воспоминаниями и сохранившимися случаями из их жизни, связанными с тем или иным элементом одежды.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Мусралиев Давлет отверг свитер как объект превращения, рассказав нам о том</w:t>
      </w:r>
      <w:r>
        <w:rPr>
          <w:sz w:val="28"/>
          <w:szCs w:val="28"/>
        </w:rPr>
        <w:t>, каким колючим был в детстве подаренный ему на Новый год свитер от бабушки. Убушиев Анджа не отверг ничего из женских и мужских нарядов, кроме шляпки, считая это лишним компонентом на голове и в облике человека: «слишком богато смотрится,»- ответил он.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Методика «Метаморфозы»: 2-ой этап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63"/>
        <w:gridCol w:w="966"/>
        <w:gridCol w:w="1276"/>
        <w:gridCol w:w="1479"/>
        <w:gridCol w:w="1393"/>
        <w:gridCol w:w="1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Фамилия-имя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Тюльпан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Ботинки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Свинья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Гладиолус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Галстук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</w:t>
            </w:r>
            <w:r>
              <w:rPr>
                <w:sz w:val="20"/>
                <w:szCs w:val="20"/>
              </w:rPr>
              <w:t>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Блузка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Штаны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Бархотки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Катя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Свинья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Брюки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</w:t>
            </w:r>
            <w:r>
              <w:rPr>
                <w:sz w:val="20"/>
                <w:szCs w:val="20"/>
              </w:rPr>
              <w:t>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Крыса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Медведь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Тюльпан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Мусралиев Давлет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Свитер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Кактус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Чёрный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</w:t>
            </w:r>
            <w:r>
              <w:rPr>
                <w:sz w:val="20"/>
                <w:szCs w:val="20"/>
              </w:rPr>
              <w:t>ьяна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Кактус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Олеся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Брюки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Садинова Гульнара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Орхидея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Галстук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Свитер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Попугай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Кактус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Шляпка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Римма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Фикус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Жёлтый</w:t>
            </w:r>
          </w:p>
        </w:tc>
      </w:tr>
    </w:tbl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Побежимов Олег сделал свой выбор в отношении платка, отметив, что это придаёт взрослости человеку; скрывает всю красоту </w:t>
      </w:r>
      <w:r>
        <w:rPr>
          <w:sz w:val="28"/>
          <w:szCs w:val="28"/>
        </w:rPr>
        <w:t>женщины. Среди девочек основным отвергнутым объектом превращения стали ботинки, куртка, свитер, рубашка, шапка, брюки. Многие при отказе от превращения в шапку руководствовались только тем, что с самого детства им ненавистен этот элемент одежды. Римма, отв</w:t>
      </w:r>
      <w:r>
        <w:rPr>
          <w:sz w:val="28"/>
          <w:szCs w:val="28"/>
        </w:rPr>
        <w:t>ергнув куртку как объект превращения, пояснила свой выбор тем, что куртка скрывает формы, очертания человеческой фигуры: «а ещё её носят в холодную, дождливую погоду,»- сказала она.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Брюки, ботинки, свитер были отвергнуты опрошенными школьницами, потому что</w:t>
      </w:r>
      <w:r>
        <w:rPr>
          <w:sz w:val="28"/>
          <w:szCs w:val="28"/>
        </w:rPr>
        <w:t xml:space="preserve"> эти компоненты одежды относятся, по их мнению, к мужскому гардеробу. Рузанова Олеся даже возразила, что «они у всех в всегда грязные: что ботинки, что брюки». Таким образом, на данном этапе исследования межличностного восприятия и общения можно судить о т</w:t>
      </w:r>
      <w:r>
        <w:rPr>
          <w:sz w:val="28"/>
          <w:szCs w:val="28"/>
        </w:rPr>
        <w:t>ом, насколько всё-таки дети первых классов далеки от своих сверстников, насколько не способны грамотно друг друга понимать, воспринимать собственную физиологию, возрастные особенности и предпочтения.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последнем из сделанных детьми негативных выборов, в от</w:t>
      </w:r>
      <w:r>
        <w:rPr>
          <w:sz w:val="28"/>
          <w:szCs w:val="28"/>
        </w:rPr>
        <w:t>казе от того или иного цвета, вероятно, сыграл принцип (закон, можно сказать) обратной силы: многие, в противовес сделанному прежде позитивному выбору, отметили обратные прежним цвета. Среди отмеченных начинают появляться более светлые и нежные тона, более</w:t>
      </w:r>
      <w:r>
        <w:rPr>
          <w:sz w:val="28"/>
          <w:szCs w:val="28"/>
        </w:rPr>
        <w:t xml:space="preserve"> живые, что ли: это ещё раз убеждает в том, насколько сильно убеждены дети в собственной тревожности, в исключительности более оптимистичного и наилучшего видения окружающего мира.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страхи, депрессии и тревоги, таким образом; а, следовательно, и общ</w:t>
      </w:r>
      <w:r>
        <w:rPr>
          <w:sz w:val="28"/>
          <w:szCs w:val="28"/>
        </w:rPr>
        <w:t>ие особенности личностного развития производны: они не могут быть заложены генетически, они являются вторичным проявлением (формой) деятельности ребёнка или его окружающих, которая оказывает индивидуальное влияние на личность каждого ребёнка.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</w:t>
      </w:r>
      <w:r>
        <w:rPr>
          <w:sz w:val="28"/>
          <w:szCs w:val="28"/>
        </w:rPr>
        <w:t>апе исследования нами было задано ещё несколько вопросов, касающихся личностных пристрастий детей, нужных, по их взгляду, вещей, которые могут быть приобретены в первую очередь, вернее - должны быть куплены. Мы узнали у детей о том, если бы вдруг им предст</w:t>
      </w:r>
      <w:r>
        <w:rPr>
          <w:sz w:val="28"/>
          <w:szCs w:val="28"/>
        </w:rPr>
        <w:t>авилась возможность заново родиться, кем бы им захотелось быть: мальчиком или девочкой. Интересным завершающим этапом стали вопросы, связанные с изменением мира и действиями в этой области самих школьников. Надо признать, что вопросы оказались для детей оч</w:t>
      </w:r>
      <w:r>
        <w:rPr>
          <w:sz w:val="28"/>
          <w:szCs w:val="28"/>
        </w:rPr>
        <w:t>ень тяжёлыми; а некоторые просто не давали ясного ответа. Кто-то, напротив, очень творчески и осознанно подошёл к этой методике и этапу конкретно. Все ответы по каждому из вопросов представлены в таблице 4: перефразировано только непосредственно задание дл</w:t>
      </w:r>
      <w:r>
        <w:rPr>
          <w:sz w:val="28"/>
          <w:szCs w:val="28"/>
        </w:rPr>
        <w:t>я более ясного и грамотного представления вопроса школьнику.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из вопросов, связанных с нужным приобретением и любимым занятием, можно сразу определить, к какому классу, типу и методике воспитания ребёнок принадлежит, ведь игрушки, будущие необход</w:t>
      </w:r>
      <w:r>
        <w:rPr>
          <w:sz w:val="28"/>
          <w:szCs w:val="28"/>
        </w:rPr>
        <w:t>имые покупки у детей совсем не детские. В то же самое время многое из этого говорит о целеустремлённости детей: от машины до квартиры, от дома до острова. Однако есть дети, для кого приобретение куклы или коляски для неё является огромнейшим успехом, велич</w:t>
      </w:r>
      <w:r>
        <w:rPr>
          <w:sz w:val="28"/>
          <w:szCs w:val="28"/>
        </w:rPr>
        <w:t xml:space="preserve">айшим приобретением. Всё, наверное, это характеризует ребёнка менее фантазийного, более приземлённого, привязанного к реальности, что тоже неплохо. Либо эта же особенность может вызвать размышления о том, что ребёнок принадлежит к числу закрытых, одиноких </w:t>
      </w:r>
      <w:r>
        <w:rPr>
          <w:sz w:val="28"/>
          <w:szCs w:val="28"/>
        </w:rPr>
        <w:t>детей, которые не просто лишены всякого взаимодействия с миром, но и боятся этого сами.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Удивило то, что при вопросе «Чем бы сейчас занялся» только один ребёнок сказал, что прибегнул бы к телевизору, и другой- что поел бы -все дети, получается, обладают заи</w:t>
      </w:r>
      <w:r>
        <w:rPr>
          <w:sz w:val="28"/>
          <w:szCs w:val="28"/>
        </w:rPr>
        <w:t>нтересованностью в чём-то, своими талантами в какой-то области, убеждениями и определённым смыслом. Наверное, эта особенность ещё характеризует и систему воспитания детей родителями, являющуюся, безусловно, прогрессирующей. Большинство мальчиков, в соответ</w:t>
      </w:r>
      <w:r>
        <w:rPr>
          <w:sz w:val="28"/>
          <w:szCs w:val="28"/>
        </w:rPr>
        <w:t>ствии с опросом, стали бы играть в компьютер, кто-то пошёл в спортивную секцию. Отличились и девчата: многие в момент опроса вспоминали о танцах и неумолимо рассказывали об их занятиях с партнёрами, кто-то из них занимается уже и плаванием, аэробикой.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</w:t>
      </w:r>
      <w:r>
        <w:rPr>
          <w:sz w:val="28"/>
          <w:szCs w:val="28"/>
        </w:rPr>
        <w:t>одним критерием в распределении детей по материально-финансовому положению и общим особенностям личностного развития в этой методике стало перспектива места отдыха, предпочитаемого младшими школятами: интересно, что менее половины желало бы отдохнуть за гр</w:t>
      </w:r>
      <w:r>
        <w:rPr>
          <w:sz w:val="28"/>
          <w:szCs w:val="28"/>
        </w:rPr>
        <w:t xml:space="preserve">аницей, и свыше половины ребят хотели бы объехать страну. Нас удивил своей осведомлённостью вновь Побежимов Олег, которому вместе с родителями хотелось ещё раз посетить Венецию: он много о ней рассказывал, оставив памятное впечатление и о государстве, и о </w:t>
      </w:r>
      <w:r>
        <w:rPr>
          <w:sz w:val="28"/>
          <w:szCs w:val="28"/>
        </w:rPr>
        <w:t>себе.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Методика «Метаморфозы»: 3-ий этап и его особенности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24"/>
        <w:gridCol w:w="1459"/>
        <w:gridCol w:w="1418"/>
        <w:gridCol w:w="1559"/>
        <w:gridCol w:w="3119"/>
        <w:gridCol w:w="3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Фамилия-имя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Самая нужная покупка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 любимое занятие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Будущее место отдыха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хотел бы стать: мальчиком или девочкой?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чего начать изменение мира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заветных желания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Попросил бы прощения у мамы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 компьютер, кораблик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Пикник с друзьями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ложится вовремя спать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Зеркальце, косметичка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сладостей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Санкт-Пе</w:t>
            </w:r>
            <w:r>
              <w:rPr>
                <w:sz w:val="20"/>
                <w:szCs w:val="20"/>
              </w:rPr>
              <w:t>тербургу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Построила бы новые школы искусства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в кино, копилка,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Многие болеют - «встретился бы с Президентом»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школы на «отлично», поступление в институт и семейное благополучие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</w:t>
            </w:r>
            <w:r>
              <w:rPr>
                <w:sz w:val="20"/>
                <w:szCs w:val="20"/>
              </w:rPr>
              <w:t>ктор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Москву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Попросил бы Президента построить новые дома в нашем районе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карманных денег от родителей, поход в Макдоналдс с друзьями, покупка новых игрушек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Попросил бы пап</w:t>
            </w:r>
            <w:r>
              <w:rPr>
                <w:sz w:val="20"/>
                <w:szCs w:val="20"/>
              </w:rPr>
              <w:t>у сходить погулять вместе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нового плеера, научиться танцевать, завести новые знакомства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санаторий на 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Попросил бы маму сходить со мной в кино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водить машину, больше бывать дома, стать хорош</w:t>
            </w:r>
            <w:r>
              <w:rPr>
                <w:sz w:val="20"/>
                <w:szCs w:val="20"/>
              </w:rPr>
              <w:t>им человеком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Катя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Коляска для куклы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Познакомился с новыми друзьями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на концерт группы Тодес, открыть своё кафе, научиться вкусно готовить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Пикник с друзьями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бы больше читать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ойти на курсы швейного мастерства, освоить кулинарные способности, стать хорошей мамой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Джинсы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 у бабушки в деревне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лучше готовиться к урокам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поход в кинотеатр с друзьями, покупка нового летающего змея</w:t>
            </w:r>
            <w:r>
              <w:rPr>
                <w:sz w:val="20"/>
                <w:szCs w:val="20"/>
              </w:rPr>
              <w:t>, поход в лес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Мусралиев Давлет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Велосипед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Пикник с друзьями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Открыл бы свой магазин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за грибами и ягодами с семьёй, поход классом в пиццерию, купить новый телефон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Остров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Волге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б</w:t>
            </w:r>
            <w:r>
              <w:rPr>
                <w:sz w:val="20"/>
                <w:szCs w:val="20"/>
              </w:rPr>
              <w:t>ы делать зарядку по утрам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известным певцом, покупка нового планшета, поездка за границу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 бы лучше есть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быстрее школу, хорошая работа, большая 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Велосипед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ездка в Венецию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Купил бы папе машину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семья, квартира, переезд за границу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Калмыкию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Съездила бы к бабушке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новыми друзьями, встреча с папой, путешествие по Волге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</w:t>
            </w:r>
            <w:r>
              <w:rPr>
                <w:sz w:val="20"/>
                <w:szCs w:val="20"/>
              </w:rPr>
              <w:t>еся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 принадлежности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Чехию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бы копить деньги на поход в театр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родителями карманных денег, появление второго брата, семейный пикник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Садинова Гульнара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 бы больше времени пров</w:t>
            </w:r>
            <w:r>
              <w:rPr>
                <w:sz w:val="20"/>
                <w:szCs w:val="20"/>
              </w:rPr>
              <w:t>одить с родителями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Заведение домашней библиотеки, нового хобби и друзей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на горный курорт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бы учиться готовить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Коляска, набор детской косметики, кукольный 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Шляпа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Аэробика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Г</w:t>
            </w:r>
            <w:r>
              <w:rPr>
                <w:sz w:val="20"/>
                <w:szCs w:val="20"/>
              </w:rPr>
              <w:t>ерманию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Написала бы письмо Президенту о развитии спорта в нашей стране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своего танцевального зала, знакомство с новыми друзьями, гастроли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Ботинки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Построил новые больницы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новой обуви, компьюте</w:t>
            </w:r>
            <w:r>
              <w:rPr>
                <w:sz w:val="20"/>
                <w:szCs w:val="20"/>
              </w:rPr>
              <w:t>ра; прогулка с родителями по набережной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Римма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диск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на лыжную базу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Стала бы добрее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 строительство дома, поход в театр</w:t>
            </w:r>
          </w:p>
        </w:tc>
      </w:tr>
    </w:tbl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уже замечали в работе, ребятам был задан вопрос о том, кем бы им хотело</w:t>
      </w:r>
      <w:r>
        <w:rPr>
          <w:sz w:val="28"/>
          <w:szCs w:val="28"/>
        </w:rPr>
        <w:t>сь родиться, если бы такая возможность появилась вновь. Почти 30% учеников не знают ответа на этот вопрос; кто-то из этих же школьников сказал, что лучше родиться заново каким-нибудь животным, особенно диким. Все мальчики на этот вопрос не стали обращаться</w:t>
      </w:r>
      <w:r>
        <w:rPr>
          <w:sz w:val="28"/>
          <w:szCs w:val="28"/>
        </w:rPr>
        <w:t xml:space="preserve"> к женскому полу, сохранив своё «представительство, свою половую принадлежность даже в этой методике.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всех девочек нашлись 4 человека, которым хотелось бы побывать в этой роли. Многие свой выбор мотивировали тем, что у них хорошие отцы, хотелось бы п</w:t>
      </w:r>
      <w:r>
        <w:rPr>
          <w:sz w:val="28"/>
          <w:szCs w:val="28"/>
        </w:rPr>
        <w:t>опробовать также управлять семьёй. Кто-то связывал свою мысль о перевоплощении с возможностью водить автомобиль, а кто-то просто с тем, что у него никогда не было ни братьев, ни отца (Родионова Маша).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Предпоследним вопросом в данной методике стал вопрос о </w:t>
      </w:r>
      <w:r>
        <w:rPr>
          <w:sz w:val="28"/>
          <w:szCs w:val="28"/>
        </w:rPr>
        <w:t>том, как бы ребёнок при такой возможности изменил мир. Этот вопрос, на наш взгляд, самый сложный и одновременно социально-нравственный, выявляющий заинтересованность ребёнка во всех сферах общества, его информированность об этом, внутренние проблемы в себе</w:t>
      </w:r>
      <w:r>
        <w:rPr>
          <w:sz w:val="28"/>
          <w:szCs w:val="28"/>
        </w:rPr>
        <w:t xml:space="preserve"> или семье, а также просто иерархию тех ценностей, которыми он владеет. Результаты опроса по данному заданию представлены также в таблице 4. Особенно нам хотелось бы обратить внимание на Бондареву Ваню, Горбатенко Юлю, Игнатьева Сёму, Каныгина Лёшу, Родион</w:t>
      </w:r>
      <w:r>
        <w:rPr>
          <w:sz w:val="28"/>
          <w:szCs w:val="28"/>
        </w:rPr>
        <w:t>ову Машу, Салинову Гульнару, Хуснуллину Римму, Тимошенко Юлю и Убушиева Анджу.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них разные ответы, но наш взгляд, они обладают большой, цепляющей силой: кто-то из детей раскрывает в своём ответе социально-экономические проблемы, а кто-то то, что у него на</w:t>
      </w:r>
      <w:r>
        <w:rPr>
          <w:sz w:val="28"/>
          <w:szCs w:val="28"/>
        </w:rPr>
        <w:t xml:space="preserve"> душе. То, что на душе и характеризует основную психологическую проблему ребёнка, рассматриваемую в представленной работе как тревожность, - одиночество. Именно на это обращает наше внимание данная методика и побуждает задуматься родителей о том, насколько</w:t>
      </w:r>
      <w:r>
        <w:rPr>
          <w:sz w:val="28"/>
          <w:szCs w:val="28"/>
        </w:rPr>
        <w:t xml:space="preserve"> приоритетным является в этот период для ребёнка семья, насколько ему важно её участие в жизни и забота как проявление функции данного социального института.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Подытоживающим вопросом стал вопрос о том, каких три заветных желания есть у ребят. Среди многих д</w:t>
      </w:r>
      <w:r>
        <w:rPr>
          <w:sz w:val="28"/>
          <w:szCs w:val="28"/>
        </w:rPr>
        <w:t>етей данный вопрос встретил массу эмоций: для кого-то приоритетными стали игрушки и предметы развлечения; а для кого-то, наоборот, - здоровье и благополучие семьи. Подобное «неравенство», на наш взгляд, явилось вполне адекватным отражением уровня тревожнос</w:t>
      </w:r>
      <w:r>
        <w:rPr>
          <w:sz w:val="28"/>
          <w:szCs w:val="28"/>
        </w:rPr>
        <w:t>ти и депрессивности каждого ребёнка; отвлечённости и оптимизма, в духе которых так важно сегодня обучать и воспитывать любого ребёнка, да и взрослого человека, в принципе. Каждое из оставленных заветных желаний учеников отражает особенный, свой характер пр</w:t>
      </w:r>
      <w:r>
        <w:rPr>
          <w:sz w:val="28"/>
          <w:szCs w:val="28"/>
        </w:rPr>
        <w:t>офессионализма, стремления к семье или карьере; к результату или действиям.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говоря о данной методике и результатах её применения в работе, можно сделать вывод, что среди школьников младших классов преобладает система социально-одобряемого выбора, </w:t>
      </w:r>
      <w:r>
        <w:rPr>
          <w:sz w:val="28"/>
          <w:szCs w:val="28"/>
        </w:rPr>
        <w:t>самоутверждаемого и демонстративного характера. Формирование себя как личности, сохранение независимости и полной автономности от опрашиваемого специалиста; поиск общения и пассивность в даче ответов, - вот, что можно сказать, в целом, по любому из опрошен</w:t>
      </w:r>
      <w:r>
        <w:rPr>
          <w:sz w:val="28"/>
          <w:szCs w:val="28"/>
        </w:rPr>
        <w:t>ного нами 21 ребёнка.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говорить об однозначности развития детей в младшем школьном возрасте говорить не стоит, как и, в сущности, в любом возрасте человека: всё зависимо и сложно. На личность влияют и объективные, и субъективные факторы, сила</w:t>
      </w:r>
      <w:r>
        <w:rPr>
          <w:sz w:val="28"/>
          <w:szCs w:val="28"/>
        </w:rPr>
        <w:t xml:space="preserve"> воздействия которых может быть разной. Поэтому и получаются разные личности, об одних из которых мы говорим как о силе, а о других - как подчинении.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 приведены количественные данные по двум методикам.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</w:rPr>
        <w:br w:type="page"/>
        <w:t>Выводы по главе 2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по </w:t>
      </w:r>
      <w:r>
        <w:rPr>
          <w:sz w:val="28"/>
          <w:szCs w:val="28"/>
        </w:rPr>
        <w:t>завершению практической части можно говорить о том, что гипотеза не нашла для себя ёмкого и грамотного подтверждения в работе: уровень самооценки детей, по результатам использования второй методики высок, но не у всех. У многих такое состояние связано с эм</w:t>
      </w:r>
      <w:r>
        <w:rPr>
          <w:sz w:val="28"/>
          <w:szCs w:val="28"/>
        </w:rPr>
        <w:t>оциональной недостаточностью, «беднотой»; кто-то из детей растёт в неполной семье, в результате чего формируются комплексы; некоторые дети на фоне своих генетических особенностей (характер) уподобляют себя самым низам. Важным фактором в формировании самооц</w:t>
      </w:r>
      <w:r>
        <w:rPr>
          <w:sz w:val="28"/>
          <w:szCs w:val="28"/>
        </w:rPr>
        <w:t>енки у ребёнка в таком раннем возрасте продолжает считаться фактор его межличностного взаимодействия с другими детьми.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самое время удивила так уверенность, какой обладают дети в своих родителях: доминантность их в семье и потребность в этом была от</w:t>
      </w:r>
      <w:r>
        <w:rPr>
          <w:sz w:val="28"/>
          <w:szCs w:val="28"/>
        </w:rPr>
        <w:t>мечена как основной признак одной из групп участников проведённого экспериментального исследования.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этой же методики «ДДЧ» позволило установить, что на уровень самооценки влияет и общее состояние неудовлетворённости, поиска любви, полёта в фанта</w:t>
      </w:r>
      <w:r>
        <w:rPr>
          <w:sz w:val="28"/>
          <w:szCs w:val="28"/>
        </w:rPr>
        <w:t>зиях и трудности при раскрытии себя. Глядя на рисунки, создаётся впечатление, что их авторами являются вовсе не первоклассники, а более зрелые дети. Это же качество, зрелость, отмечается в первой методике практического исследования.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нами был опред</w:t>
      </w:r>
      <w:r>
        <w:rPr>
          <w:sz w:val="28"/>
          <w:szCs w:val="28"/>
        </w:rPr>
        <w:t>елён характер выбора детьми той или иной позиции, отношении к кому-то: так, среди двух классов преобладают самоутверждаемый, социально-одобряемый и демонстративный выбор. Дети инициируют общение, сохраняя одновременную пассивность при ответах и жаждуя учас</w:t>
      </w:r>
      <w:r>
        <w:rPr>
          <w:sz w:val="28"/>
          <w:szCs w:val="28"/>
        </w:rPr>
        <w:t>тия в их жизни других людей.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на основании всего вышеизложенного можно говорить о частичной доказанности гипотезы, поскольку уровень тревожности, как и самооценки, что стало понятно, в таком возрасте весьма изменчив и уязвим.</w:t>
      </w: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>
        <w:rPr>
          <w:sz w:val="28"/>
          <w:szCs w:val="28"/>
        </w:rPr>
        <w:t>зом, по завершении написания курсовой работы, можно сделать следующие выводы: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Младший школьный возраст имеет такие возрастные ограничения, как: 6-7 лет до 10-11 лет. Основными изменениями в развитии мозга является подчинение созревающих корковых структур</w:t>
      </w:r>
      <w:r>
        <w:rPr>
          <w:sz w:val="28"/>
          <w:szCs w:val="28"/>
        </w:rPr>
        <w:t xml:space="preserve"> активирующих подкорковых образований, что обуславливает основы для произвольного регулирования ребёнком своей деятельности и поведения. Основным типом реализуемой деятельности становится учебная деятельность; важно место занимает в жизни ученика адаптация</w:t>
      </w:r>
      <w:r>
        <w:rPr>
          <w:sz w:val="28"/>
          <w:szCs w:val="28"/>
        </w:rPr>
        <w:t xml:space="preserve"> к школе, в результате чего до 3-х месяцев возможны стрессовые реакции ребёнка, выражающиеся в проблемах со сном, аппетитом, возникновением неврозов.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учебной деятельности младшего школьника формируются теоретическое мышление и внутренний план действий.</w:t>
      </w:r>
      <w:r>
        <w:rPr>
          <w:sz w:val="28"/>
          <w:szCs w:val="28"/>
        </w:rPr>
        <w:t xml:space="preserve"> В конце младшего школьного возраста у ребёнка формируется собственная учебная деятельность, включающая познавательное отношение к реальности; умение формулировать познавательные задачи.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к концу младшего школьного возраста у большинства детей</w:t>
      </w:r>
      <w:r>
        <w:rPr>
          <w:sz w:val="28"/>
          <w:szCs w:val="28"/>
        </w:rPr>
        <w:t xml:space="preserve"> наглядно-образное мышление уступает приоритет словесно-логическому. Дети становятся не так привязаны к зрительному полю. Умственные операции младших школьников еще далеки от формальных операция взрослых, но свидетельствуют о наличии внутреннего плана дейс</w:t>
      </w:r>
      <w:r>
        <w:rPr>
          <w:sz w:val="28"/>
          <w:szCs w:val="28"/>
        </w:rPr>
        <w:t>твий, способности оперировать некоторыми представлениями «в уме», то есть о зачатках абстрактно-логического мышления.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Восприятие, память и внимание становятся подконтрольными ребёнка, направляясь на удерживаемую сознательную цель, становясь, таким образом,</w:t>
      </w:r>
      <w:r>
        <w:rPr>
          <w:sz w:val="28"/>
          <w:szCs w:val="28"/>
        </w:rPr>
        <w:t xml:space="preserve"> произвольными опосредованными процессами.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Говоря об особенностях личностного развития ребёнка в этот период, следует отметить, что особое давление на самооценку (только складывающуюся) оказывают такие факторы, как: успех или неуспех в учебной деятельнос</w:t>
      </w:r>
      <w:r>
        <w:rPr>
          <w:sz w:val="28"/>
          <w:szCs w:val="28"/>
        </w:rPr>
        <w:t>ти. Проблема домашней помощи детям, отстающим в учебе: вместо помощи в формулировании учебных задач и освоении учебных операций родители воздействуют на мотивацию с помощью поощрений и наказаний и лишают ребенка эмоционального комфорта. Либо наоборот, обес</w:t>
      </w:r>
      <w:r>
        <w:rPr>
          <w:sz w:val="28"/>
          <w:szCs w:val="28"/>
        </w:rPr>
        <w:t>печивая эмоциональный комфорт, целиком становятся на позицию ребенка, формируя внешний локус контроля. Всё это, наверняка, ещё раз убеждает в противоречивости и многогранной сложности данного возраста - времени первого включения ребёнка в ответственную общ</w:t>
      </w:r>
      <w:r>
        <w:rPr>
          <w:sz w:val="28"/>
          <w:szCs w:val="28"/>
        </w:rPr>
        <w:t>ественную деятельность.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второй главе представленной работы нами был представлен анализ школьников двух классов СОШ №55, 1А и 1Б классов, в количестве 21 человека, из которых 12 человек - девочки, а 9 человек, соответственно,- мальчики. В проведении ис</w:t>
      </w:r>
      <w:r>
        <w:rPr>
          <w:sz w:val="28"/>
          <w:szCs w:val="28"/>
        </w:rPr>
        <w:t>следования было задействовано 3 методики, в частности: методика «Дом-Дерево-Человек», методика «Лесенка» и методика «Метаморфозы». Экспериментальная работа проводилась три дня с целью привлечения как можно больше учеников и получения правильных результатов</w:t>
      </w:r>
      <w:r>
        <w:rPr>
          <w:sz w:val="28"/>
          <w:szCs w:val="28"/>
        </w:rPr>
        <w:t xml:space="preserve"> задействованных для работы методик: были, например, использованы часы внеклассных занятий, уроков ИЗО и литературы, на которых за круглым столом велась беседа с каждым школьником отдельно, либо коллективно.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Гипотеза, заявленная в начале практического иссл</w:t>
      </w:r>
      <w:r>
        <w:rPr>
          <w:sz w:val="28"/>
          <w:szCs w:val="28"/>
        </w:rPr>
        <w:t>едования, полного подтверждения в представленной работе не обнаружила, так как уровень самооценки, пусть и оказался высоким по результатам второй методики, всё-таки является совсем низким по итогам использования первой методики «ДДЧ». Её применение, в цело</w:t>
      </w:r>
      <w:r>
        <w:rPr>
          <w:sz w:val="28"/>
          <w:szCs w:val="28"/>
        </w:rPr>
        <w:t>м, и обусловило необходимость определения разрядности и иерархии основных факторов, оказывающих давление и общее влияние на формирование самооценки личности младшего школьника. Так, к данным факторам нами были отнесены: внутрисемейные отношения, наследстве</w:t>
      </w:r>
      <w:r>
        <w:rPr>
          <w:sz w:val="28"/>
          <w:szCs w:val="28"/>
        </w:rPr>
        <w:t>нный фактор и фактор социального взаимодействия, а также материально-финансовый фактор.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рисунков детей, являющихся результатом в проведении этой методики, можно сделать вывод о том, что практически у любого из опрошенных она снижена; терзают детей и чув</w:t>
      </w:r>
      <w:r>
        <w:rPr>
          <w:sz w:val="28"/>
          <w:szCs w:val="28"/>
        </w:rPr>
        <w:t>ства тревоги, тоски, депрессии. Всё это, как уже отмечалось в работе, не будет остановлено в работе: это вопрос долгих родительских трудов, которым важно привлечь детей к общественному труду, можно использовать также различные секции и коллективные учрежде</w:t>
      </w:r>
      <w:r>
        <w:rPr>
          <w:sz w:val="28"/>
          <w:szCs w:val="28"/>
        </w:rPr>
        <w:t>ния, где ребёнок научиться чувствовать себя иначе, сможет развить новые навыки и способности.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Совсем иначе ребята показали себя при проведении методики «Лесенка», ставя себя при каждой заявленной позиции на верхнюю ступень. Наверное, в проведении этих дв</w:t>
      </w:r>
      <w:r>
        <w:rPr>
          <w:sz w:val="28"/>
          <w:szCs w:val="28"/>
        </w:rPr>
        <w:t>ух методик особую роль сыграл фактор времени: при рисовании трёх предметов, занимающего долгий промежуток времени, можно подумать о многом, можно почувствовать разное, находясь, таким образом, на разных волнах собственного корабля.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же методике мг</w:t>
      </w:r>
      <w:r>
        <w:rPr>
          <w:sz w:val="28"/>
          <w:szCs w:val="28"/>
        </w:rPr>
        <w:t>новенность, быстрота была одной из основных характеристик: время школьникам, безусловно, было предоставлено, но сама сущность задания не терпела долгих размышлений. На наш взгляд, это и определяет все те погрешности, которые могут выясниться при использова</w:t>
      </w:r>
      <w:r>
        <w:rPr>
          <w:sz w:val="28"/>
          <w:szCs w:val="28"/>
        </w:rPr>
        <w:t>нии той или иной методики, что не исключает возможных субъективных и объективных условий в понимании личности школьника,- субъективных, по преимуществу.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Третья методика позволила выявить уровень ориентации маленьких школят на себя, на окружающих, определ</w:t>
      </w:r>
      <w:r>
        <w:rPr>
          <w:sz w:val="28"/>
          <w:szCs w:val="28"/>
        </w:rPr>
        <w:t>ить уровень агрессивности или исключить его, в принципе.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 проделанной работой, можно говорить о том, что выбор школьниками носит социально-одобряемый, самоутверждаемый и демонстративный характер. Таким образом, дети нуждаются в постоян</w:t>
      </w:r>
      <w:r>
        <w:rPr>
          <w:sz w:val="28"/>
          <w:szCs w:val="28"/>
        </w:rPr>
        <w:t>ных контактах, их обновлении, что будет обеспечивать рост и общее улучшение ими своей самооценки. Все эти утверждений не лишний раз указывают на противоречивость и одновременную недоказуемость гипотезы, её частичную правоту и одновременную ложность.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</w:t>
      </w:r>
      <w:r>
        <w:rPr>
          <w:sz w:val="28"/>
          <w:szCs w:val="28"/>
        </w:rPr>
        <w:t>ть младшего школьника находится под прессом строгих объективных условий и редких воздействий факторов субъективного характера. Всё это и формирует степень его любви к себе, к людям, к новому, к воспитанию и другим видам деятельности. Всё это и нужно учитыв</w:t>
      </w:r>
      <w:r>
        <w:rPr>
          <w:sz w:val="28"/>
          <w:szCs w:val="28"/>
        </w:rPr>
        <w:t>ать при воспитании такой личности, лишь только тогда из него удастся вырастить достойного человека.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Божович Л. И. Личность и ее формирование в детском возрасте. - М, 1968. - 364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Бондарчук Е. И., Бондарчук Л. И. Б81 Основы пси</w:t>
      </w:r>
      <w:r>
        <w:rPr>
          <w:sz w:val="28"/>
          <w:szCs w:val="28"/>
        </w:rPr>
        <w:t>хологии и педагогики: Курс лекций. 3-е изд., стереотип. К.: МАУП, 2002. - 168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Ефимкина Р.П. Детская психология. Методические указания. Новосибирск: Научно-учебный центр психологии НГУ, 1995. - 288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Зюбин Л.М. Психология воспитания. Метод. Пособие.</w:t>
      </w:r>
      <w:r>
        <w:rPr>
          <w:sz w:val="28"/>
          <w:szCs w:val="28"/>
        </w:rPr>
        <w:t xml:space="preserve"> М.: Высш. шк., 1991. - 96 с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Истратова О.Н. Психодиагностика. Коллекция лучших тестов. Изд.4-е. ростов н/Д: Феникс, 2007. - 375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Кулагина И.Ю.Возрастная психология (Развитие ребенка от рождения до 17 лет): Учебное пособие. 4-е изд. М.: Изд-во Ун-та Р</w:t>
      </w:r>
      <w:r>
        <w:rPr>
          <w:sz w:val="28"/>
          <w:szCs w:val="28"/>
        </w:rPr>
        <w:t>оссийской академии образования, 1998. - 214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психология. Учебник для вузов. СПб.: Питер, 2007. - 583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Мастюкова Е.М. Лечебная педагогика. Ранний и дошкольный возраст. М.Гуманитарный издательский центр "ВЛАДОС", 1997.- 187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>атвеева Л.Г. и др. Что я могу узнать о своем ребенке? Психологические тесты. Челябинск: Юж.-Урал. кн. изд-во, 1996. - 320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Миронова Е.Е. Сборник психологических тестов. Часть 3. Пособие.: Женский институт ЭНВИЛА, 2005. - 120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Возрастная</w:t>
      </w:r>
      <w:r>
        <w:rPr>
          <w:sz w:val="28"/>
          <w:szCs w:val="28"/>
        </w:rPr>
        <w:t xml:space="preserve"> психология: феноменология развития, детство, отрочество: Учебник для студ. вузов. 4-е изд., стереотип. М.: Издательский центр «Академия», 1999. - 456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Возрастная психология. М.: 1996.- 305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Петровский А.В. Возрастная и педагогическая </w:t>
      </w:r>
      <w:r>
        <w:rPr>
          <w:sz w:val="28"/>
          <w:szCs w:val="28"/>
        </w:rPr>
        <w:t>психология. Учеб. пособие для студентов пед. ин-тов. Под ред. проф. А.В. Петровского. М.: Просвещение, 1973. - 288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Райгородский Д.Я. Практическая психодиагностика. Методики и тесты. Учебное пособие. - Самара: Издательский Дом «БАХРАХ-М», 2001. - 672 с</w:t>
      </w:r>
      <w:r>
        <w:rPr>
          <w:sz w:val="28"/>
          <w:szCs w:val="28"/>
        </w:rPr>
        <w:t>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Субботский Е.В. Ребенок открывает мир. М.: Просвещение, 1991. - 207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Талызина Н.Ф. Педагогическая психология. Учеб. пособие для студ. сред. пед. учеб. заведений. М.: Издательский центр «Академия», 1998. - 288 с.</w:t>
      </w:r>
    </w:p>
    <w:p w:rsidR="00000000" w:rsidRDefault="00F63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Шаповаленко И.В. Возрастная психол</w:t>
      </w:r>
      <w:r>
        <w:rPr>
          <w:sz w:val="28"/>
          <w:szCs w:val="28"/>
        </w:rPr>
        <w:t>огия (Психология развития и возрастная психология). М.: Гардарики, 2005. - 349 с.</w:t>
      </w:r>
    </w:p>
    <w:p w:rsidR="00000000" w:rsidRDefault="00F63079">
      <w:pPr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Методика «Метаморфоза» &lt;http://pro-psixology.ru/prakticheskaya-psixologiya-nauchno-metodicheskij/1099-diagnostika-yemocionalnoj-sfery-rebenka.html&gt; [Интернет-ресурс]</w:t>
      </w:r>
    </w:p>
    <w:p w:rsidR="00000000" w:rsidRDefault="00F6307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</w:t>
      </w:r>
      <w:r>
        <w:rPr>
          <w:sz w:val="28"/>
          <w:szCs w:val="28"/>
        </w:rPr>
        <w:t>оекционные методики &lt;http://testoteka.narod.ru/pm/1/18.html&gt; [Интернет-ресурс]</w:t>
      </w:r>
    </w:p>
    <w:p w:rsidR="00000000" w:rsidRDefault="00F6307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Семейные взаимоотношения и личностное благополучие детей: методика «метаморфоза» </w:t>
      </w:r>
      <w:r>
        <w:rPr>
          <w:sz w:val="28"/>
          <w:szCs w:val="28"/>
          <w:lang w:val="en-US"/>
        </w:rPr>
        <w:t>thttp://www.psyhologykey.ru/klogs-668-8.html</w:t>
      </w:r>
      <w:r>
        <w:rPr>
          <w:sz w:val="28"/>
          <w:szCs w:val="28"/>
        </w:rPr>
        <w:t xml:space="preserve"> [Интернет-ресурс]</w:t>
      </w:r>
    </w:p>
    <w:p w:rsidR="00000000" w:rsidRDefault="00F63079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F6307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Приложения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тодика ДДЧ: инструкция и условия интерпретации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теста «Дом - Дерево - Человек» (ДДЧ) ребенку предлагается бумага, простой карандаш, листок. Стандартный лист для рисования складывается пополам. На первой странице в горизонтальном положении на</w:t>
      </w:r>
      <w:r>
        <w:rPr>
          <w:sz w:val="28"/>
          <w:szCs w:val="28"/>
        </w:rPr>
        <w:t>верху печатными буквами написано «Дом», на второй «Дерево», на третьей - «Человек», на четвертой - имя и фамилия ребенка, дата проведения исследования. Для рисования обычно используется простой карандаш 2М, так как при употреблении этого карандаша наиболее</w:t>
      </w:r>
      <w:r>
        <w:rPr>
          <w:sz w:val="28"/>
          <w:szCs w:val="28"/>
        </w:rPr>
        <w:t xml:space="preserve"> ярко видны изменения в силе нажима.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«Нарисуй, пожалуйста, как можно лучше дом, дерево и человека».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 уточняющие вопросы ребенка следует отвечать, что он может рисовать так, как ему хочется. Само выполнение теста состоит из двух частей: пр</w:t>
      </w:r>
      <w:r>
        <w:rPr>
          <w:sz w:val="28"/>
          <w:szCs w:val="28"/>
        </w:rPr>
        <w:t xml:space="preserve">оцесса рисования и беседы после него. Богатую информацию дает наблюдение за тем, как ребенок рисует. Обычно записываются все спонтанные высказывания, отмечаются какие-либо непривычные движения. Когда ребенок заканчивает рисовать, ему задается ряд вопросов </w:t>
      </w:r>
      <w:r>
        <w:rPr>
          <w:sz w:val="28"/>
          <w:szCs w:val="28"/>
        </w:rPr>
        <w:t>о его рисунке. Опрос обычно начинается с рисунка человека. Например, спрашивается, кого он рисовал, возраст нарисованного человека, что он делает, какое у него настроение, напоминает ли он кого-нибудь из его знакомых. Обычно вопрос о рисунках перерастает в</w:t>
      </w:r>
      <w:r>
        <w:rPr>
          <w:sz w:val="28"/>
          <w:szCs w:val="28"/>
        </w:rPr>
        <w:t xml:space="preserve"> беседу о жизненных представлениях ребенка.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«Лесенка» В.Г. Щура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рисунок лестницы, состоящей из семи ступенек, картонная фигурка мальчика или девочки, которую необходимо расположить посередине лестницы.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теста: </w:t>
      </w:r>
      <w:r>
        <w:rPr>
          <w:sz w:val="28"/>
          <w:szCs w:val="28"/>
        </w:rPr>
        <w:t>ребенку дают листок с нарисованной на нем лестницей и объясняют значение ступенек.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(взрослый): Посмотри на эту лесенку. Видишь, тут стоит мальчик (или девочка). На ступеньку выше ставят хороших детей, чем выше, тем, значит, дети лучше, а на само</w:t>
      </w:r>
      <w:r>
        <w:rPr>
          <w:sz w:val="28"/>
          <w:szCs w:val="28"/>
        </w:rPr>
        <w:t>й верхней ступеньке - самые хорошие дети. На ступеньку ниже ставят не очень хороших детей (показывает), еще ниже - детей еще хуже, а на самой нижней ступеньке - самые плохие ребята. На какую ступеньку ты сам себя поставишь? А на какую ступеньку тебя постав</w:t>
      </w:r>
      <w:r>
        <w:rPr>
          <w:sz w:val="28"/>
          <w:szCs w:val="28"/>
        </w:rPr>
        <w:t>ит мама? Папа? Воспитательница?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обращают внимание, на какую ступеньку ребенок сам себя поставил. Считается нормой, если дошкольники ставят себя на ступеньку «очень хорошие» или даже «самые хорошие» дети. В любом случае, это</w:t>
      </w:r>
      <w:r>
        <w:rPr>
          <w:sz w:val="28"/>
          <w:szCs w:val="28"/>
        </w:rPr>
        <w:t xml:space="preserve"> должны быть верхние ступеньки, так как положение на любой из нижних говорит не об адекватной самооценке, а об отрицательном отношении к себе, неуверенности.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отношении взрослых к ребенку и их требованиях говорят ответы детей на вопрос, куда их поставят </w:t>
      </w:r>
      <w:r>
        <w:rPr>
          <w:sz w:val="28"/>
          <w:szCs w:val="28"/>
        </w:rPr>
        <w:t>папа, мама, воспитательница. Чем ниже ступенька - тем выше балл, самая верхняя - +1балл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данные по двум методикам</w:t>
      </w:r>
    </w:p>
    <w:p w:rsidR="00000000" w:rsidRDefault="00F630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417"/>
        <w:gridCol w:w="1134"/>
        <w:gridCol w:w="851"/>
        <w:gridCol w:w="850"/>
        <w:gridCol w:w="709"/>
        <w:gridCol w:w="851"/>
        <w:gridCol w:w="567"/>
        <w:gridCol w:w="709"/>
        <w:gridCol w:w="567"/>
        <w:gridCol w:w="599"/>
        <w:gridCol w:w="960"/>
        <w:gridCol w:w="992"/>
        <w:gridCol w:w="992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Респондент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ребенка к себе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отношения родителей к ребенку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</w:t>
            </w:r>
            <w:r>
              <w:rPr>
                <w:sz w:val="20"/>
                <w:szCs w:val="20"/>
              </w:rPr>
              <w:t>жность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недоверие к себе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незащищенность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недоверие к себе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враждебность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недоверие к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Варчук Ксюша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Катя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Тушева Таня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Ваня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Мусралиев Давлет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Горбатенко Юля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Зимин Антон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Семён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Убушиев Анджа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Катя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Лагутина Лена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Садинова </w:t>
            </w:r>
            <w:r>
              <w:rPr>
                <w:sz w:val="20"/>
                <w:szCs w:val="20"/>
              </w:rPr>
              <w:t>Гульнара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Каныгин Лёша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Маша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Рузанова Олеся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Юля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Коля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Побежимов Олег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63079" w:rsidRDefault="00F63079"/>
    <w:sectPr w:rsidR="00F63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D"/>
    <w:rsid w:val="002A3CF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FB4CD1-52C2-4B53-926E-2AA8785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12224</Words>
  <Characters>69677</Characters>
  <Application>Microsoft Office Word</Application>
  <DocSecurity>0</DocSecurity>
  <Lines>580</Lines>
  <Paragraphs>163</Paragraphs>
  <ScaleCrop>false</ScaleCrop>
  <Company/>
  <LinksUpToDate>false</LinksUpToDate>
  <CharactersWithSpaces>81738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2025-05-13T18:33:00Z</dcterms:created>
  <dcterms:modified xsi:type="dcterms:W3CDTF">2025-05-13T18:33:00Z</dcterms:modified>
</cp:coreProperties>
</file>