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4F1D2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Возникновение психофизиологии и дифференциальной психологии в Средние века и эпоху Возрождения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Психофизиология (психологическая физиология) - научная дисциплина, возникшая на стыке психологии и физиологии, предметом ее изучения являются фи</w:t>
      </w:r>
      <w:r>
        <w:rPr>
          <w:color w:val="000000"/>
          <w:sz w:val="28"/>
          <w:szCs w:val="28"/>
        </w:rPr>
        <w:t>зиологические основы психической деятельности и поведения человека. Термин «психофизиология» был предложен в начале XIX века французским философом Н. Массиасом и первоначально использовался для обозначения широкого круга исследований психики, опиравшихся н</w:t>
      </w:r>
      <w:r>
        <w:rPr>
          <w:color w:val="000000"/>
          <w:sz w:val="28"/>
          <w:szCs w:val="28"/>
        </w:rPr>
        <w:t>а точные объективные физиологические методы (определение сенсорных порогов, времени реакции и т.д.).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психофизиологии состоит в том, чтобы показать человека по всей совокупности его биологических, психических и социальных проявлений. Сегодня в сферу ин</w:t>
      </w:r>
      <w:r>
        <w:rPr>
          <w:color w:val="000000"/>
          <w:sz w:val="28"/>
          <w:szCs w:val="28"/>
        </w:rPr>
        <w:t>тересов психофизиологов входят такие проблемы, как нейронные механизмы ощущений, восприятия, памяти и обучения, мотивации и эмоций, мышления и речи, сознания, поведения и психической деятельности, а также межполушарные отношения, диагностика и механизмы фу</w:t>
      </w:r>
      <w:r>
        <w:rPr>
          <w:color w:val="000000"/>
          <w:sz w:val="28"/>
          <w:szCs w:val="28"/>
        </w:rPr>
        <w:t>нкциональных состояний, психофизиология индивидуальных различий, принципы кодирования и обработки информации в нервной системе и др.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психофизиологии являются: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физиологических механизмов психических процессов и состояний на с</w:t>
      </w:r>
      <w:r>
        <w:rPr>
          <w:color w:val="000000"/>
          <w:sz w:val="28"/>
          <w:szCs w:val="28"/>
        </w:rPr>
        <w:t>истемном, нейронном, синаптическом и молекулярном уровнях;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нейрофизиологических механизмов организации высших психических функций человека.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несмотря на то, что психофизиология является современной наукой, своими истоками она уходит в далекое п</w:t>
      </w:r>
      <w:r>
        <w:rPr>
          <w:color w:val="000000"/>
          <w:sz w:val="28"/>
          <w:szCs w:val="28"/>
        </w:rPr>
        <w:t>рошлое. История психофизиологии изобилует невероятным количеством, как заблуждений, так и смелых открытий. Согласно современным представлениям, история психофизиологических воззрений начинается в средних веках.</w:t>
      </w:r>
    </w:p>
    <w:p w:rsidR="00000000" w:rsidRDefault="004F1D2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Психофизиологические представления Арабского </w:t>
      </w:r>
      <w:r>
        <w:rPr>
          <w:b/>
          <w:bCs/>
          <w:color w:val="000000"/>
          <w:sz w:val="28"/>
          <w:szCs w:val="28"/>
        </w:rPr>
        <w:t>Востока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Античная цивилизация Греции и Рима в середине первого тысячелетия </w:t>
      </w:r>
      <w:r>
        <w:rPr>
          <w:color w:val="000000"/>
          <w:sz w:val="28"/>
          <w:szCs w:val="28"/>
        </w:rPr>
        <w:lastRenderedPageBreak/>
        <w:t>нашей эры пришла в упадок. Постепенно утрачивалась большая часть добытых знаний. Жестокие удары по распадавшейся античной культуре наносила христианская церковь, создававшая атмосфер</w:t>
      </w:r>
      <w:r>
        <w:rPr>
          <w:color w:val="000000"/>
          <w:sz w:val="28"/>
          <w:szCs w:val="28"/>
        </w:rPr>
        <w:t>у воинственной нетерпимости ко всему языческому. Естественнонаучное исследование природы приостановилось. Его сменили религиозные представления. Переориентация философского мышления на сближение с позитивным знанием о природе совершалась в этот период в не</w:t>
      </w:r>
      <w:r>
        <w:rPr>
          <w:color w:val="000000"/>
          <w:sz w:val="28"/>
          <w:szCs w:val="28"/>
        </w:rPr>
        <w:t>драх другой культуры - арабоязычной, расцвет которой пришелся на VIII-ХП века.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объединения в VII веке арабских племен возникло государство, имевшее своим идеологическим оплотом новую религию - ислам. Под эгидой этой религии началось завоевательное дв</w:t>
      </w:r>
      <w:r>
        <w:rPr>
          <w:color w:val="000000"/>
          <w:sz w:val="28"/>
          <w:szCs w:val="28"/>
        </w:rPr>
        <w:t>ижение арабов, завершившееся образованием Халифата, на территориях которого жили народы с древними культурными традициями.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 языком Халифата стал арабский, хотя культура этого огромного государства восприняла достижения многих населявших его </w:t>
      </w:r>
      <w:r>
        <w:rPr>
          <w:color w:val="000000"/>
          <w:sz w:val="28"/>
          <w:szCs w:val="28"/>
        </w:rPr>
        <w:t>народов, а также эллинов и народов Индии. В культурные центры Халифата прибывали караваны верблюдов, навьюченных книгами чуть ли не на всех известных тогда языках. Сочинения Платона и Аристотеля, других античных мыслителей переводились на арабский язык, пе</w:t>
      </w:r>
      <w:r>
        <w:rPr>
          <w:color w:val="000000"/>
          <w:sz w:val="28"/>
          <w:szCs w:val="28"/>
        </w:rPr>
        <w:t>реписывались и распространялись по всей огромной арабской державе - от Средней Азии до Пиренейского полуострова и Африки. Именно это стимулировало развитие науки, прежде всего физико-математической и медицинской. Астрономы, математики, химики, географы, бо</w:t>
      </w:r>
      <w:r>
        <w:rPr>
          <w:color w:val="000000"/>
          <w:sz w:val="28"/>
          <w:szCs w:val="28"/>
        </w:rPr>
        <w:t xml:space="preserve">таники, врачи создавали мощный культурно-научный слой, из которого выделились крупнейшие умы. Они обогатили достижения своих древних предшественников и создали предпосылки для последующего подъема философской и научной мысли. </w:t>
      </w:r>
      <w:r>
        <w:rPr>
          <w:color w:val="000000"/>
          <w:sz w:val="28"/>
          <w:szCs w:val="28"/>
        </w:rPr>
        <w:tab/>
        <w:t>Среди ученых Арабского Восток</w:t>
      </w:r>
      <w:r>
        <w:rPr>
          <w:color w:val="000000"/>
          <w:sz w:val="28"/>
          <w:szCs w:val="28"/>
        </w:rPr>
        <w:t xml:space="preserve">а следует выделить, прежде всего, среднеазиатского ученого Ибн-Сину (ХI век) (в латинской транскрипции </w:t>
      </w:r>
      <w:r>
        <w:rPr>
          <w:color w:val="000000"/>
          <w:sz w:val="28"/>
          <w:szCs w:val="28"/>
        </w:rPr>
        <w:lastRenderedPageBreak/>
        <w:t>Авиценну). С точки зрения развития естественнонаучных знаний о душе, особый интерес представляет медицинская психология Ибн-Сины. В ней важное место отво</w:t>
      </w:r>
      <w:r>
        <w:rPr>
          <w:color w:val="000000"/>
          <w:sz w:val="28"/>
          <w:szCs w:val="28"/>
        </w:rPr>
        <w:t>дилось роли аффектов в регуляции и развитии по ведения организма. Созданный Ибн-Синой «Канон медицинской науки» обеспечил ему «самодержавную власть во всех медицинских школах средних веков».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Ибн-Сина был также одним из первых исследователей в области возр</w:t>
      </w:r>
      <w:r>
        <w:rPr>
          <w:color w:val="000000"/>
          <w:sz w:val="28"/>
          <w:szCs w:val="28"/>
        </w:rPr>
        <w:t>астной психологии. Он изучал связь между физическим развитием организма и его психологическими особенностями в различные возрастные периоды, придавая при этом особенное значение воспитанию. Именно посредством воспитания осуществляется, по Ибн-Сине, воздейс</w:t>
      </w:r>
      <w:r>
        <w:rPr>
          <w:color w:val="000000"/>
          <w:sz w:val="28"/>
          <w:szCs w:val="28"/>
        </w:rPr>
        <w:t>твие психического на устойчивую структуру организма. Чувства, изменяющие течение физиологических процессов, возникают у ребенка в результате воздействия на него окружающих людей; вызывая у ребенка те или другие аффекты.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Физиологическая психология Ибн-Сины </w:t>
      </w:r>
      <w:r>
        <w:rPr>
          <w:color w:val="000000"/>
          <w:sz w:val="28"/>
          <w:szCs w:val="28"/>
        </w:rPr>
        <w:t>включала, таким образом, предположения о возможности управлять процессами в организме и даже придавать организму определенный устойчивый склад путем воздействия на его чувственную, аффективную жизнь, зависящую от поведения других людей. Идея взаимосвязи пс</w:t>
      </w:r>
      <w:r>
        <w:rPr>
          <w:color w:val="000000"/>
          <w:sz w:val="28"/>
          <w:szCs w:val="28"/>
        </w:rPr>
        <w:t>ихического и физиологического (не только зависимость психики от телесных состояний, но и ее способность - при аффектах, психических травмах, деятельности воображения - глубоко влиять на них) разрабатывалась Ибн-Синой на основе его обширного медицинского оп</w:t>
      </w:r>
      <w:r>
        <w:rPr>
          <w:color w:val="000000"/>
          <w:sz w:val="28"/>
          <w:szCs w:val="28"/>
        </w:rPr>
        <w:t>ыта.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 сведения о том, что, не ограничиваясь наблюдениями, он предпринял попытку изучить этот вопрос экспериментально. Двум баранам давалась одинаковая пища; при этом один питался в обычных условиях, а рядом с другим привязывали волка. В результате в</w:t>
      </w:r>
      <w:r>
        <w:rPr>
          <w:color w:val="000000"/>
          <w:sz w:val="28"/>
          <w:szCs w:val="28"/>
        </w:rPr>
        <w:t xml:space="preserve">торой баран, несмотря на нормальное питание, начинал худеть и быстро погиб. Неизвестно, какое объяснение Ибн-Сина давал этому опыту, но сама его схема говорит об </w:t>
      </w:r>
      <w:r>
        <w:rPr>
          <w:color w:val="000000"/>
          <w:sz w:val="28"/>
          <w:szCs w:val="28"/>
        </w:rPr>
        <w:lastRenderedPageBreak/>
        <w:t>открытии роли противоположных эмоциональных установок в возникновении глубоких соматических сд</w:t>
      </w:r>
      <w:r>
        <w:rPr>
          <w:color w:val="000000"/>
          <w:sz w:val="28"/>
          <w:szCs w:val="28"/>
        </w:rPr>
        <w:t>вигов. Все это дает основание видеть в исследованиях Ибн-Сины зачатки экспериментальной психофизиологии эмоциональных состояний.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 арабские натуралисты проявляли к органам зрения. Среди исследований в этой области выделяются открытия ученого Х</w:t>
      </w:r>
      <w:r>
        <w:rPr>
          <w:color w:val="000000"/>
          <w:sz w:val="28"/>
          <w:szCs w:val="28"/>
        </w:rPr>
        <w:t>I века Ибн-аль-Хайсама (в латинской транскрипции Альгазена). В каждом зрительном акте он различал, с одной стороны, непосредственный эффект запечатления внешнего воздействия, с другой - присоединяющуюся к этому эффекту работу ума, благодаря которой устанав</w:t>
      </w:r>
      <w:r>
        <w:rPr>
          <w:color w:val="000000"/>
          <w:sz w:val="28"/>
          <w:szCs w:val="28"/>
        </w:rPr>
        <w:t>ливается сходство и различие видимых объектов. Ибн-аль-Хайсам изучил такие важные феномены, как бинокулярное зрение, смешение цветов, контраст и т.д. Он указывал, что для полного восприятия объектов необходимо движение глаз - перемещение зрительных осей. И</w:t>
      </w:r>
      <w:r>
        <w:rPr>
          <w:color w:val="000000"/>
          <w:sz w:val="28"/>
          <w:szCs w:val="28"/>
        </w:rPr>
        <w:t>бн-аль-Хайсам подверг анализу зависимость зрительного восприятия от его длительности. Подметив, что при кратковременном предъявлении могут быть правильно восприняты лишь знакомые объекты, он сделал вывод: условием возникновения зрительного образа служат не</w:t>
      </w:r>
      <w:r>
        <w:rPr>
          <w:color w:val="000000"/>
          <w:sz w:val="28"/>
          <w:szCs w:val="28"/>
        </w:rPr>
        <w:t xml:space="preserve"> только непосредственные воздействия световых раздражителей, но и сохраняющиеся в нервной системе следы прежних впечатлений.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Ибн-аль-Хайсама не только разрушала теории зрения, доставшиеся в наследство от античных авторов, но и вводила новое объясните</w:t>
      </w:r>
      <w:r>
        <w:rPr>
          <w:color w:val="000000"/>
          <w:sz w:val="28"/>
          <w:szCs w:val="28"/>
        </w:rPr>
        <w:t>льное начало. Исходная сенсорная структура зрительного восприятия рассматривалась как производное от законов оптики, имеющих опытное и математическое основание, и от свойств нервной системы.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Изучением функций глаза занимались и другие ученые, обнаружившие,</w:t>
      </w:r>
      <w:r>
        <w:rPr>
          <w:color w:val="000000"/>
          <w:sz w:val="28"/>
          <w:szCs w:val="28"/>
        </w:rPr>
        <w:t xml:space="preserve"> в частности, что чувствующей частью органа зрения является не хрусталик, как предполагалось прежде, а сетчатая оболочка. Автором этого открытия считают философа и врача ХII века Ибн-Рошда (в латинской транскрипции Аверроэса). </w:t>
      </w:r>
      <w:r>
        <w:rPr>
          <w:color w:val="000000"/>
          <w:sz w:val="28"/>
          <w:szCs w:val="28"/>
        </w:rPr>
        <w:lastRenderedPageBreak/>
        <w:t>Его учение о человеке и его д</w:t>
      </w:r>
      <w:r>
        <w:rPr>
          <w:color w:val="000000"/>
          <w:sz w:val="28"/>
          <w:szCs w:val="28"/>
        </w:rPr>
        <w:t xml:space="preserve">уше оказало наибольшее влияние на западноевропейскую философско-психологическую мысль. Оно жестоко преследовалось как мусульманской, так и христианской религией. И это не удивительно, поскольку Ибн-Рошд отрицал бессмертие индивидуальной души. Он по-своему </w:t>
      </w:r>
      <w:r>
        <w:rPr>
          <w:color w:val="000000"/>
          <w:sz w:val="28"/>
          <w:szCs w:val="28"/>
        </w:rPr>
        <w:t>прокомментировал учение Аристотеля, подчеркнув разделение души и разума.</w:t>
      </w:r>
    </w:p>
    <w:p w:rsidR="00000000" w:rsidRDefault="004F1D20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Психофизиологические представления Западной Европы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средних веков охватывает длительный период: с V в. по XVI в. и первую половину XVII в. Ее принято разделять на два периода -</w:t>
      </w:r>
      <w:r>
        <w:rPr>
          <w:color w:val="000000"/>
          <w:sz w:val="28"/>
          <w:szCs w:val="28"/>
        </w:rPr>
        <w:t xml:space="preserve"> «Темные века» - с V в. по ХIII в. и «Эпоху Возрождения» с XIV в. до Английской буржуазной революции середины XVII в.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Средневековья в научной жизни Западной Европы доминировала схоластика (от греч. «схоластикос» - школьный). В схоластике имелись р</w:t>
      </w:r>
      <w:r>
        <w:rPr>
          <w:color w:val="000000"/>
          <w:sz w:val="28"/>
          <w:szCs w:val="28"/>
        </w:rPr>
        <w:t>азличные течения, но основной установкой была установка на комментирование религиозных текстов. Позитивное изучение предмета и обсуждение реальных проблем подменялись словесными ухищрениями.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в средние века приобретает этико - теологический и мис</w:t>
      </w:r>
      <w:r>
        <w:rPr>
          <w:color w:val="000000"/>
          <w:sz w:val="28"/>
          <w:szCs w:val="28"/>
        </w:rPr>
        <w:t>тический характер. Развитие положительных знаний о психике резко замедлилось, потому что изучением душевной жизни занималось богословие. Самым ранним христианским мыслителем считается латинский философ Аврелий Августин или Августин Блаженный (354-430), уче</w:t>
      </w:r>
      <w:r>
        <w:rPr>
          <w:color w:val="000000"/>
          <w:sz w:val="28"/>
          <w:szCs w:val="28"/>
        </w:rPr>
        <w:t>ние которого получило название «томизм».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Томизм складывался в противовес стихийно-материалистическим трактовкам Аристотеля, в недрах которых зарождалась концепция двойственной истины. Фома же отстаивал одну истину - религиозную, «нисходящую свыше». Он счит</w:t>
      </w:r>
      <w:r>
        <w:rPr>
          <w:color w:val="000000"/>
          <w:sz w:val="28"/>
          <w:szCs w:val="28"/>
        </w:rPr>
        <w:t>ал, что разум должен служить ей так же истово, как и религиозное чувство. Ему и его сторонникам удалось расправиться с аверроистами в Парижском университете. Но в Англии, в Оксфордском университете, концепция двойственной истины восторжествовала, став идео</w:t>
      </w:r>
      <w:r>
        <w:rPr>
          <w:color w:val="000000"/>
          <w:sz w:val="28"/>
          <w:szCs w:val="28"/>
        </w:rPr>
        <w:t>логической предпосылкой успехов философии и естественных наук.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Описывая душевную жизнь, Фома Аквинский рас положил различные ее формы в виде своеобразной лестницы - от низших к высшим. В этой иерархии каждое явление имеет свое место, установлены грани межд</w:t>
      </w:r>
      <w:r>
        <w:rPr>
          <w:color w:val="000000"/>
          <w:sz w:val="28"/>
          <w:szCs w:val="28"/>
        </w:rPr>
        <w:t>у всем сущим и однозначно определено, чему где надлежит быть. В ступенчатом ряду расположены души (растительная, животная, человеческая), внутри каждой из них - способности и их продукты (ощущение, представление, понятие).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Англии против томистской концеп</w:t>
      </w:r>
      <w:r>
        <w:rPr>
          <w:color w:val="000000"/>
          <w:sz w:val="28"/>
          <w:szCs w:val="28"/>
        </w:rPr>
        <w:t>ции души вы ступил номинализм (от лат, «немей» - имя). Он возник в связи со спором о природе общих понятий, или универсалий. Суть спора состояла в том, существуют ли эти общие понятия сами по себе, самостоятельно и независимо от нашего мышления, или предст</w:t>
      </w:r>
      <w:r>
        <w:rPr>
          <w:color w:val="000000"/>
          <w:sz w:val="28"/>
          <w:szCs w:val="28"/>
        </w:rPr>
        <w:t>авляют собой только имена, реально же познаются лишь конкретные явления. Энергичным проповедником номинализма был профессор Оксфордского университета Уильям Оккам (ок. 1285-1349). Отвергая томизм и отстаивая учение о «двойственной истине» (из которого явст</w:t>
      </w:r>
      <w:r>
        <w:rPr>
          <w:color w:val="000000"/>
          <w:sz w:val="28"/>
          <w:szCs w:val="28"/>
        </w:rPr>
        <w:t>вовало, что религиозные догматы не могут быть основаны на разуме), он призывал опираться на чувственный опыт; при этом следовало ориентироваться на термины, обозначающие либо классы предметов, либо классы имен, знаков.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Номинализм способствовал развитию ест</w:t>
      </w:r>
      <w:r>
        <w:rPr>
          <w:color w:val="000000"/>
          <w:sz w:val="28"/>
          <w:szCs w:val="28"/>
        </w:rPr>
        <w:t>ественнонаучных взглядов на познавательные возможности человека. К знакам как главным регуляторам душевной активности неоднократно обращались многие мыслители последующих веков. Так, в психологии утвердилось правило (известное под названием «бритвы Оккама»</w:t>
      </w:r>
      <w:r>
        <w:rPr>
          <w:color w:val="000000"/>
          <w:sz w:val="28"/>
          <w:szCs w:val="28"/>
        </w:rPr>
        <w:t>), согласно которому «не следует умножать сущности без надобности». Иначе говоря, нет смысла прибегать к объяснению каких-либо явлений многими силами или факторами, когда можно обойтись их меньшим числом. Эта «бритва» стала основой своего рода «закона экон</w:t>
      </w:r>
      <w:r>
        <w:rPr>
          <w:color w:val="000000"/>
          <w:sz w:val="28"/>
          <w:szCs w:val="28"/>
        </w:rPr>
        <w:t>омии» в психологии, проиллюстрировать который можно таким, примером: изучая поведение животных, не надо наделять их умом человека, если есть более простой способ объяснения.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 раннем Средневековье под пластом чисто рассудочных построений, чуждых реал</w:t>
      </w:r>
      <w:r>
        <w:rPr>
          <w:color w:val="000000"/>
          <w:sz w:val="28"/>
          <w:szCs w:val="28"/>
        </w:rPr>
        <w:t xml:space="preserve">ьным особенностям психической деятельности, пробивался родник новых идей, связанных с опытным познанием души и ее проявлений. В противовес принятым схоластикой приемам выведения отдельных психических явлений из сущности души и ее сил, для действия которых </w:t>
      </w:r>
      <w:r>
        <w:rPr>
          <w:color w:val="000000"/>
          <w:sz w:val="28"/>
          <w:szCs w:val="28"/>
        </w:rPr>
        <w:t>нет других оснований, кроме воли божьей, складывалась методология, основанная на опытном, детерминистском подходе. Своего расцвета этот подход достиг в следующую эпоху - эпоху Возрождения.</w:t>
      </w: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психофизиологии и дифференциальной психологии в Эпоху Возр</w:t>
      </w:r>
      <w:r>
        <w:rPr>
          <w:b/>
          <w:bCs/>
          <w:color w:val="000000"/>
          <w:sz w:val="28"/>
          <w:szCs w:val="28"/>
        </w:rPr>
        <w:t>ождения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XIV веке в Италии начинается новая эпоха - Эпоха Возрождения, благодаря которой происходит великий расцвет цивилизации во всей Европе. Главной особенностью этого периода стало возрождение античных ценностей, без которых едва ли смогли бы существо</w:t>
      </w:r>
      <w:r>
        <w:rPr>
          <w:color w:val="000000"/>
          <w:sz w:val="28"/>
          <w:szCs w:val="28"/>
        </w:rPr>
        <w:t>вать и арабоязычная, и западноевропейская культура. Мыслители Возрождения полагали, что они очищают античную картину мира от воззрений «средневековых варваров». Восстановление античных памятников культуры в их подлинном виде действительно стало признаком н</w:t>
      </w:r>
      <w:r>
        <w:rPr>
          <w:color w:val="000000"/>
          <w:sz w:val="28"/>
          <w:szCs w:val="28"/>
        </w:rPr>
        <w:t>ового идейного климата. Новые философы вновь обращаются к Аристотелю, который теперь из идола церковной схоластики превращается в символ свободомыслия.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Италией, которая в то время являлась очагом европейской науки и культуры, возрождение новых гум</w:t>
      </w:r>
      <w:r>
        <w:rPr>
          <w:color w:val="000000"/>
          <w:sz w:val="28"/>
          <w:szCs w:val="28"/>
        </w:rPr>
        <w:t>анистических взглядов на индивидуальную психическую жизнь происходило в других странах, где подрывались устои прежних социально-экономических отношений. В Испании возникли направленные против схоластики учения, устремленные к поискам реального знания о пси</w:t>
      </w:r>
      <w:r>
        <w:rPr>
          <w:color w:val="000000"/>
          <w:sz w:val="28"/>
          <w:szCs w:val="28"/>
        </w:rPr>
        <w:t>хике. Так, врач Хуан Луис Вивес (1492-1540) в ставшей знаменитой книге «О душе и жизни» доказывал, что природа человека познается путем наблюдения и опыта, позволяющих правильно воспитывать ребенка.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врач Хуан Уарте (ок. 1530-1592), также отвергая ум</w:t>
      </w:r>
      <w:r>
        <w:rPr>
          <w:color w:val="000000"/>
          <w:sz w:val="28"/>
          <w:szCs w:val="28"/>
        </w:rPr>
        <w:t>озрение и схоластику, требовал применить индуктивный метод «исследования способностей к наукам». Это было первое исследование по дифференциальной психологии. Основными способностями признавались воображение, память и интеллект. Каждая из них объяснялась оп</w:t>
      </w:r>
      <w:r>
        <w:rPr>
          <w:color w:val="000000"/>
          <w:sz w:val="28"/>
          <w:szCs w:val="28"/>
        </w:rPr>
        <w:t>ределенным темпераментом мозга. Он оценивал, какая способность требуется для той или иной науки. Это была первая в истории психологии работа, в которой ставилась задача изучить индивидуальные различия между людьми для определения их пригодности к различным</w:t>
      </w:r>
      <w:r>
        <w:rPr>
          <w:color w:val="000000"/>
          <w:sz w:val="28"/>
          <w:szCs w:val="28"/>
        </w:rPr>
        <w:t xml:space="preserve"> профессиям.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разных странах развиваются знания о медицине и физиологии человека. А. Парацельс выступил с теорией о природе человеческого организма и методах лечения болезней. Большое значение имели работы врача и мыслителя М. Сервета, его идея о малом кр</w:t>
      </w:r>
      <w:r>
        <w:rPr>
          <w:color w:val="000000"/>
          <w:sz w:val="28"/>
          <w:szCs w:val="28"/>
        </w:rPr>
        <w:t>уге кровообращения. Исследования по анатомии, физиологии и эмбриологии указывают на возросший интерес психологическим вопросам.</w:t>
      </w:r>
    </w:p>
    <w:p w:rsidR="00000000" w:rsidRDefault="004F1D2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Вершиной в развитии психофизиологических представлений в Эпоху Возрождения можно считать появление в науке, так называемой психо</w:t>
      </w:r>
      <w:r>
        <w:rPr>
          <w:color w:val="000000"/>
          <w:sz w:val="28"/>
          <w:szCs w:val="28"/>
        </w:rPr>
        <w:t>физиологической проблемы. Психофизиологическая проблема появилась в XVII веке, благодаря Рене Декарту, который выдвинул теорию о разделении всего сущего на две субстанции (телесную и духовную). Телесная субстанция имеет проявления, связанные с признаками п</w:t>
      </w:r>
      <w:r>
        <w:rPr>
          <w:color w:val="000000"/>
          <w:sz w:val="28"/>
          <w:szCs w:val="28"/>
        </w:rPr>
        <w:t>еремещения в пространстве (дыхания, питания, размножения), а духовная связана с процессами мышления и проявления воли.</w:t>
      </w:r>
    </w:p>
    <w:p w:rsidR="00000000" w:rsidRDefault="004F1D20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Рене Декарт делает важное открытие в психофизиологии - открытие рефлекса. Взаимодействие организма со средой опосредствовано нервной маши</w:t>
      </w:r>
      <w:r>
        <w:rPr>
          <w:color w:val="000000"/>
          <w:sz w:val="28"/>
          <w:szCs w:val="28"/>
        </w:rPr>
        <w:t>ной, состоящей из мозга, как центра, и нервных трубок, по которым, согласно законам механики движутся «животные духи». Они поднимаются вверх и достигают головного мозга, где приводят в движение шишковидную железу (эпифиз). В шишковидной железе и располагае</w:t>
      </w:r>
      <w:r>
        <w:rPr>
          <w:color w:val="000000"/>
          <w:sz w:val="28"/>
          <w:szCs w:val="28"/>
        </w:rPr>
        <w:t>тся душа. Движения шишковидной железы заставляют двигаться «животных духов» обратно к мышцам, а тех, в свою очередь, производить движения.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 Декарт полагал, что высшие психические процессы не могут быть прямо выведены из физиологических (телесных) процесс</w:t>
      </w:r>
      <w:r>
        <w:rPr>
          <w:color w:val="000000"/>
          <w:sz w:val="28"/>
          <w:szCs w:val="28"/>
        </w:rPr>
        <w:t>ов или тем более сведены к ним, поэтому начал искать объяснение тому, как существуют эти две субстанции в человеке. Это объяснение получило название психофизического взаимодействия и определялось Р. Декартом следующим образом: тело влияет на душу, пробужда</w:t>
      </w:r>
      <w:r>
        <w:rPr>
          <w:color w:val="000000"/>
          <w:sz w:val="28"/>
          <w:szCs w:val="28"/>
        </w:rPr>
        <w:t>я в ней страсти в виде чувственных восприятий, эмоций и т.п., а душа, обладая мышлением и волей, воздействует на тело, заставляя его работать и изменять свой ход. Теория Р. Декарта о психофизическом параллелизме дала начало для становления психологии как с</w:t>
      </w:r>
      <w:r>
        <w:rPr>
          <w:color w:val="000000"/>
          <w:sz w:val="28"/>
          <w:szCs w:val="28"/>
        </w:rPr>
        <w:t>амостоятельной науки.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заключить, что именно психофизиологические представления, в той или иной форме, в течение длительного исторического времени являлись источником развития как медицины и физиологии с одной стороны, так и философии и</w:t>
      </w:r>
      <w:r>
        <w:rPr>
          <w:color w:val="000000"/>
          <w:sz w:val="28"/>
          <w:szCs w:val="28"/>
        </w:rPr>
        <w:t xml:space="preserve"> психологии с другой, постепенно приводя к углублению и дифференциации научного знания. В течение описанного исторического периода они трансформировались от мистико-теологических представлений начала средневековья до знаний, полученных эмпирическим путем, </w:t>
      </w:r>
      <w:r>
        <w:rPr>
          <w:color w:val="000000"/>
          <w:sz w:val="28"/>
          <w:szCs w:val="28"/>
        </w:rPr>
        <w:t>что дало возможность становления психофизиологии как современной науки.</w:t>
      </w:r>
    </w:p>
    <w:p w:rsidR="00000000" w:rsidRDefault="004F1D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4F1D2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000000" w:rsidRDefault="004F1D20">
      <w:pPr>
        <w:pStyle w:val="4"/>
        <w:spacing w:after="60"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психический физиология поведение</w:t>
      </w:r>
    </w:p>
    <w:p w:rsidR="00000000" w:rsidRDefault="004F1D20">
      <w:pPr>
        <w:tabs>
          <w:tab w:val="left" w:pos="426"/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Декарт Р. Страсти души // Р. Декарт. Соч.: В 2 т. Т. 1. М., 1989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Ждан А.Н. История психологии: от античности до совр</w:t>
      </w:r>
      <w:r>
        <w:rPr>
          <w:color w:val="000000"/>
          <w:sz w:val="28"/>
          <w:szCs w:val="28"/>
        </w:rPr>
        <w:t>еменности. - М., 1990. - 367 с.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Ибн Сина. Книга о душе // Ибн Сина. Избранные философские произведения. М., 1980.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Марцинковская Т.Д. История психологии: Изд. Центр «Академия», 2004. - 544 с.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Петровский А.В., Ярошевский М.Г. История и теория психологи</w:t>
      </w:r>
      <w:r>
        <w:rPr>
          <w:color w:val="000000"/>
          <w:sz w:val="28"/>
          <w:szCs w:val="28"/>
        </w:rPr>
        <w:t>и. В 2-х т. Ростов-на-Дону, 1996.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Роменець, В.А. Історія психології: Стародавній світ. Середні віки. Відродження: навч. посібник / В.А. Роменець. - К.: Либідь, 2005. - 916 с.</w:t>
      </w:r>
    </w:p>
    <w:p w:rsidR="0000000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Степанянц М.Т. Арабская философия // Человек. Мыслители прошлого и настоящего</w:t>
      </w:r>
      <w:r>
        <w:rPr>
          <w:color w:val="000000"/>
          <w:sz w:val="28"/>
          <w:szCs w:val="28"/>
        </w:rPr>
        <w:t xml:space="preserve"> о его жизни, смерти и бессмертии. М., 1991.</w:t>
      </w:r>
    </w:p>
    <w:p w:rsidR="004F1D20" w:rsidRDefault="004F1D2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Ярошевский М.Г. История психологии. От античности до наших дней. Учебное пособие для высших учебных заведений. - 2-е изд. - М., Изд. Центр «Академия», 1996 - 416 с.</w:t>
      </w:r>
    </w:p>
    <w:sectPr w:rsidR="004F1D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FB"/>
    <w:rsid w:val="004F1D20"/>
    <w:rsid w:val="00B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027EEA-0D39-46BE-BBA2-4639BA3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2552</Words>
  <Characters>14553</Characters>
  <Application>Microsoft Office Word</Application>
  <DocSecurity>0</DocSecurity>
  <Lines>121</Lines>
  <Paragraphs>34</Paragraphs>
  <ScaleCrop>false</ScaleCrop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2025-05-04T17:35:00Z</dcterms:created>
  <dcterms:modified xsi:type="dcterms:W3CDTF">2025-05-04T17:35:00Z</dcterms:modified>
</cp:coreProperties>
</file>