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3691" w14:textId="77777777" w:rsidR="00A82264" w:rsidRPr="00CA797C" w:rsidRDefault="00A82264" w:rsidP="00A82264">
      <w:pPr>
        <w:spacing w:before="120"/>
        <w:jc w:val="center"/>
        <w:rPr>
          <w:b/>
          <w:bCs/>
          <w:sz w:val="32"/>
          <w:szCs w:val="32"/>
        </w:rPr>
      </w:pPr>
      <w:r w:rsidRPr="00CA797C">
        <w:rPr>
          <w:b/>
          <w:bCs/>
          <w:sz w:val="32"/>
          <w:szCs w:val="32"/>
        </w:rPr>
        <w:t>Детектор ошибок Натальи Бехтеревой</w:t>
      </w:r>
    </w:p>
    <w:p w14:paraId="456535D0" w14:textId="77777777" w:rsidR="00A82264" w:rsidRPr="00CA797C" w:rsidRDefault="00A82264" w:rsidP="00A82264">
      <w:pPr>
        <w:spacing w:before="120"/>
        <w:ind w:firstLine="567"/>
        <w:jc w:val="both"/>
        <w:rPr>
          <w:sz w:val="28"/>
          <w:szCs w:val="28"/>
        </w:rPr>
      </w:pPr>
      <w:r w:rsidRPr="00CA797C">
        <w:rPr>
          <w:sz w:val="28"/>
          <w:szCs w:val="28"/>
        </w:rPr>
        <w:t>Елена Кокурина</w:t>
      </w:r>
    </w:p>
    <w:p w14:paraId="56CE3DEF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 xml:space="preserve">Число "научных преступлений" за последние годы резко возросло, утверждает Международный комитет по издательской этике. Наиболее частые из них - кража приоритетов и плагиат. История с "детектором ошибок", который был открыт российскими учеными, как нельзя лучше подтверждает эту тенденцию. </w:t>
      </w:r>
    </w:p>
    <w:p w14:paraId="412ADDB4" w14:textId="77777777" w:rsidR="00A82264" w:rsidRPr="00CA797C" w:rsidRDefault="00A82264" w:rsidP="00A82264">
      <w:pPr>
        <w:spacing w:before="120"/>
        <w:jc w:val="center"/>
        <w:rPr>
          <w:b/>
          <w:bCs/>
          <w:sz w:val="28"/>
          <w:szCs w:val="28"/>
        </w:rPr>
      </w:pPr>
      <w:r w:rsidRPr="00CA797C">
        <w:rPr>
          <w:b/>
          <w:bCs/>
          <w:sz w:val="28"/>
          <w:szCs w:val="28"/>
        </w:rPr>
        <w:t>Главный контролер мозга</w:t>
      </w:r>
    </w:p>
    <w:p w14:paraId="2488211A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 xml:space="preserve">За последние два-три года в мировой научной прессе идет буквально вал статей, посвященных исследованию так называемого "детектора ошибок" - одного из основных механизмов человеческого мозга. Говоря упрощенно, это некий невидимый "цензор", который следит, насколько правильны наши действия. Большинство людей о нем и не подозревают, не замечают, как он работает: нельзя же постоянно фиксировать каждый вдох и выдох, каждое движение тела. </w:t>
      </w:r>
    </w:p>
    <w:p w14:paraId="156AACB4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 xml:space="preserve">Пока все идет по плану, мы ни о чем не задумываемся. Например, находясь в машине, не слышим шума нормально работающего двигателя. Но стоит появиться неисправности, и шум уже слышен, поскольку отличается от привычного. </w:t>
      </w:r>
    </w:p>
    <w:p w14:paraId="38702918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 xml:space="preserve">"Детектор ошибок" постоянно сравнивает то, что происходит в данный момент, с заложенным в памяти "правильным" стереотипом, и если что-то не так, подает "тревожный" сигнал. Вот классический пример его работы: человек выходит из дома, и вдруг у него появляется ощущение, будто он что-то забыл взять или сделать. Что конкретно, не помнит, но в голове словно "загорается" сигнал: "Стоп!". Возвращаясь назад, он обнаруживает, что оставил, например, включенным свет или того хуже - утюг. </w:t>
      </w:r>
    </w:p>
    <w:p w14:paraId="41E53DEF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 xml:space="preserve">Повседневная жизнь человека в принципе невозможна без этого контрольного механизма мозга, а нарушение его работы может стать причиной серьезных заболеваний и психических расстройств. </w:t>
      </w:r>
    </w:p>
    <w:p w14:paraId="1285C6DB" w14:textId="77777777" w:rsidR="00A82264" w:rsidRPr="00CA797C" w:rsidRDefault="00A82264" w:rsidP="00A82264">
      <w:pPr>
        <w:spacing w:before="120"/>
        <w:jc w:val="center"/>
        <w:rPr>
          <w:b/>
          <w:bCs/>
          <w:sz w:val="28"/>
          <w:szCs w:val="28"/>
        </w:rPr>
      </w:pPr>
      <w:r w:rsidRPr="00CA797C">
        <w:rPr>
          <w:b/>
          <w:bCs/>
          <w:sz w:val="28"/>
          <w:szCs w:val="28"/>
        </w:rPr>
        <w:t>Кто был первым</w:t>
      </w:r>
    </w:p>
    <w:p w14:paraId="312A688C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>Впервые предположение о том, что в мозге человека существует регистратор ошибок, высказал британский психолог Раббитт в статье, опубликованной в 1966 году в журнале Nature. В основе его версии были результаты психологических тестов, а не инструментальные исследования мозга, позволяющие непосредственно зафиксировать явление.</w:t>
      </w:r>
    </w:p>
    <w:p w14:paraId="42F9840C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 xml:space="preserve">Это было сделано примерно в то же время в Ленинграде, в Институте экспериментальной медицины. Руководитель лаборатории Наталья Бехтерева вместе с Валентином Гречиным (ныне покойным) лечили больных паркинсонизмом при помощи вживленных в мозг электродов. Обычно во время таких сеансов пациентам предлагали выполнить различные задания и проверяли, как на это будет реагировать тот или иной участок мозга. Вскоре ученые заметили удивительную закономерность: при любой ошибке пациентов в определенных точках мозга возникала одна и та же реакция. </w:t>
      </w:r>
    </w:p>
    <w:p w14:paraId="794B9B3F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 xml:space="preserve">Оказалось, что в нашем мозге существуют популяции клеток, которые реагируют именно на ошибки. Причем они расположены в разных зонах - и в подкорке, и в коре мозга. </w:t>
      </w:r>
    </w:p>
    <w:p w14:paraId="648FA663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>- Мы почувствовали, что наткнулись на интересный феномен, который может оказаться базисным механизмом, сравнимым с условными рефлексами, - рассказывает академик Бехтерева. - Но в то же время мы боялись себе в этом признаться, не верили, что такое могло с нами произойти - слишком уж хорошо, красиво! Сразу же назвали этот феномен "детектором ошибок", но в первой статье не осмелились это сделать.</w:t>
      </w:r>
    </w:p>
    <w:p w14:paraId="75EF1062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lastRenderedPageBreak/>
        <w:t>О своем открытии Бехтерева и Гречин впервые сообщили в статье, опубликованной в 1968 году в cборнике Annual Review на английском языке. Сам термин "детектор ошибок" появился в печати чуть позже, в 1971 году, в книге Натальи Бехтеревой "Нейрофизиологические аспекты психической деятельности человека". Там дается четкая оценка открытого явления: "...Наибольший интерес представляют "точки", обнаруживающие воспроизводимые изменения при ошибочном выполнении пробы... Эти точки представляют собой что-то вроде "детектора ошибок", анализатора правильности действий...". В 1978 году английская версия книги публикуется влиятельным международным издательством Oxford University Press, и таким образом сообщение об открытии российскими учеными "детектора ошибок" снова становится доступным на Западе. Позже появляется еще ряд публикаций Бехтеревой с соавторами в зарубежных журналах, в том числе подробная работа, посвященная "детектору", в International Journal of Psychophysiology (1987). В 1986 году, выступая с докладом о "детекторе ошибок" на конференции международного общества психофизиологии в Вене, она называет его одним из "основных механизмов надежности работы".</w:t>
      </w:r>
    </w:p>
    <w:p w14:paraId="6F54796F" w14:textId="77777777" w:rsidR="00A82264" w:rsidRPr="00CA797C" w:rsidRDefault="00A82264" w:rsidP="00A82264">
      <w:pPr>
        <w:spacing w:before="120"/>
        <w:jc w:val="center"/>
        <w:rPr>
          <w:b/>
          <w:bCs/>
          <w:sz w:val="28"/>
          <w:szCs w:val="28"/>
        </w:rPr>
      </w:pPr>
      <w:r w:rsidRPr="00CA797C">
        <w:rPr>
          <w:b/>
          <w:bCs/>
          <w:sz w:val="28"/>
          <w:szCs w:val="28"/>
        </w:rPr>
        <w:t>"Русской науки не существует"</w:t>
      </w:r>
    </w:p>
    <w:p w14:paraId="16C37EA7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>В то время зарубежные коллеги (да и отечественные тоже) отнеслись к сообщениям ленинградских ученых довольно сдержанно. Зато теперь западные авторы не скупятся на оценки: "Детекция ошибок является одной из высших функций самоконтроля, присущих человеку" (K.Rubia, Academic Press, 2003) или - "Важность этого феномена ... повысила интерес к этой проблеме. Все больше ученых пытаются найти его анатомическую базу" (H.Garavan, Neuroimage, 2003). Однако повода для нашего торжества здесь нет, ведь авторы статей не ссылаются на результаты российских ученых.</w:t>
      </w:r>
    </w:p>
    <w:p w14:paraId="64DE92B9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>Например, группа исследователей Йельского и Стэнфордского университетов сообщает в предисловии к статье, опубликованной в прошлом году в журнале Biological Psychology, что "детектор ошибок" был открыт "около 10 лет назад двумя лабораториями", и называет два имени - W.Gehring (1993) и M.Falkenstein(1991). Практически во всех работах последних лет самые ранние ссылки идут именно на них, правда, некоторые авторы упоминают еще и Раббитта. А изобретение самого термина вообще приписывается разным людям. На работу Бехтеревой с соавторами, причем на одну из самых поздних, ссылаются лишь однажды.</w:t>
      </w:r>
    </w:p>
    <w:p w14:paraId="49AFBD0A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 xml:space="preserve">Можно предположить, что никто из ученых, занимающихся этой проблемой последние 10-15 лет и особенно последние 2-3 года, просто ничего не знал о ленинградских работах 70-80-х годов, даже несмотря на то, что они опубликованы на Западе. И не обязаны были знать, примерно так ответил на письмо академика Бехтеревой один из издателей. Но вот строки из другого письма, присланного исследователем из Университета штата Орегон Доном Такером: "Дорогая д-р Бехтерева! Благодарю вас за присланный вами список опубликованных работ вашей лаборатории. Сожалею, что мы не процитировали их в нашей статье. Я знал о ваших исследованиях, однако не успел "поймать" сотрудника, готовившего материал к публикации. В следующий раз мы непременно будем стараться включать в наш материал упоминания о ваших работах". </w:t>
      </w:r>
    </w:p>
    <w:p w14:paraId="75F40FCE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>Великая сила ссылки</w:t>
      </w:r>
    </w:p>
    <w:p w14:paraId="2F0F569C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 xml:space="preserve">Итак, одни действительно ничего не знали, другие знали, но сочли возможным не ссылаться на работы российских ученых, а некоторые даже запрашивали у Бехтеревой оттиски ее прежних публикаций. И здесь возникает законный вопрос: возможно ли вообще защитить свой приоритет? Существует ли какая-то высшая инстанция, в которую можно обратиться в спорных случаях, скажем, аналог суда? Да, комитет по издательской этике рассматривает подобные ситуации, но его возможности ограничены. В прошлом году он разобрался всего в 29 запросах, а таких случаев десятки тысяч. </w:t>
      </w:r>
    </w:p>
    <w:p w14:paraId="7A7A736A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lastRenderedPageBreak/>
        <w:t>В этом смысле в науке сегодня царит полнейший произвол. Издатель журнала Psychological Science прямо пишет об этом Наталье Бехтеревой: "Я не могу выяснять, знали ли авторы статей, публикуемых в нашем журнале, о существовании какой-либо работы, и если - да, то почему они решили на нее не ссылаться". Действительно, любой исследователь вправе цитировать, кого хочет. Однако западные ученые, и прежде всего американские, защищены в большей степени, поскольку являются частью сообщества, которое диктует правила в мировой науке. Довольно узкий круг людей "монополизирует" какую-то тему: они тесно связаны друг с другом, цитируют друг друга, дают положительные рецензии на статьи друг друга, отзывы по грантам и очень неохотно впускают в это сообщество посторонних.</w:t>
      </w:r>
    </w:p>
    <w:p w14:paraId="46AA940E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>В такой ситуации российские ученые (да и в какой-то степени европейские тоже - мне довелось обсуждать эту проблему с финскими и шведскими физиологами) оказываются практически бесправными. Причем это не зависит от области исследований. Вот что, например, рассказал известный молекулярный биолог академик Александр Спирин: "Мой коллега Анатолий Гудков сделал крупное открытие и напечатал статью в хорошем зарубежном журнале. Через два года ученые из Калифорнии опубликовали такую же работу, с той же постановкой эксперимента, такими же выводами, не сославшись на предшественников. После этого 90 процентов ссылок в научной литературе были уже на американцев".</w:t>
      </w:r>
    </w:p>
    <w:p w14:paraId="18FEC251" w14:textId="77777777" w:rsidR="00A82264" w:rsidRPr="00CA797C" w:rsidRDefault="00A82264" w:rsidP="00A82264">
      <w:pPr>
        <w:spacing w:before="120"/>
        <w:jc w:val="center"/>
        <w:rPr>
          <w:b/>
          <w:bCs/>
          <w:sz w:val="28"/>
          <w:szCs w:val="28"/>
        </w:rPr>
      </w:pPr>
      <w:r w:rsidRPr="00CA797C">
        <w:rPr>
          <w:b/>
          <w:bCs/>
          <w:sz w:val="28"/>
          <w:szCs w:val="28"/>
        </w:rPr>
        <w:t>Идти дальше</w:t>
      </w:r>
    </w:p>
    <w:p w14:paraId="0071601E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 xml:space="preserve">Причина такой несправедливости не только в незащищенности наших ученых. Дело и в особенностях отечественной науки, которой нередко бывает тесно в рамках современной грантовой системы и индекса цитирования. Лучшие российские ученые занимаются действительно прорывными идеями, создавая "рабочие места" для других, а сами не боятся менять направление исследований, если оно переходит, как заметил Александр Спирин, в "период скуки", и начинать что-то новое. </w:t>
      </w:r>
    </w:p>
    <w:p w14:paraId="18810557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 xml:space="preserve">Возможно, если бы Бехтерева посвятила свою жизнь изучению одного лишь "детектора ошибок", то опубликовала бы на эту тему в десять раз больше работ и победила бы "количеством". Впрочем, скорее всего при таком подходе ей вряд ли удалось бы открыть сам феномен. </w:t>
      </w:r>
    </w:p>
    <w:p w14:paraId="28B6950D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>- Несколько позднее нас, в 1979 году, прекрасный финский ученый Ристо Наатаненн обнаружил одно из проявлений "детектора ошибок", которое известно теперь под термином "негативность рассогласования", - рассказывает Наталья Петровна. - С того момента разработка этой темы стала основной задачей его лаборатории, и Ристо сильно преуспел. Мы же интересовались работой всего мозга, и "детектор ошибок" стал одной из многих находок на этом пути.</w:t>
      </w:r>
    </w:p>
    <w:p w14:paraId="7F80ECC5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>Впрочем, теперь, спустя почти 40 лет после открытия, этот феномен снова стал объектом научного интереса Натальи Бехтеревой, но уже на совершенно новом витке. Она хочет понять, какую роль он играет в процессе творчества: помогает ли, "защищая от тривиальностей", от "изобретения велосипеда", или, наоборот, мешает, "ограничивая полет оригинальной мысли". Интересно, сколько десятков лабораторий станут заниматься этим через сорок лет?</w:t>
      </w:r>
    </w:p>
    <w:p w14:paraId="10085058" w14:textId="77777777" w:rsidR="00A82264" w:rsidRPr="00CA797C" w:rsidRDefault="00A82264" w:rsidP="00A82264">
      <w:pPr>
        <w:spacing w:before="120"/>
        <w:jc w:val="center"/>
        <w:rPr>
          <w:b/>
          <w:bCs/>
          <w:sz w:val="28"/>
          <w:szCs w:val="28"/>
        </w:rPr>
      </w:pPr>
      <w:r w:rsidRPr="00CA797C">
        <w:rPr>
          <w:b/>
          <w:bCs/>
          <w:sz w:val="28"/>
          <w:szCs w:val="28"/>
        </w:rPr>
        <w:t>Как Лейбниц с Ньютоном боролся</w:t>
      </w:r>
    </w:p>
    <w:p w14:paraId="29FF0B20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>Андрей Юревич, доктор психологических наук, директор Центра науковедения Института истории естествознания и техники РАН:</w:t>
      </w:r>
    </w:p>
    <w:p w14:paraId="385A8538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 xml:space="preserve">В научном бизнесе давно бытует поговорка: "родить" идею намного проще, чем ее продать. Генерируют новинки наши ученые прекрасно, торгуют из рук вон плохо. Похожая ситуация и с научными приоритетами. Мало опубликовать в зарубежном издательстве или престижном журнале книгу или статью - их появляется огромное множество, надо, чтобы их </w:t>
      </w:r>
      <w:r w:rsidRPr="000E7FB7">
        <w:lastRenderedPageBreak/>
        <w:t>заметили. И</w:t>
      </w:r>
      <w:r>
        <w:t xml:space="preserve"> </w:t>
      </w:r>
      <w:r w:rsidRPr="000E7FB7">
        <w:t xml:space="preserve">здесь действуют свои законы. Скажем, чтобы привлечь внимание к написанной книге, надо организовать хотя бы пару рецензий. </w:t>
      </w:r>
    </w:p>
    <w:p w14:paraId="03B590D6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 xml:space="preserve">Но многие российские ученые уверены: раз их статьи опубликованы в престижных зарубежных журналах, то это гарантирует им известность, а главное, высокий индекс цитируемости. Увы, это иллюзия. Довольно часто число ссылок на ту или иную статью не зависит от ее научного "веса". И, наоборот, могут обильно цитироваться авторы, чей вклад в науку не самый выдающийся. </w:t>
      </w:r>
    </w:p>
    <w:p w14:paraId="67820CE6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 xml:space="preserve">Парадокс? Но только для непосвященных. Те, кто варится в научном мире, хорошо знакомы со "школьным эффектом". Суть в том, что любой автор ссылается преимущественно на "своих" - представителей той научной школы, к которой сам принадлежит. И на тех, к кому лично он хорошо относится. А вот "чужаков", состоящих в других школах, а также тех, кого автор недолюбливает, он цитирует намного реже. Да и то, как правило, если хочет опровергнуть их позицию или представить полными профанами. </w:t>
      </w:r>
    </w:p>
    <w:p w14:paraId="0335C560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>Исключение, конечно, составляют живые "классики", их уж никак не проигнорируешь. Однако выдающихся ученых в любой науке немного. Вывод? Чтобы попасть в круг цитируемых на Западе, нашему ученому лучше всего получить Нобелевскую премию. Либо стать там "своим", что крайне трудно, живя в России.</w:t>
      </w:r>
    </w:p>
    <w:p w14:paraId="40E1A3FB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 xml:space="preserve">Эту последнюю истину в последние годы у нас многие ученые осознали. Большую часть времени они проводят за границей, где завязывают массу контактов, публикуются в зарубежных журналах, следят, чтобы их цитировали и никто не покусился на их идею. В научном фольклоре эту категорию научных работников называют "космополитами" в отличие от "местников", привязанных к родным пенатам. </w:t>
      </w:r>
    </w:p>
    <w:p w14:paraId="2B5C9F31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 xml:space="preserve">"Местники" всего этого лишены. Тем более им не с руки бомбардировать жалобами различные международные организации, призванные защищать авторские и прочие права ученых, затевать длительные судебные тяжбы по поводу приоритета. Которыми, кстати, история науки переполнена со времен нескончаемых судебных разбирательств между Ньютоном и Лейбницем. </w:t>
      </w:r>
    </w:p>
    <w:p w14:paraId="1B53DE77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 xml:space="preserve">Лучше взглянуть на нынешнюю ситуацию без эмоций. Надо признать, что за рубежом мало кто строит против нас козни, стремится проигнорировать, отнять приоритет. Главная причина наших проблем в другом. Как это ни парадоксально, мы только начинаем входить в мировую науку. Эта интеграция фактически началась после падения "железного занавеса", и должно пройти немало времени, чтобы любой наш ученый, а не только эмигранты, "космополиты" и нобелевские лауреаты стали полноценными членами мирового научного сообщества, чтобы их знали и цитировали наравне с зарубежными коллегами. А пока мы в общем-то играем в лотерею: заметят или не заметят, соизволят или не соизволят процитировать. </w:t>
      </w:r>
    </w:p>
    <w:p w14:paraId="7B8A2F87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 xml:space="preserve">Борьба за приоритет - одна из захватывающих страниц мировой науки. Даже выдающиеся ученые, занявшие твердое место в пантеоне науки, страстно сражались за публичное признание своих идей. Достаточно назвать имена Ньютона, Декарта, Лейбница, Паскаля, Гюйгенса, Листера, Фарадея, Лапласа, Гоббса, Кавендиша, Уатта, Лавуазье, Бернулли, Нобеля и многих-многих других. Конечно, были и исключения. Например, Ч. Дарвин к приоритету относился совершенно безразлично. </w:t>
      </w:r>
    </w:p>
    <w:p w14:paraId="7F4E4600" w14:textId="77777777" w:rsidR="00A82264" w:rsidRPr="000E7FB7" w:rsidRDefault="00A82264" w:rsidP="00A82264">
      <w:pPr>
        <w:spacing w:before="120"/>
        <w:ind w:firstLine="567"/>
        <w:jc w:val="both"/>
      </w:pPr>
      <w:r w:rsidRPr="000E7FB7">
        <w:t>А вот Галилей использовал для зашифровки своих мыслей разработанные им анаграммы, Леонардо да Винчи - специальный код.</w:t>
      </w:r>
    </w:p>
    <w:p w14:paraId="78E066DB" w14:textId="77777777" w:rsidR="00A82264" w:rsidRPr="00CA797C" w:rsidRDefault="00A82264" w:rsidP="00A82264">
      <w:pPr>
        <w:spacing w:before="120"/>
        <w:jc w:val="center"/>
        <w:rPr>
          <w:b/>
          <w:bCs/>
          <w:sz w:val="28"/>
          <w:szCs w:val="28"/>
        </w:rPr>
      </w:pPr>
      <w:r w:rsidRPr="00CA797C">
        <w:rPr>
          <w:b/>
          <w:bCs/>
          <w:sz w:val="28"/>
          <w:szCs w:val="28"/>
        </w:rPr>
        <w:t>Список литературы</w:t>
      </w:r>
    </w:p>
    <w:p w14:paraId="53D6DF4F" w14:textId="77777777" w:rsidR="00A82264" w:rsidRDefault="00A82264" w:rsidP="00A82264">
      <w:pPr>
        <w:spacing w:before="120"/>
        <w:ind w:firstLine="567"/>
        <w:jc w:val="both"/>
      </w:pPr>
      <w:r w:rsidRPr="000E7FB7">
        <w:t xml:space="preserve">Для подготовки данной работы были использованы материалы с сайта </w:t>
      </w:r>
      <w:hyperlink r:id="rId4" w:history="1">
        <w:r w:rsidRPr="009E1C92">
          <w:rPr>
            <w:rStyle w:val="a3"/>
          </w:rPr>
          <w:t>http://www.psycho.ru</w:t>
        </w:r>
      </w:hyperlink>
    </w:p>
    <w:p w14:paraId="7541CE5C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64"/>
    <w:rsid w:val="00002B5A"/>
    <w:rsid w:val="000E7FB7"/>
    <w:rsid w:val="0010437E"/>
    <w:rsid w:val="00316F32"/>
    <w:rsid w:val="00616072"/>
    <w:rsid w:val="006A5004"/>
    <w:rsid w:val="00710178"/>
    <w:rsid w:val="0081563E"/>
    <w:rsid w:val="008B35EE"/>
    <w:rsid w:val="00905CC1"/>
    <w:rsid w:val="00952A75"/>
    <w:rsid w:val="009E1C92"/>
    <w:rsid w:val="00A82264"/>
    <w:rsid w:val="00B42C45"/>
    <w:rsid w:val="00B47B6A"/>
    <w:rsid w:val="00CA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57B15"/>
  <w14:defaultImageDpi w14:val="0"/>
  <w15:docId w15:val="{371D6B47-A22F-46AD-985A-79D5E50B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26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82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ych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2052</Words>
  <Characters>11703</Characters>
  <Application>Microsoft Office Word</Application>
  <DocSecurity>0</DocSecurity>
  <Lines>97</Lines>
  <Paragraphs>27</Paragraphs>
  <ScaleCrop>false</ScaleCrop>
  <Company>Home</Company>
  <LinksUpToDate>false</LinksUpToDate>
  <CharactersWithSpaces>13728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Детектор ошибок Натальи Бехтеревой</dc:title>
  <dc:subject/>
  <dc:creator>User</dc:creator>
  <cp:keywords/>
  <dc:description/>
  <cp:lastModifiedBy>Igor_Trofimov</cp:lastModifiedBy>
  <cp:revision>2</cp:revision>
  <dcterms:created xsi:type="dcterms:W3CDTF">2025-10-20T05:07:00Z</dcterms:created>
  <dcterms:modified xsi:type="dcterms:W3CDTF">2025-10-20T05:07:00Z</dcterms:modified>
</cp:coreProperties>
</file>