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B947" w14:textId="77777777" w:rsidR="009449D4" w:rsidRPr="007E105C" w:rsidRDefault="009449D4" w:rsidP="009449D4">
      <w:pPr>
        <w:spacing w:before="120"/>
        <w:jc w:val="center"/>
        <w:rPr>
          <w:b/>
          <w:bCs/>
          <w:sz w:val="32"/>
          <w:szCs w:val="32"/>
        </w:rPr>
      </w:pPr>
      <w:r w:rsidRPr="007E105C">
        <w:rPr>
          <w:b/>
          <w:bCs/>
          <w:sz w:val="32"/>
          <w:szCs w:val="32"/>
        </w:rPr>
        <w:t xml:space="preserve">Эмоциональные нарушения в дошкольном возрасте и их коррекция </w:t>
      </w:r>
    </w:p>
    <w:p w14:paraId="3745D6F9" w14:textId="77777777" w:rsidR="009449D4" w:rsidRPr="007E105C" w:rsidRDefault="009449D4" w:rsidP="009449D4">
      <w:pPr>
        <w:spacing w:before="120"/>
        <w:ind w:firstLine="567"/>
        <w:jc w:val="both"/>
        <w:rPr>
          <w:sz w:val="28"/>
          <w:szCs w:val="28"/>
        </w:rPr>
      </w:pPr>
      <w:r w:rsidRPr="007E105C">
        <w:rPr>
          <w:sz w:val="28"/>
          <w:szCs w:val="28"/>
        </w:rPr>
        <w:t xml:space="preserve">И.О. Карелина </w:t>
      </w:r>
    </w:p>
    <w:p w14:paraId="0D54EF58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Проблема эмоционального самочувствия детей в семье и дошкольном</w:t>
      </w:r>
      <w:r>
        <w:t xml:space="preserve"> </w:t>
      </w:r>
      <w:r w:rsidRPr="00755B04">
        <w:t>учреждении является одной из самых актуальных, так как положительное эмоциональное состояние относится к числу</w:t>
      </w:r>
      <w:r>
        <w:t xml:space="preserve"> </w:t>
      </w:r>
      <w:r w:rsidRPr="00755B04">
        <w:t>важнейших условий развития личности.</w:t>
      </w:r>
    </w:p>
    <w:p w14:paraId="0E6EB121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Высокая эмоциональность ребенка, которая окрашивает его психическую жизнь и</w:t>
      </w:r>
      <w:r>
        <w:t xml:space="preserve"> </w:t>
      </w:r>
      <w:r w:rsidRPr="00755B04">
        <w:t>практический опыт, составляет характерную особенность дошкольного детства</w:t>
      </w:r>
      <w:r>
        <w:t xml:space="preserve"> </w:t>
      </w:r>
      <w:r w:rsidRPr="00755B04">
        <w:t>[3],[4]. Внутренним, субъективным отношением ребенка к миру, к людям, к</w:t>
      </w:r>
      <w:r>
        <w:t xml:space="preserve"> </w:t>
      </w:r>
      <w:r w:rsidRPr="00755B04">
        <w:t>самому факту собственного существования является эмоциональное мироощущение [2]. В одних случаях – это радость,</w:t>
      </w:r>
      <w:r>
        <w:t xml:space="preserve"> </w:t>
      </w:r>
      <w:r w:rsidRPr="00755B04">
        <w:t>полнота жизни, согласие с миром и самим собой, отсутствие аффективности и</w:t>
      </w:r>
      <w:r>
        <w:t xml:space="preserve"> </w:t>
      </w:r>
      <w:r w:rsidRPr="00755B04">
        <w:t>уходов в себя; в других – чрезмерная напряженность взаимодействия, состояние</w:t>
      </w:r>
      <w:r>
        <w:t xml:space="preserve"> </w:t>
      </w:r>
      <w:r w:rsidRPr="00755B04">
        <w:t>подавленности, сниженное настроение</w:t>
      </w:r>
      <w:r>
        <w:t xml:space="preserve"> </w:t>
      </w:r>
      <w:r w:rsidRPr="00755B04">
        <w:t>или, наоборот, выраженная агрессия.</w:t>
      </w:r>
    </w:p>
    <w:p w14:paraId="478DEE45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Таким образом, эмоциональное мироощущение дошкольника – это «выражение субъективного переживания, его</w:t>
      </w:r>
      <w:r>
        <w:t xml:space="preserve"> </w:t>
      </w:r>
      <w:r w:rsidRPr="00755B04">
        <w:t>интенсивности и глубины, зрелости</w:t>
      </w:r>
      <w:r>
        <w:t xml:space="preserve"> </w:t>
      </w:r>
      <w:r w:rsidRPr="00755B04">
        <w:t>эмоций и чувств в целом » [2. С. 130].</w:t>
      </w:r>
    </w:p>
    <w:p w14:paraId="2AFA9825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Эмоциональный опыт ребенка, то</w:t>
      </w:r>
      <w:r>
        <w:t xml:space="preserve"> </w:t>
      </w:r>
      <w:r w:rsidRPr="00755B04">
        <w:t>есть опыт его переживаний, может иметь</w:t>
      </w:r>
      <w:r>
        <w:t xml:space="preserve"> </w:t>
      </w:r>
      <w:r w:rsidRPr="00755B04">
        <w:t>как позитивную, так и негативную окрашенность, что оказывает непосредственное влияние на его актуальное самочувствие. Современное научные данные</w:t>
      </w:r>
      <w:r>
        <w:t xml:space="preserve"> </w:t>
      </w:r>
      <w:r w:rsidRPr="00755B04">
        <w:t>убедительно показывают, что результат</w:t>
      </w:r>
      <w:r>
        <w:t xml:space="preserve"> </w:t>
      </w:r>
      <w:r w:rsidRPr="00755B04">
        <w:t>положительно-направленного детского</w:t>
      </w:r>
      <w:r>
        <w:t xml:space="preserve"> </w:t>
      </w:r>
      <w:r w:rsidRPr="00755B04">
        <w:t>опыта: доверие к миру, открытость, готовность к сотрудничеству обеспечивает основу для позитивной самореализации растущей личности [3],[4].</w:t>
      </w:r>
    </w:p>
    <w:p w14:paraId="6AAB9D6E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Для психического здоровья детей</w:t>
      </w:r>
      <w:r>
        <w:t xml:space="preserve"> </w:t>
      </w:r>
      <w:r w:rsidRPr="00755B04">
        <w:t>необходима сбалансированность положительных и отрицательных эмоций,</w:t>
      </w:r>
      <w:r>
        <w:t xml:space="preserve"> </w:t>
      </w:r>
      <w:r w:rsidRPr="00755B04">
        <w:t>обеспечивающая поддержание душевного равновесия и жизнеутверждающего</w:t>
      </w:r>
      <w:r>
        <w:t xml:space="preserve"> </w:t>
      </w:r>
      <w:r w:rsidRPr="00755B04">
        <w:t>поведения [1],[2]. Нарушение эмоционального баланса способствует возникновению эмоциональных расстройств,</w:t>
      </w:r>
      <w:r>
        <w:t xml:space="preserve"> </w:t>
      </w:r>
      <w:r w:rsidRPr="00755B04">
        <w:t>приводящих к отклонению в развитии</w:t>
      </w:r>
      <w:r>
        <w:t xml:space="preserve"> </w:t>
      </w:r>
      <w:r w:rsidRPr="00755B04">
        <w:t>личности ребенка, к нарушению у него</w:t>
      </w:r>
      <w:r>
        <w:t xml:space="preserve"> </w:t>
      </w:r>
      <w:r w:rsidRPr="00755B04">
        <w:t>социальных контактов.</w:t>
      </w:r>
    </w:p>
    <w:p w14:paraId="54C3649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Анализ психологической литературы ([1],[3],[4],[5]) позволяет выделить</w:t>
      </w:r>
      <w:r>
        <w:t xml:space="preserve"> </w:t>
      </w:r>
      <w:r w:rsidRPr="00755B04">
        <w:t>три группы нарушений в развитии эмоциональной сферы дошкольника:</w:t>
      </w:r>
      <w:r>
        <w:t xml:space="preserve"> </w:t>
      </w:r>
      <w:r w:rsidRPr="00755B04">
        <w:t>– расстройства настроения;</w:t>
      </w:r>
      <w:r>
        <w:t xml:space="preserve"> </w:t>
      </w:r>
      <w:r w:rsidRPr="00755B04">
        <w:t>– расстройства поведения;</w:t>
      </w:r>
      <w:r>
        <w:t xml:space="preserve"> </w:t>
      </w:r>
      <w:r w:rsidRPr="00755B04">
        <w:t>– нарушения психомоторики.</w:t>
      </w:r>
    </w:p>
    <w:p w14:paraId="66F6062F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Расстройства настроения можно</w:t>
      </w:r>
      <w:r>
        <w:t xml:space="preserve"> </w:t>
      </w:r>
      <w:r w:rsidRPr="00755B04">
        <w:t>условно разделить на 2 вида: с усилением</w:t>
      </w:r>
      <w:r>
        <w:t xml:space="preserve"> </w:t>
      </w:r>
      <w:r w:rsidRPr="00755B04">
        <w:t>эмоциональности и ее понижением [1]. К</w:t>
      </w:r>
      <w:r>
        <w:t xml:space="preserve"> </w:t>
      </w:r>
      <w:r w:rsidRPr="00755B04">
        <w:t>1-й группе относятся такие состояния,</w:t>
      </w:r>
      <w:r>
        <w:t xml:space="preserve"> </w:t>
      </w:r>
      <w:r w:rsidRPr="00755B04">
        <w:t>как эйфория, дисфория, депрессия, тревожный синдром, страхи. Ко 2-й группе</w:t>
      </w:r>
      <w:r>
        <w:t xml:space="preserve"> </w:t>
      </w:r>
      <w:r w:rsidRPr="00755B04">
        <w:t>относятся апатия, эмоциональная тупость, паратимии [1],[5].</w:t>
      </w:r>
    </w:p>
    <w:p w14:paraId="07582E6A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Эйфория – приподнятое настроение, не связанное с внешними обстоятельствами. Ребенка, находящегося в состоянии эйфории, характеризуют как импульсивного, стремящегося к доминированию, нетерпеливого.</w:t>
      </w:r>
    </w:p>
    <w:p w14:paraId="5CF95D37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Дисфория – расстройство настроения, с преобладанием злобно-тоскливого,</w:t>
      </w:r>
      <w:r>
        <w:t xml:space="preserve"> </w:t>
      </w:r>
      <w:r w:rsidRPr="00755B04">
        <w:t>угрюмо-недовольного, при общей раздражительности и агрессивности. Ребенка в состоянии дисфории можно описать</w:t>
      </w:r>
      <w:r>
        <w:t xml:space="preserve"> </w:t>
      </w:r>
      <w:r w:rsidRPr="00755B04">
        <w:t>как угрюмого, злого, резкого, неуступчивого.</w:t>
      </w:r>
    </w:p>
    <w:p w14:paraId="6579F679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Депрессия – аффективное состояние, характеризующееся отрицательным</w:t>
      </w:r>
      <w:r>
        <w:t xml:space="preserve"> </w:t>
      </w:r>
      <w:r w:rsidRPr="00755B04">
        <w:t>эмоциональным фоном и общей пассивностью поведения. Депрессия в дошкольном возрасте в классическом виде</w:t>
      </w:r>
      <w:r>
        <w:t xml:space="preserve"> </w:t>
      </w:r>
      <w:r w:rsidRPr="00755B04">
        <w:t>обычно атипична, стерта. Ребенка с пониженным настроением можно охарактеризовать как несчастного, мрачного,</w:t>
      </w:r>
      <w:r>
        <w:t xml:space="preserve"> </w:t>
      </w:r>
      <w:r w:rsidRPr="00755B04">
        <w:t>пессимистичного.</w:t>
      </w:r>
    </w:p>
    <w:p w14:paraId="12F16497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lastRenderedPageBreak/>
        <w:t>Тревожный синдром – состояние</w:t>
      </w:r>
      <w:r>
        <w:t xml:space="preserve"> </w:t>
      </w:r>
      <w:r w:rsidRPr="00755B04">
        <w:t>беспричинной обеспокоенности, сопровождающееся нервным напряжением,</w:t>
      </w:r>
      <w:r>
        <w:t xml:space="preserve"> </w:t>
      </w:r>
      <w:r w:rsidRPr="00755B04">
        <w:t>непоседливостью. Ребенка, испытывающего тревогу, можно определить как неуверенного, скованного, напряженного.</w:t>
      </w:r>
    </w:p>
    <w:p w14:paraId="51ACA628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Страх – эмоциональное состояние,</w:t>
      </w:r>
      <w:r>
        <w:t xml:space="preserve"> </w:t>
      </w:r>
      <w:r w:rsidRPr="00755B04">
        <w:t>возникающее в случае осознания надвигающейся опасности. Дошкольник, испытывающий страх, выглядит робким,</w:t>
      </w:r>
      <w:r>
        <w:t xml:space="preserve"> </w:t>
      </w:r>
      <w:r w:rsidRPr="00755B04">
        <w:t>испуганным, замкнутым.</w:t>
      </w:r>
    </w:p>
    <w:p w14:paraId="676F3A4D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Апатия – безучастное отношение</w:t>
      </w:r>
      <w:r>
        <w:t xml:space="preserve"> </w:t>
      </w:r>
      <w:r w:rsidRPr="00755B04">
        <w:t>ко всему происходящему, которое сочетается с резким падением инициативы.</w:t>
      </w:r>
    </w:p>
    <w:p w14:paraId="311C79C9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Апатичного ребенка можно описать как</w:t>
      </w:r>
      <w:r>
        <w:t xml:space="preserve"> </w:t>
      </w:r>
      <w:r w:rsidRPr="00755B04">
        <w:t>вялого, равнодушного, пассивного.</w:t>
      </w:r>
    </w:p>
    <w:p w14:paraId="2C78D76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Эмоциональная тупость – уплощенность эмоций, в 1-ю очередь утрата</w:t>
      </w:r>
      <w:r>
        <w:t xml:space="preserve"> </w:t>
      </w:r>
      <w:r w:rsidRPr="00755B04">
        <w:t>тонких альтруистических чувств при сохранении элементарных форм эмоционального реагирования.</w:t>
      </w:r>
    </w:p>
    <w:p w14:paraId="32EB8965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Паратимии, или неадекватность</w:t>
      </w:r>
      <w:r>
        <w:t xml:space="preserve"> </w:t>
      </w:r>
      <w:r w:rsidRPr="00755B04">
        <w:t>эмоций – расстройство настроения, при</w:t>
      </w:r>
      <w:r>
        <w:t xml:space="preserve"> </w:t>
      </w:r>
      <w:r w:rsidRPr="00755B04">
        <w:t>котором переживание одной эмоции сопровождается внешним проявлением</w:t>
      </w:r>
      <w:r>
        <w:t xml:space="preserve"> </w:t>
      </w:r>
      <w:r w:rsidRPr="00755B04">
        <w:t>эмоции противоположной валентности.</w:t>
      </w:r>
    </w:p>
    <w:p w14:paraId="1102A36A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Эмоциональная тупость и паратимии характерны для детей, страдающих шизофренией.</w:t>
      </w:r>
    </w:p>
    <w:p w14:paraId="2D43C41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К расстройствам поведения</w:t>
      </w:r>
      <w:r>
        <w:t xml:space="preserve"> </w:t>
      </w:r>
      <w:r w:rsidRPr="00755B04">
        <w:t>можно отнести гиперактивность и агрессивное поведение: нормативноинструментальную агрессию, пассивно –</w:t>
      </w:r>
      <w:r>
        <w:t xml:space="preserve"> </w:t>
      </w:r>
      <w:r w:rsidRPr="00755B04">
        <w:t>агрессивное поведение, инфантильную</w:t>
      </w:r>
      <w:r>
        <w:t xml:space="preserve"> </w:t>
      </w:r>
      <w:r w:rsidRPr="00755B04">
        <w:t>агрессивность, защитную агрессию, демонстративную агрессию, целенаправленно враждебную агрессию [4],[5].</w:t>
      </w:r>
    </w:p>
    <w:p w14:paraId="1BC5A09C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Гиперактивность – сочетание общего двигательного беспокойства, неусидчивости, импульсивности поступков,</w:t>
      </w:r>
      <w:r>
        <w:t xml:space="preserve"> </w:t>
      </w:r>
      <w:r w:rsidRPr="00755B04">
        <w:t>эмоциональной лабильности, нарушений</w:t>
      </w:r>
      <w:r>
        <w:t xml:space="preserve"> </w:t>
      </w:r>
      <w:r w:rsidRPr="00755B04">
        <w:t>концентрации внимания. Гиперактивный</w:t>
      </w:r>
      <w:r>
        <w:t xml:space="preserve"> </w:t>
      </w:r>
      <w:r w:rsidRPr="00755B04">
        <w:t>ребенок непоседлив, не доводит до конца начатое дело, у него быстро меняется</w:t>
      </w:r>
      <w:r>
        <w:t xml:space="preserve"> </w:t>
      </w:r>
      <w:r w:rsidRPr="00755B04">
        <w:t>настроение.</w:t>
      </w:r>
    </w:p>
    <w:p w14:paraId="07AF51C0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Нормативно – инструментальная</w:t>
      </w:r>
      <w:r>
        <w:t xml:space="preserve"> </w:t>
      </w:r>
      <w:r w:rsidRPr="00755B04">
        <w:t>агрессия – это вид детской агрессивности, где агрессия используется в основном как норма поведения в общении со</w:t>
      </w:r>
      <w:r>
        <w:t xml:space="preserve"> </w:t>
      </w:r>
      <w:r w:rsidRPr="00755B04">
        <w:t>сверстниками.</w:t>
      </w:r>
    </w:p>
    <w:p w14:paraId="6BDFD464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Агрессивный ребенок держится вызывающе, неусидчив, драчлив, инициативен, не признает за собой вины, требует</w:t>
      </w:r>
      <w:r>
        <w:t xml:space="preserve"> </w:t>
      </w:r>
      <w:r w:rsidRPr="00755B04">
        <w:t>подчинения окружающих. Его агрессивные действия – это средство достижения</w:t>
      </w:r>
      <w:r>
        <w:t xml:space="preserve"> </w:t>
      </w:r>
      <w:r w:rsidRPr="00755B04">
        <w:t>конкретной цели, поэтому положительные эмоции испытываются им по достижении результата, а не в момент агрессивных действий.</w:t>
      </w:r>
    </w:p>
    <w:p w14:paraId="04E3EF87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Пассивно-агрессивное поведение</w:t>
      </w:r>
      <w:r>
        <w:t xml:space="preserve"> </w:t>
      </w:r>
      <w:r w:rsidRPr="00755B04">
        <w:t>характеризуется капризами, упрямством,</w:t>
      </w:r>
      <w:r>
        <w:t xml:space="preserve"> </w:t>
      </w:r>
      <w:r w:rsidRPr="00755B04">
        <w:t>стремлением подчинить окружающих,</w:t>
      </w:r>
      <w:r>
        <w:t xml:space="preserve"> </w:t>
      </w:r>
      <w:r w:rsidRPr="00755B04">
        <w:t>нежеланием соблюдать дисциплину.</w:t>
      </w:r>
    </w:p>
    <w:p w14:paraId="3768B070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Инфантильная агрессивность проявляется в частых ссорах ребенка со</w:t>
      </w:r>
      <w:r>
        <w:t xml:space="preserve"> </w:t>
      </w:r>
      <w:r w:rsidRPr="00755B04">
        <w:t>сверстниками, непослушанием, выставлением требований родителям, стремлением оскорблять окружающих.</w:t>
      </w:r>
    </w:p>
    <w:p w14:paraId="46457A79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Защитная агрессия – это вид агрессивного поведения, которое проявляется</w:t>
      </w:r>
      <w:r>
        <w:t xml:space="preserve"> </w:t>
      </w:r>
      <w:r w:rsidRPr="00755B04">
        <w:t>как в норме (адекватный ответ на внешнее воздействие), так и в гипертрофированной форме, когда агрессия возникает</w:t>
      </w:r>
      <w:r>
        <w:t xml:space="preserve"> </w:t>
      </w:r>
      <w:r w:rsidRPr="00755B04">
        <w:t>в ответ на самые разные воздействия.</w:t>
      </w:r>
    </w:p>
    <w:p w14:paraId="7278603A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Возникновение гипертрофированной агрессии может быть связано с трудностями декодирования коммуникативных</w:t>
      </w:r>
      <w:r>
        <w:t xml:space="preserve"> </w:t>
      </w:r>
      <w:r w:rsidRPr="00755B04">
        <w:t>действий окружающих.</w:t>
      </w:r>
    </w:p>
    <w:p w14:paraId="0F107CF8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Демонстративная агрессия – разновидность провокационного поведения,</w:t>
      </w:r>
      <w:r>
        <w:t xml:space="preserve"> </w:t>
      </w:r>
      <w:r w:rsidRPr="00755B04">
        <w:t>направленного на привлечение внимания</w:t>
      </w:r>
      <w:r>
        <w:t xml:space="preserve"> </w:t>
      </w:r>
      <w:r w:rsidRPr="00755B04">
        <w:t>взрослых или сверстников. В первом</w:t>
      </w:r>
      <w:r>
        <w:t xml:space="preserve"> </w:t>
      </w:r>
      <w:r w:rsidRPr="00755B04">
        <w:t>случае ребенок использует в косвенной</w:t>
      </w:r>
      <w:r>
        <w:t xml:space="preserve"> </w:t>
      </w:r>
      <w:r w:rsidRPr="00755B04">
        <w:t>форме вербальную агрессию, которая</w:t>
      </w:r>
      <w:r>
        <w:t xml:space="preserve"> </w:t>
      </w:r>
      <w:r w:rsidRPr="00755B04">
        <w:t>проявляется в различных высказываниях</w:t>
      </w:r>
      <w:r>
        <w:t xml:space="preserve"> </w:t>
      </w:r>
      <w:r w:rsidRPr="00755B04">
        <w:t>в виде жалоб на сверстника, в демонстративном крике, направленном на устранение сверстника. Во втором случае, когда дети используют агрессию как средство привлечения к себе внимания сверстников, они чаще всего используют физическую агрессию – прямую или косвенную, которая носит непроизвольный,</w:t>
      </w:r>
      <w:r>
        <w:t xml:space="preserve"> </w:t>
      </w:r>
      <w:r w:rsidRPr="00755B04">
        <w:lastRenderedPageBreak/>
        <w:t>импульсивный характер (непосредственное нападение на другого, угрозы и запугивание – как пример прямой физической</w:t>
      </w:r>
      <w:r>
        <w:t xml:space="preserve"> </w:t>
      </w:r>
      <w:r w:rsidRPr="00755B04">
        <w:t>агрессии или разрушение продуктов деятельности другого ребенка в случае косвенной агрессии).</w:t>
      </w:r>
    </w:p>
    <w:p w14:paraId="0696FF27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Целенаправленно-враждебная агрессия – это вид детской агрессивности,</w:t>
      </w:r>
      <w:r>
        <w:t xml:space="preserve"> </w:t>
      </w:r>
      <w:r w:rsidRPr="00755B04">
        <w:t>где желание нанести вред другому – самоцель. Агрессивные действия детей,</w:t>
      </w:r>
      <w:r>
        <w:t xml:space="preserve"> </w:t>
      </w:r>
      <w:r w:rsidRPr="00755B04">
        <w:t>приносящие боль и унижение сверстникам, не имеют какой-либо видимой цели</w:t>
      </w:r>
      <w:r>
        <w:t xml:space="preserve"> </w:t>
      </w:r>
      <w:r w:rsidRPr="00755B04">
        <w:t>– ни для окружающих, ни для них самих,</w:t>
      </w:r>
      <w:r>
        <w:t xml:space="preserve"> </w:t>
      </w:r>
      <w:r w:rsidRPr="00755B04">
        <w:t>а подразумевают получение удовольствия от причинения другому вреда. Дети</w:t>
      </w:r>
      <w:r>
        <w:t xml:space="preserve"> </w:t>
      </w:r>
      <w:r w:rsidRPr="00755B04">
        <w:t xml:space="preserve"> используют в основном прямую физическую агрессию, при этом действия отличаются особой жестокостью и хладнокровием, чувства раскаяния совершенно</w:t>
      </w:r>
      <w:r>
        <w:t xml:space="preserve"> </w:t>
      </w:r>
      <w:r w:rsidRPr="00755B04">
        <w:t>отсутствуют.</w:t>
      </w:r>
    </w:p>
    <w:p w14:paraId="69C73276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К нарушениям психомоторики [5]</w:t>
      </w:r>
      <w:r>
        <w:t xml:space="preserve"> </w:t>
      </w:r>
      <w:r w:rsidRPr="00755B04">
        <w:t>относят:</w:t>
      </w:r>
      <w:r>
        <w:t xml:space="preserve"> </w:t>
      </w:r>
      <w:r w:rsidRPr="00755B04">
        <w:t>1. амимию отсутствие выразительности лицевой мускулатуры, наблюдающееся при некоторых заболеваниях центральной или периферической</w:t>
      </w:r>
      <w:r>
        <w:t xml:space="preserve"> </w:t>
      </w:r>
      <w:r w:rsidRPr="00755B04">
        <w:t>нервной системы;</w:t>
      </w:r>
      <w:r>
        <w:t xml:space="preserve"> </w:t>
      </w:r>
      <w:r w:rsidRPr="00755B04">
        <w:t>2. гипомимию легкое понижение</w:t>
      </w:r>
      <w:r>
        <w:t xml:space="preserve"> </w:t>
      </w:r>
      <w:r w:rsidRPr="00755B04">
        <w:t>выразительности мимики;</w:t>
      </w:r>
      <w:r>
        <w:t xml:space="preserve"> </w:t>
      </w:r>
      <w:r w:rsidRPr="00755B04">
        <w:t>3. маловыразительную пантомимику.</w:t>
      </w:r>
    </w:p>
    <w:p w14:paraId="19E7DB05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Как подчеркивает Т.И.Бабаева, условием социально-эмоционального развития ребенка выступает его «способность «прочитывать» эмоциональное состояние окружающих людей, сопереживать и, соответственно, активно на это</w:t>
      </w:r>
      <w:r>
        <w:t xml:space="preserve"> </w:t>
      </w:r>
      <w:r w:rsidRPr="00755B04">
        <w:t>откликаться » [3. С.115]. Поэтому к нарушениям в эмоциональном развитии</w:t>
      </w:r>
      <w:r>
        <w:t xml:space="preserve"> </w:t>
      </w:r>
      <w:r w:rsidRPr="00755B04">
        <w:t>дошкольника можно отнести и трудности в адекватном определении эмоциональных состояний людей, так как в</w:t>
      </w:r>
      <w:r>
        <w:t xml:space="preserve"> </w:t>
      </w:r>
      <w:r w:rsidRPr="00755B04">
        <w:t>практике обучения и воспитания детей</w:t>
      </w:r>
      <w:r>
        <w:t xml:space="preserve"> </w:t>
      </w:r>
      <w:r w:rsidRPr="00755B04">
        <w:t>задача формирования эмоциональности</w:t>
      </w:r>
      <w:r>
        <w:t xml:space="preserve"> </w:t>
      </w:r>
      <w:r w:rsidRPr="00755B04">
        <w:t>решается лишь фрагментарно, а преимущественное внимание уделяется развитию мыслительных процессов. Одна из</w:t>
      </w:r>
      <w:r>
        <w:t xml:space="preserve"> </w:t>
      </w:r>
      <w:r w:rsidRPr="00755B04">
        <w:t>причин такого положения заключается в</w:t>
      </w:r>
      <w:r>
        <w:t xml:space="preserve"> </w:t>
      </w:r>
      <w:r w:rsidRPr="00755B04">
        <w:t>недостаточной освещенности вопроса об</w:t>
      </w:r>
      <w:r>
        <w:t xml:space="preserve"> </w:t>
      </w:r>
      <w:r w:rsidRPr="00755B04">
        <w:t>эмоциональном воздействии.</w:t>
      </w:r>
    </w:p>
    <w:p w14:paraId="6ECA15D9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Нарушения эмоционального развития в дошкольном возрасте обусловлены двумя группами причин [3],[4].</w:t>
      </w:r>
    </w:p>
    <w:p w14:paraId="59B5072A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Конституциональные причины (тип</w:t>
      </w:r>
      <w:r>
        <w:t xml:space="preserve"> </w:t>
      </w:r>
      <w:r w:rsidRPr="00755B04">
        <w:t>нервной системы ребенка, биотонус, соматические особенности, то есть нарушение функционирования каких-либо</w:t>
      </w:r>
      <w:r>
        <w:t xml:space="preserve"> </w:t>
      </w:r>
      <w:r w:rsidRPr="00755B04">
        <w:t>органов).</w:t>
      </w:r>
    </w:p>
    <w:p w14:paraId="10E0AE4D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Особенности взаимодействия ребенка с социальным окружением. Дошкольник имеет свой опыт общения со</w:t>
      </w:r>
      <w:r>
        <w:t xml:space="preserve"> </w:t>
      </w:r>
      <w:r w:rsidRPr="00755B04">
        <w:t>взрослыми, сверстниками и особо значимой для него группой – семьей, и этот</w:t>
      </w:r>
      <w:r>
        <w:t xml:space="preserve"> </w:t>
      </w:r>
      <w:r w:rsidRPr="00755B04">
        <w:t>опыт может быть неблагоприятным:</w:t>
      </w:r>
      <w:r>
        <w:t xml:space="preserve"> </w:t>
      </w:r>
      <w:r w:rsidRPr="00755B04">
        <w:t>1) если ребенок систематически подвергается отрицательным оценкам со</w:t>
      </w:r>
      <w:r>
        <w:t xml:space="preserve"> </w:t>
      </w:r>
      <w:r w:rsidRPr="00755B04">
        <w:t>стороны взрослого, он вынужден вытеснять в бессознательное большое количество информации, поступающей из окружающей среды. Новые переживания,</w:t>
      </w:r>
      <w:r>
        <w:t xml:space="preserve"> </w:t>
      </w:r>
      <w:r w:rsidRPr="00755B04">
        <w:t>не совпадающие со структурой его «Я концепции», воспринимаются им негативно, в результате чего ребенок оказывается в стрессовой ситуации.</w:t>
      </w:r>
    </w:p>
    <w:p w14:paraId="168B83DC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2) При неблагополучных отношениях со сверстниками возникают эмоциональные переживания, характеризующиеся остротой и длительностью: разочарование, обида, гнев.</w:t>
      </w:r>
    </w:p>
    <w:p w14:paraId="014E582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3) Семейные конфликты, разные</w:t>
      </w:r>
      <w:r>
        <w:t xml:space="preserve"> </w:t>
      </w:r>
      <w:r w:rsidRPr="00755B04">
        <w:t>требования к ребенку, непонимание его</w:t>
      </w:r>
      <w:r>
        <w:t xml:space="preserve"> </w:t>
      </w:r>
      <w:r w:rsidRPr="00755B04">
        <w:t>интересов также могут вызвать у него</w:t>
      </w:r>
      <w:r>
        <w:t xml:space="preserve"> </w:t>
      </w:r>
      <w:r w:rsidRPr="00755B04">
        <w:t>негативные переживания. Неблагоприятными для эмоционального и личностного</w:t>
      </w:r>
      <w:r>
        <w:t xml:space="preserve"> </w:t>
      </w:r>
      <w:r w:rsidRPr="00755B04">
        <w:t>развития дошкольника являются следующие типы родительского отношения</w:t>
      </w:r>
      <w:r>
        <w:t xml:space="preserve"> </w:t>
      </w:r>
      <w:r w:rsidRPr="00755B04">
        <w:t>[3]: отвержение, гиперопека, обращение с</w:t>
      </w:r>
      <w:r>
        <w:t xml:space="preserve"> </w:t>
      </w:r>
      <w:r w:rsidRPr="00755B04">
        <w:t>ребенком по принципу двойной связи,</w:t>
      </w:r>
      <w:r>
        <w:t xml:space="preserve"> </w:t>
      </w:r>
      <w:r w:rsidRPr="00755B04">
        <w:t>сверхтребовательность, уклонение от</w:t>
      </w:r>
      <w:r>
        <w:t xml:space="preserve"> </w:t>
      </w:r>
      <w:r w:rsidRPr="00755B04">
        <w:t>общения и др. Среди эмоциональных</w:t>
      </w:r>
      <w:r>
        <w:t xml:space="preserve"> </w:t>
      </w:r>
      <w:r w:rsidRPr="00755B04">
        <w:t>черт, развивающихся под воздействием</w:t>
      </w:r>
      <w:r>
        <w:t xml:space="preserve"> </w:t>
      </w:r>
      <w:r w:rsidRPr="00755B04">
        <w:t>таких родительских отношений, отмечается агрессивность, аутоагрессивность,</w:t>
      </w:r>
      <w:r>
        <w:t xml:space="preserve"> </w:t>
      </w:r>
      <w:r w:rsidRPr="00755B04">
        <w:t>отсутствие способности к эмоциональной</w:t>
      </w:r>
      <w:r>
        <w:t xml:space="preserve"> </w:t>
      </w:r>
      <w:r w:rsidRPr="00755B04">
        <w:t>децентрации, чувства тревожности, мнительности, эмоциональная неустойчивость в общении с людьми. Тогда как</w:t>
      </w:r>
      <w:r>
        <w:t xml:space="preserve"> </w:t>
      </w:r>
      <w:r w:rsidRPr="00755B04">
        <w:t>тесные, насыщенные эмоциональные</w:t>
      </w:r>
      <w:r>
        <w:t xml:space="preserve"> </w:t>
      </w:r>
      <w:r w:rsidRPr="00755B04">
        <w:t>контакты, при которых ребенок является</w:t>
      </w:r>
      <w:r>
        <w:t xml:space="preserve"> </w:t>
      </w:r>
      <w:r w:rsidRPr="00755B04">
        <w:t>«объектом доброжелательного, но требовательного, оценочного отношения,</w:t>
      </w:r>
      <w:r>
        <w:t xml:space="preserve"> </w:t>
      </w:r>
      <w:r w:rsidRPr="00755B04">
        <w:t>…формируют у него увереннооптимистические личностные ожидания»</w:t>
      </w:r>
      <w:r>
        <w:t xml:space="preserve"> </w:t>
      </w:r>
      <w:r w:rsidRPr="00755B04">
        <w:t>[4. С.82].</w:t>
      </w:r>
    </w:p>
    <w:p w14:paraId="3597AF39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 xml:space="preserve">К причинам возникновения негативных тенденций в поведении дошкольников следует отнести предметную среду, содержание которой (например, игрушки, стимулирующие </w:t>
      </w:r>
      <w:r w:rsidRPr="00755B04">
        <w:lastRenderedPageBreak/>
        <w:t>агрессию) оказывает влияние на выбор сюжета детских</w:t>
      </w:r>
      <w:r>
        <w:t xml:space="preserve"> </w:t>
      </w:r>
      <w:r w:rsidRPr="00755B04">
        <w:t>игр, реализацию ролевого поведения и</w:t>
      </w:r>
      <w:r>
        <w:t xml:space="preserve"> </w:t>
      </w:r>
      <w:r w:rsidRPr="00755B04">
        <w:t>соответствующей эмоциональной экспрессии.</w:t>
      </w:r>
    </w:p>
    <w:p w14:paraId="1729F14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Мощным импульсом социальноэмоционального развития детей являются</w:t>
      </w:r>
      <w:r>
        <w:t xml:space="preserve"> </w:t>
      </w:r>
      <w:r w:rsidRPr="00755B04">
        <w:t>также средства коммуникации, которые</w:t>
      </w:r>
      <w:r>
        <w:t xml:space="preserve"> </w:t>
      </w:r>
      <w:r w:rsidRPr="00755B04">
        <w:t>могут стать источником эмоциональных</w:t>
      </w:r>
      <w:r>
        <w:t xml:space="preserve"> </w:t>
      </w:r>
      <w:r w:rsidRPr="00755B04">
        <w:t>нарушений у дошкольников, вследствие</w:t>
      </w:r>
      <w:r>
        <w:t xml:space="preserve"> </w:t>
      </w:r>
      <w:r w:rsidRPr="00755B04">
        <w:t>нерешенности вопроса о дозировании</w:t>
      </w:r>
      <w:r>
        <w:t xml:space="preserve"> </w:t>
      </w:r>
      <w:r w:rsidRPr="00755B04">
        <w:t xml:space="preserve"> информационного «рациона». По данным ЮНЕСКО, 93% современных детей</w:t>
      </w:r>
      <w:r>
        <w:t xml:space="preserve"> </w:t>
      </w:r>
      <w:r w:rsidRPr="00755B04">
        <w:t>3 – 5 лет смотрят на экран 28 часов в неделю, то есть около четырех часов в день,</w:t>
      </w:r>
      <w:r>
        <w:t xml:space="preserve"> </w:t>
      </w:r>
      <w:r w:rsidRPr="00755B04">
        <w:t>что намного превосходит продолжительность общения со взрослыми. Таким образом, экран становится главным «воспитателем» ребенка.</w:t>
      </w:r>
    </w:p>
    <w:p w14:paraId="3F191DDC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Если взрослые или подростки способны критически оценить то, что показывают, могут переключиться на другой</w:t>
      </w:r>
      <w:r>
        <w:t xml:space="preserve"> </w:t>
      </w:r>
      <w:r w:rsidRPr="00755B04">
        <w:t>канал или просто выключить телевизор,</w:t>
      </w:r>
      <w:r>
        <w:t xml:space="preserve"> </w:t>
      </w:r>
      <w:r w:rsidRPr="00755B04">
        <w:t>то дошкольники смотрят все, что им</w:t>
      </w:r>
      <w:r>
        <w:t xml:space="preserve"> </w:t>
      </w:r>
      <w:r w:rsidRPr="00755B04">
        <w:t>предлагают. В результате для них характерно недоразвитие личности, которое</w:t>
      </w:r>
      <w:r>
        <w:t xml:space="preserve"> </w:t>
      </w:r>
      <w:r w:rsidRPr="00755B04">
        <w:t>выражается в нарушениях речи, отсутствии интереса к занятиям, слабой концентрации, сниженной эмоциональности,</w:t>
      </w:r>
      <w:r>
        <w:t xml:space="preserve"> </w:t>
      </w:r>
      <w:r w:rsidRPr="00755B04">
        <w:t>отсутствии сопереживания, а также в импульсивности и ситуативности поведения, отсутствии инициативы, низком</w:t>
      </w:r>
      <w:r>
        <w:t xml:space="preserve"> </w:t>
      </w:r>
      <w:r w:rsidRPr="00755B04">
        <w:t>уровне фантазии и воображения, стереотипности мышления.</w:t>
      </w:r>
    </w:p>
    <w:p w14:paraId="419B533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Ведущим методом коррекции эмоциональных нарушений в дошкольном</w:t>
      </w:r>
      <w:r>
        <w:t xml:space="preserve"> </w:t>
      </w:r>
      <w:r w:rsidRPr="00755B04">
        <w:t>возрасте является имитация детьми различных эмоциональных состояний [5],</w:t>
      </w:r>
      <w:r>
        <w:t xml:space="preserve"> </w:t>
      </w:r>
      <w:r w:rsidRPr="00755B04">
        <w:t>[6]. Значимость данного метода обусловлена рядом особенностей:</w:t>
      </w:r>
      <w:r>
        <w:t xml:space="preserve"> </w:t>
      </w:r>
      <w:r w:rsidRPr="00755B04">
        <w:t>1) активные мимические и пантомимические проявления помогают предотвращать перерастание некоторых эмоций в</w:t>
      </w:r>
      <w:r>
        <w:t xml:space="preserve"> </w:t>
      </w:r>
      <w:r w:rsidRPr="00755B04">
        <w:t>патологию;</w:t>
      </w:r>
      <w:r>
        <w:t xml:space="preserve"> </w:t>
      </w:r>
      <w:r w:rsidRPr="00755B04">
        <w:t>2) благодаря работе мышц лица и тела</w:t>
      </w:r>
      <w:r>
        <w:t xml:space="preserve"> </w:t>
      </w:r>
      <w:r w:rsidRPr="00755B04">
        <w:t>обеспечивается активная разрядка эмоций;</w:t>
      </w:r>
      <w:r>
        <w:t xml:space="preserve"> </w:t>
      </w:r>
      <w:r w:rsidRPr="00755B04">
        <w:t>3) у детей при произвольном воспроизведении выразительных движений происходит оживление соответствующих</w:t>
      </w:r>
      <w:r>
        <w:t xml:space="preserve"> </w:t>
      </w:r>
      <w:r w:rsidRPr="00755B04">
        <w:t>эмоций и могут возникать яркие воспоминания о неотреагарованных ранее переживаниях, что позволяет, в ряде случаев, найти первопричину нервного напряжения ребенка и нивелировать его реальные страхи;</w:t>
      </w:r>
      <w:r>
        <w:t xml:space="preserve"> </w:t>
      </w:r>
      <w:r w:rsidRPr="00755B04">
        <w:t>4) имитация осуществляет функцию</w:t>
      </w:r>
      <w:r>
        <w:t xml:space="preserve"> </w:t>
      </w:r>
      <w:r w:rsidRPr="00755B04">
        <w:t>«начальной, исходной ориентировки развивающегося субъекта в проблемных областях, наиболее значимых на данной</w:t>
      </w:r>
      <w:r>
        <w:t xml:space="preserve"> </w:t>
      </w:r>
      <w:r w:rsidRPr="00755B04">
        <w:t>конкретной ступени онтогенеза» [6.С. 5].</w:t>
      </w:r>
    </w:p>
    <w:p w14:paraId="7ED3699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В связи с тем, что дошкольный возраст</w:t>
      </w:r>
      <w:r>
        <w:t xml:space="preserve"> </w:t>
      </w:r>
      <w:r w:rsidRPr="00755B04">
        <w:t>является сензитивным периодом для развития эмоциональной сферы, имитация</w:t>
      </w:r>
      <w:r>
        <w:t xml:space="preserve"> </w:t>
      </w:r>
      <w:r w:rsidRPr="00755B04">
        <w:t>детьми эмоциональных состояний способствует расширению их системы знаний об эмоциях, дает возможность наглядно убедиться в том, что различные</w:t>
      </w:r>
      <w:r>
        <w:t xml:space="preserve"> </w:t>
      </w:r>
      <w:r w:rsidRPr="00755B04">
        <w:t>настроения, переживания выражаются в</w:t>
      </w:r>
      <w:r>
        <w:t xml:space="preserve"> </w:t>
      </w:r>
      <w:r w:rsidRPr="00755B04">
        <w:t>конкретных позах, жестах, мимике, движениях. Эти знания позволяют дошкольникам грамотнее ориентироваться в</w:t>
      </w:r>
      <w:r>
        <w:t xml:space="preserve"> </w:t>
      </w:r>
      <w:r w:rsidRPr="00755B04">
        <w:t>собственных эмоциональных состояниях</w:t>
      </w:r>
      <w:r>
        <w:t xml:space="preserve"> </w:t>
      </w:r>
      <w:r w:rsidRPr="00755B04">
        <w:t>и эмоциях окружающих;</w:t>
      </w:r>
      <w:r>
        <w:t xml:space="preserve"> </w:t>
      </w:r>
      <w:r w:rsidRPr="00755B04">
        <w:t>5) имитация эмоциональных состояний</w:t>
      </w:r>
      <w:r>
        <w:t xml:space="preserve"> </w:t>
      </w:r>
      <w:r w:rsidRPr="00755B04">
        <w:t>позволяет не только расширить представления детей об эмоциях, умение их</w:t>
      </w:r>
      <w:r>
        <w:t xml:space="preserve"> </w:t>
      </w:r>
      <w:r w:rsidRPr="00755B04">
        <w:t>дифференцировать и понимать, но и активизировать эмоциональный словарь</w:t>
      </w:r>
      <w:r>
        <w:t xml:space="preserve"> </w:t>
      </w:r>
      <w:r w:rsidRPr="00755B04">
        <w:t>дошкольников, так как при освоении значения слов, обозначающих эмоции, дети</w:t>
      </w:r>
      <w:r>
        <w:t xml:space="preserve"> </w:t>
      </w:r>
      <w:r w:rsidRPr="00755B04">
        <w:t>выделяют не существенные признаки,</w:t>
      </w:r>
      <w:r>
        <w:t xml:space="preserve"> </w:t>
      </w:r>
      <w:r w:rsidRPr="00755B04">
        <w:t>на основе которых формируются видовые обобщения, а ситуацию, в которой</w:t>
      </w:r>
      <w:r>
        <w:t xml:space="preserve"> </w:t>
      </w:r>
      <w:r w:rsidRPr="00755B04">
        <w:t>эта эмоция возникла, свои действия в</w:t>
      </w:r>
      <w:r>
        <w:t xml:space="preserve"> </w:t>
      </w:r>
      <w:r w:rsidRPr="00755B04">
        <w:t>ней, эмоциональные переживания;</w:t>
      </w:r>
      <w:r>
        <w:t xml:space="preserve"> </w:t>
      </w:r>
      <w:r w:rsidRPr="00755B04">
        <w:t>6) имитация эмоциональных состояний</w:t>
      </w:r>
      <w:r>
        <w:t xml:space="preserve"> </w:t>
      </w:r>
      <w:r w:rsidRPr="00755B04">
        <w:t>способствует развитию устойчивости,</w:t>
      </w:r>
      <w:r>
        <w:t xml:space="preserve"> </w:t>
      </w:r>
      <w:r w:rsidRPr="00755B04">
        <w:t>концентрации, переключаемости внимания, позволяет произвольно изменять</w:t>
      </w:r>
      <w:r>
        <w:t xml:space="preserve"> </w:t>
      </w:r>
      <w:r w:rsidRPr="00755B04">
        <w:t>мышечный тонус, что формирует у детей</w:t>
      </w:r>
      <w:r>
        <w:t xml:space="preserve"> </w:t>
      </w:r>
      <w:r w:rsidRPr="00755B04">
        <w:t>произвольную регуляцию поведения;</w:t>
      </w:r>
      <w:r>
        <w:t xml:space="preserve"> </w:t>
      </w:r>
      <w:r w:rsidRPr="00755B04">
        <w:t>7) имитация выполняет важную</w:t>
      </w:r>
      <w:r>
        <w:t xml:space="preserve"> </w:t>
      </w:r>
      <w:r w:rsidRPr="00755B04">
        <w:t>функцию в социально-эмоциональном</w:t>
      </w:r>
      <w:r>
        <w:t xml:space="preserve"> </w:t>
      </w:r>
      <w:r w:rsidRPr="00755B04">
        <w:t>развитии дошкольника: с помощью имитации строится образ другого лица и, одновременно, строится и углубляется</w:t>
      </w:r>
      <w:r>
        <w:t xml:space="preserve"> </w:t>
      </w:r>
      <w:r w:rsidRPr="00755B04">
        <w:t>представление ребенка о самом себе. В</w:t>
      </w:r>
      <w:r>
        <w:t xml:space="preserve"> </w:t>
      </w:r>
      <w:r w:rsidRPr="00755B04">
        <w:t>теории социального научения имитация</w:t>
      </w:r>
      <w:r>
        <w:t xml:space="preserve"> </w:t>
      </w:r>
      <w:r w:rsidRPr="00755B04">
        <w:t>рассматривается как «ключевой процесс</w:t>
      </w:r>
      <w:r>
        <w:t xml:space="preserve"> </w:t>
      </w:r>
      <w:r w:rsidRPr="00755B04">
        <w:t>социализации, как способ приобретения</w:t>
      </w:r>
      <w:r>
        <w:t xml:space="preserve"> </w:t>
      </w:r>
      <w:r w:rsidRPr="00755B04">
        <w:t>ребенком поведения, принятого, одобряемого в его социальном окружении»</w:t>
      </w:r>
      <w:r>
        <w:t xml:space="preserve"> </w:t>
      </w:r>
      <w:r w:rsidRPr="00755B04">
        <w:t>[6.С .8].</w:t>
      </w:r>
    </w:p>
    <w:p w14:paraId="0F860007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Таким образом, имитация детьми</w:t>
      </w:r>
      <w:r>
        <w:t xml:space="preserve"> </w:t>
      </w:r>
      <w:r w:rsidRPr="00755B04">
        <w:t>различных эмоциональных состояний</w:t>
      </w:r>
      <w:r>
        <w:t xml:space="preserve"> </w:t>
      </w:r>
      <w:r w:rsidRPr="00755B04">
        <w:t>оказывает влияние на их самочувствие,</w:t>
      </w:r>
      <w:r>
        <w:t xml:space="preserve"> </w:t>
      </w:r>
      <w:r w:rsidRPr="00755B04">
        <w:t>создавая определенный эмоциональный</w:t>
      </w:r>
      <w:r>
        <w:t xml:space="preserve"> </w:t>
      </w:r>
      <w:r w:rsidRPr="00755B04">
        <w:t>настрой, способствует развитию психомоторики, произвольной регуляции поведения, то есть является основным методом коррекции эмоциональных нарушений в дошкольном возрасте.</w:t>
      </w:r>
    </w:p>
    <w:p w14:paraId="22BBB4EE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lastRenderedPageBreak/>
        <w:t>Основной формой коррекционной</w:t>
      </w:r>
      <w:r>
        <w:t xml:space="preserve"> </w:t>
      </w:r>
      <w:r w:rsidRPr="00755B04">
        <w:t>работы с дошкольниками является курс</w:t>
      </w:r>
      <w:r>
        <w:t xml:space="preserve"> </w:t>
      </w:r>
      <w:r w:rsidRPr="00755B04">
        <w:t xml:space="preserve"> специальных занятий, целью которых</w:t>
      </w:r>
      <w:r>
        <w:t xml:space="preserve"> </w:t>
      </w:r>
      <w:r w:rsidRPr="00755B04">
        <w:t>является эмоциональное воплощение ребенка в заданный образ, отождествление</w:t>
      </w:r>
      <w:r>
        <w:t xml:space="preserve"> </w:t>
      </w:r>
      <w:r w:rsidRPr="00755B04">
        <w:t>с ним, то есть имитация различных эмоциональных состояний [5]. В качестве</w:t>
      </w:r>
      <w:r>
        <w:t xml:space="preserve"> </w:t>
      </w:r>
      <w:r w:rsidRPr="00755B04">
        <w:t>основных типов педагогического регулирования эмоционального развития детей</w:t>
      </w:r>
      <w:r>
        <w:t xml:space="preserve"> </w:t>
      </w:r>
      <w:r w:rsidRPr="00755B04">
        <w:t>на коррекционных занятиях можно выделить обучающее-корректирующий, направляюще-корректирующий и направляющий типы.</w:t>
      </w:r>
    </w:p>
    <w:p w14:paraId="1618E4A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1. Обучающе-корректирующий тип регулирования характеризуется следующими чертами:</w:t>
      </w:r>
      <w:r>
        <w:t xml:space="preserve"> </w:t>
      </w:r>
      <w:r w:rsidRPr="00755B04">
        <w:t>1) ориентацией на развитие у дошкольников выразительной моторики – умения активно передавать эмоциональные</w:t>
      </w:r>
      <w:r>
        <w:t xml:space="preserve"> </w:t>
      </w:r>
      <w:r w:rsidRPr="00755B04">
        <w:t>состояния с помощью мимики, пантомимики;</w:t>
      </w:r>
      <w:r>
        <w:t xml:space="preserve"> </w:t>
      </w:r>
      <w:r w:rsidRPr="00755B04">
        <w:t>2) стремлением педагога помочь детям в овладении умением понимать собственные эмоциональные состояния, определять различные эмоции взрослых и</w:t>
      </w:r>
      <w:r>
        <w:t xml:space="preserve"> </w:t>
      </w:r>
      <w:r w:rsidRPr="00755B04">
        <w:t>детей, выраженные в мимике, пантомимике, интонации речи;</w:t>
      </w:r>
      <w:r>
        <w:t xml:space="preserve"> </w:t>
      </w:r>
      <w:r w:rsidRPr="00755B04">
        <w:t>3) использованием педагогом групповых и индивидуальных бесед о средствах эмоциональной выразительности образа в музыке, литературе, фотографии,</w:t>
      </w:r>
      <w:r>
        <w:t xml:space="preserve"> </w:t>
      </w:r>
      <w:r w:rsidRPr="00755B04">
        <w:t>книжной иллюстрации;</w:t>
      </w:r>
      <w:r>
        <w:t xml:space="preserve"> </w:t>
      </w:r>
      <w:r w:rsidRPr="00755B04">
        <w:t>4) выбором доступных для детей видов деятельности: игры, имитации, рисования;</w:t>
      </w:r>
      <w:r>
        <w:t xml:space="preserve"> </w:t>
      </w:r>
      <w:r w:rsidRPr="00755B04">
        <w:t>5) демонстрацией мимических, пантомимических, интонационных средств</w:t>
      </w:r>
      <w:r>
        <w:t xml:space="preserve"> </w:t>
      </w:r>
      <w:r w:rsidRPr="00755B04">
        <w:t>воплощения образа;</w:t>
      </w:r>
      <w:r>
        <w:t xml:space="preserve"> </w:t>
      </w:r>
      <w:r w:rsidRPr="00755B04">
        <w:t>6) внесением поправок в процесс</w:t>
      </w:r>
      <w:r>
        <w:t xml:space="preserve"> </w:t>
      </w:r>
      <w:r w:rsidRPr="00755B04">
        <w:t>выполнения ребенком действий.</w:t>
      </w:r>
    </w:p>
    <w:p w14:paraId="5407C9FB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2. Направляюще-корректирующий тип</w:t>
      </w:r>
      <w:r>
        <w:t xml:space="preserve"> </w:t>
      </w:r>
      <w:r w:rsidRPr="00755B04">
        <w:t>отличается:</w:t>
      </w:r>
      <w:r>
        <w:t xml:space="preserve"> </w:t>
      </w:r>
      <w:r w:rsidRPr="00755B04">
        <w:t>1) ориентацией педагога на развитие</w:t>
      </w:r>
      <w:r>
        <w:t xml:space="preserve"> </w:t>
      </w:r>
      <w:r w:rsidRPr="00755B04">
        <w:t>у детей осознанного включения в процесс имитации, выбора средств достижения выразительности образа;</w:t>
      </w:r>
      <w:r>
        <w:t xml:space="preserve"> </w:t>
      </w:r>
      <w:r w:rsidRPr="00755B04">
        <w:t>2) стимулированием самостоятельного поиска выразительных средств передачи образа;</w:t>
      </w:r>
      <w:r>
        <w:t xml:space="preserve"> </w:t>
      </w:r>
      <w:r w:rsidRPr="00755B04">
        <w:t>3) направленностью участия взрослого на развитие умения анализировать</w:t>
      </w:r>
      <w:r>
        <w:t xml:space="preserve"> </w:t>
      </w:r>
      <w:r w:rsidRPr="00755B04">
        <w:t>невербальные средства эмоционального</w:t>
      </w:r>
      <w:r>
        <w:t xml:space="preserve"> </w:t>
      </w:r>
      <w:r w:rsidRPr="00755B04">
        <w:t>воплощения, использованные самим ребенком и другими детьми.</w:t>
      </w:r>
    </w:p>
    <w:p w14:paraId="49DC85B0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3. Для направляющего типа педагогического регулирования характерны:</w:t>
      </w:r>
      <w:r>
        <w:t xml:space="preserve"> </w:t>
      </w:r>
      <w:r w:rsidRPr="00755B04">
        <w:t>1) ориентация на развитие у каждого</w:t>
      </w:r>
      <w:r>
        <w:t xml:space="preserve"> </w:t>
      </w:r>
      <w:r w:rsidRPr="00755B04">
        <w:t>ребенка индивидуальных способов эмоционального самовыражения в игровой</w:t>
      </w:r>
      <w:r>
        <w:t xml:space="preserve"> </w:t>
      </w:r>
      <w:r w:rsidRPr="00755B04">
        <w:t>деятельности;</w:t>
      </w:r>
      <w:r>
        <w:t xml:space="preserve"> </w:t>
      </w:r>
      <w:r w:rsidRPr="00755B04">
        <w:t>2) стимулирование творчества и инициативы ребенка.</w:t>
      </w:r>
    </w:p>
    <w:p w14:paraId="2C01932C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Указанная типология является общим подходом к развитию эмоциональной сферы и коррекции эмоциональных</w:t>
      </w:r>
      <w:r>
        <w:t xml:space="preserve"> </w:t>
      </w:r>
      <w:r w:rsidRPr="00755B04">
        <w:t>нарушений в дошкольном возрасте.</w:t>
      </w:r>
    </w:p>
    <w:p w14:paraId="5377B77B" w14:textId="77777777" w:rsidR="009449D4" w:rsidRPr="007E105C" w:rsidRDefault="009449D4" w:rsidP="009449D4">
      <w:pPr>
        <w:spacing w:before="120"/>
        <w:jc w:val="center"/>
        <w:rPr>
          <w:b/>
          <w:bCs/>
          <w:sz w:val="28"/>
          <w:szCs w:val="28"/>
        </w:rPr>
      </w:pPr>
      <w:r w:rsidRPr="007E105C">
        <w:rPr>
          <w:b/>
          <w:bCs/>
          <w:sz w:val="28"/>
          <w:szCs w:val="28"/>
        </w:rPr>
        <w:t>Список литературы</w:t>
      </w:r>
    </w:p>
    <w:p w14:paraId="32C6C1E0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1. Костерина Н.В. Психология индивидуальности (эмоции): Текст лекций Ярославль, 1999.</w:t>
      </w:r>
    </w:p>
    <w:p w14:paraId="0E088033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2. Кошелева А.Д. Проблема эмоционального мироощущения ребенка //Психолог в детском саду.</w:t>
      </w:r>
      <w:r>
        <w:t xml:space="preserve"> </w:t>
      </w:r>
      <w:r w:rsidRPr="00755B04">
        <w:t>2000. No 2-3.</w:t>
      </w:r>
    </w:p>
    <w:p w14:paraId="772AE57D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3. Социально-эмоциональное развитие ребенка в дошкольном периоде / Материалы международного</w:t>
      </w:r>
      <w:r>
        <w:t xml:space="preserve"> </w:t>
      </w:r>
      <w:r w:rsidRPr="00755B04">
        <w:t>семинара. СПб.: РГПУ им. А.И.Герцена, 1999.</w:t>
      </w:r>
    </w:p>
    <w:p w14:paraId="43B2D8C2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4. Социальные отношения и эмоциональный мир ребенка. М: Илекса, Ставрополь: Сервисшкола,</w:t>
      </w:r>
      <w:r>
        <w:t xml:space="preserve"> </w:t>
      </w:r>
      <w:r w:rsidRPr="00755B04">
        <w:t>2001.</w:t>
      </w:r>
    </w:p>
    <w:p w14:paraId="3F325721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5. Чистякова М.И. Психогимнастика. М: Просвещение., 1990.</w:t>
      </w:r>
    </w:p>
    <w:p w14:paraId="09455FDD" w14:textId="77777777" w:rsidR="009449D4" w:rsidRPr="00755B04" w:rsidRDefault="009449D4" w:rsidP="009449D4">
      <w:pPr>
        <w:spacing w:before="120"/>
        <w:ind w:firstLine="567"/>
        <w:jc w:val="both"/>
      </w:pPr>
      <w:r w:rsidRPr="00755B04">
        <w:t>6. Шаповаленко Н.В. Формы и функции подражания у детей дошкольного возраста. Автореф. дис.</w:t>
      </w:r>
      <w:r>
        <w:t xml:space="preserve"> </w:t>
      </w:r>
      <w:r w:rsidRPr="00755B04">
        <w:t>…канд. психол. наук. М, 1988.</w:t>
      </w:r>
    </w:p>
    <w:p w14:paraId="457B50B7" w14:textId="77777777" w:rsidR="009449D4" w:rsidRPr="00755B04" w:rsidRDefault="009449D4" w:rsidP="009449D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7E105C">
          <w:rPr>
            <w:rStyle w:val="a3"/>
          </w:rPr>
          <w:t>http://www.yspu.yar.ru</w:t>
        </w:r>
      </w:hyperlink>
    </w:p>
    <w:p w14:paraId="26D4557F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D4"/>
    <w:rsid w:val="00002B5A"/>
    <w:rsid w:val="0010437E"/>
    <w:rsid w:val="00616072"/>
    <w:rsid w:val="006A5004"/>
    <w:rsid w:val="00710178"/>
    <w:rsid w:val="007379B9"/>
    <w:rsid w:val="00755B04"/>
    <w:rsid w:val="007E105C"/>
    <w:rsid w:val="008B35EE"/>
    <w:rsid w:val="00905CC1"/>
    <w:rsid w:val="009449D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E5075"/>
  <w14:defaultImageDpi w14:val="0"/>
  <w15:docId w15:val="{BA007438-792C-4E5C-8701-EEA345D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D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44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2458</Words>
  <Characters>14013</Characters>
  <Application>Microsoft Office Word</Application>
  <DocSecurity>0</DocSecurity>
  <Lines>116</Lines>
  <Paragraphs>32</Paragraphs>
  <ScaleCrop>false</ScaleCrop>
  <Company>Home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Эмоциональные нарушения в дошкольном возрасте и их коррекция</dc:title>
  <dc:subject/>
  <dc:creator>User</dc:creator>
  <cp:keywords/>
  <dc:description/>
  <cp:lastModifiedBy>Igor_Trofimov</cp:lastModifiedBy>
  <cp:revision>2</cp:revision>
  <dcterms:created xsi:type="dcterms:W3CDTF">2025-10-20T05:16:00Z</dcterms:created>
  <dcterms:modified xsi:type="dcterms:W3CDTF">2025-10-20T05:16:00Z</dcterms:modified>
</cp:coreProperties>
</file>