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A731" w14:textId="77777777" w:rsidR="001E17F4" w:rsidRPr="004731F6" w:rsidRDefault="001E17F4" w:rsidP="001E17F4">
      <w:pPr>
        <w:spacing w:before="120"/>
        <w:jc w:val="center"/>
        <w:rPr>
          <w:b/>
          <w:bCs/>
          <w:sz w:val="32"/>
          <w:szCs w:val="32"/>
        </w:rPr>
      </w:pPr>
      <w:r w:rsidRPr="004731F6">
        <w:rPr>
          <w:b/>
          <w:bCs/>
          <w:sz w:val="32"/>
          <w:szCs w:val="32"/>
        </w:rPr>
        <w:t xml:space="preserve">Эмпатия </w:t>
      </w:r>
    </w:p>
    <w:p w14:paraId="0AB9C797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В современной психологии эмпатию принято трактовать либо как способность понимать мир переживаний другого человека, либо как способность приобщаться к эмоциональной жизни другого , разделяя его переживания. Анализируя существующие определения эмпатии, можно выделить четыре наиболее часто встречающиеся: </w:t>
      </w:r>
    </w:p>
    <w:p w14:paraId="142A9598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1) понимание чувств, потребностей другого; </w:t>
      </w:r>
    </w:p>
    <w:p w14:paraId="40B9A25D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2) вчуствование в событие, объект искусства, природу; </w:t>
      </w:r>
    </w:p>
    <w:p w14:paraId="2C96A1D4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3) аффективная связь с другим, разделение состояния другого или группы; </w:t>
      </w:r>
    </w:p>
    <w:p w14:paraId="29CB05E7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4) свойство психотерапевта. </w:t>
      </w:r>
    </w:p>
    <w:p w14:paraId="6CAE381F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Наиболее популярно в психологии межличностных отношений и психологии личности понимание эмпатии, предложенное Даймонд: "Эмпатия - воображаемое перенесение себя в мысли, чувства и действия другого и структурирование мира по его образцу". </w:t>
      </w:r>
    </w:p>
    <w:p w14:paraId="72ABE8DB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В школе психоанализа эмпатия рассматривается как свойство врача, обеспечивающее эффективное взаимодействие с больными. </w:t>
      </w:r>
    </w:p>
    <w:p w14:paraId="48111377" w14:textId="77777777" w:rsidR="001E17F4" w:rsidRPr="004731F6" w:rsidRDefault="001E17F4" w:rsidP="001E17F4">
      <w:pPr>
        <w:spacing w:before="120"/>
        <w:ind w:firstLine="567"/>
        <w:jc w:val="both"/>
      </w:pPr>
      <w:r w:rsidRPr="004731F6">
        <w:t xml:space="preserve">Липпс трактовал эмпатию как восприятие эстетического объекта - это одновременно акт наслаждения и познания. Эмпатия есть способ познания объекта - эстетического наслаждения, вчуствования в объект через проекцию своих чувств и идентификацию с ним. Правда эта трактовка давалась для психологии искусства, но она прекрасно подходит и для людей. </w:t>
      </w:r>
    </w:p>
    <w:p w14:paraId="5224AA73" w14:textId="77777777" w:rsidR="001E17F4" w:rsidRPr="004731F6" w:rsidRDefault="001E17F4" w:rsidP="001E17F4">
      <w:pPr>
        <w:spacing w:before="120"/>
        <w:jc w:val="center"/>
        <w:rPr>
          <w:b/>
          <w:bCs/>
          <w:sz w:val="28"/>
          <w:szCs w:val="28"/>
        </w:rPr>
      </w:pPr>
      <w:r w:rsidRPr="004731F6">
        <w:rPr>
          <w:b/>
          <w:bCs/>
          <w:sz w:val="28"/>
          <w:szCs w:val="28"/>
        </w:rPr>
        <w:t xml:space="preserve">Эмпатия как способность к межличностным контактам </w:t>
      </w:r>
    </w:p>
    <w:p w14:paraId="63ABDF08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Способность к межличностным контактам требует прежде всего эмпатии. </w:t>
      </w:r>
    </w:p>
    <w:p w14:paraId="53982D44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Эмпатия есть понятие обозначающее способность к аналоговой, опосредованной функцией лимбической системы обработке информации исходящей извне ее расщепления и путем установления обратной связи прогноза последующих событии и выработка стратегии и тактики поведения для получения наибольшей выгоды. Эмпатия не есть что-либо застывшее, но процесс в результате которого происходят межличностные контакты, в результате которых человек способен удовлетворять (в рамках социума свои витальные и др. потребности в том числе и высшие. В результате общения происходят изменения и в нейрохимическом статусе каждой из общающихся сторон. Если функция лимбической системы нарушена автоматически нарушается и способность к эмпатии. Получается порочный круг. Чем более высока у человека способность к эмпатии тем более он будет стремится к общению, и, таким образом эти способности станут еще большими и наоборот. Человек с низкими эмпатическими способностями будет избегать общения в результате чего у него будет страдать процесс идентификации и таким образом его витальные потребности удовлетворены не будут. Такие люди склонны к интроспекции и как правило склонны к морализаторству болезненной саморефлексии и ощущении как это называет ряд авторов снижением чувства собственной достоверности, чувством внутренней пустоты, мертвенности, склонности и рассуждательству, а также обладают низким аффективным фоном (дистимией). К чему ведет сенсорная и эмоциональная депривация известно -частенько к психозу. Такие субъекты рациональны, так как их мышление лишено эмоционального достаточного обеспечения. Порой под влиянием внешних обстоятельств стрессового характера они переходят на другой более высокий уровень экзистенции. После чего у них появляется чувство собственной ущербности, т.к. они познали другой более высокий экзистенциальный уровень. </w:t>
      </w:r>
    </w:p>
    <w:p w14:paraId="100D711B" w14:textId="77777777" w:rsidR="001E17F4" w:rsidRDefault="001E17F4" w:rsidP="001E17F4">
      <w:pPr>
        <w:spacing w:before="120"/>
        <w:ind w:firstLine="567"/>
        <w:jc w:val="both"/>
      </w:pPr>
      <w:r w:rsidRPr="004731F6">
        <w:lastRenderedPageBreak/>
        <w:t xml:space="preserve">Тогда как та крыса нажимающая на рычаг они стремятся вновь повысить свой низкий эмоциональный уровень путем приятия психотропных таблеток, участия в различных опасных, связанных с риском делах и.т.п. </w:t>
      </w:r>
    </w:p>
    <w:p w14:paraId="6EB8E5C2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В своей работе "Заметки об отношении комплекса неполноценности к комплексу вины"(1938) Александер разграничивает психологию чувства вины и психологию чувства неполноценности, т.е. стыда. В психоаналитической литературе той поры термины вина и стыд использовались как взаимозаменяемые; Александер показал, однако, что они имеют различное эмоциональное содержание и совершенно противоположные функциональные результаты. Чувство вины - это реакция на какое-либо неправильное действие, совершенное или замышленное по отношению к другому, что вызывает стремление получить наказание. Виновный человек, таким образом, ищет наказания; далее, его вина, тормозя дальнейшую агрессивность, имеет парализующий эффект. Такая реакция наиболее наглядным образом просматривается у депрессивных больных, заторможенных и отсталых, обвиняющих себя в греховности. Стыд с другой стороны, - это реакция на ощущение слабости, неумелости , униженности по отношению к другим. Психологическая реакция на стыд противоположна реакции на чувство вины: она стимулирует агрессивность. Чтобы избавиться от стыда, индивид должен доказать, что он не слаб, что он может победить того кто его опозорил. Стыд - настолько примитивная реакция, что проявляется даже у животных; но чувство вины может возникнуть лишь тогда, когда у индивида развита совесть, то есть – иначе - когда он осознает и принимает моральные ценности своего круга.. </w:t>
      </w:r>
    </w:p>
    <w:p w14:paraId="46533238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Враждебные, агрессивные, отчужденные импульсы вызывают чувство вины; оно в свою очередь подавляет возможность человека утвердится в соревновании с другими. Невозможность самоутвердиться тормозит успешное соревнование с другими, парализует агрессивность и враждебность, которыми впоследствии будут также подавлены чувством вины. Таким путем создается замкнутый круг, лежащий в основе многих невротических расстройств. </w:t>
      </w:r>
    </w:p>
    <w:p w14:paraId="00BA7A2B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Так, Япония является страной базирующейся на культуре стыда, в то время как США типичный представитель культуры вины. Как иллюстрирующий факт за 1980г.США произошло </w:t>
      </w:r>
    </w:p>
    <w:p w14:paraId="0CED85B6" w14:textId="77777777" w:rsidR="001E17F4" w:rsidRDefault="001E17F4" w:rsidP="001E17F4">
      <w:pPr>
        <w:spacing w:before="120"/>
        <w:ind w:firstLine="567"/>
        <w:jc w:val="both"/>
      </w:pPr>
      <w:r w:rsidRPr="004731F6">
        <w:t xml:space="preserve">10728 убийств(население 220 млн.человек) , в то время как в Японии было зарегистрировано 48 случаев (население 120 млн.человек). Риск подвергнуться насильственному нападению в Нью-Йорке в 200 раз выше чем в Токио. Эйбл-эйбесфельд трактует подобные факты существованием так называемого "культурального корсета". </w:t>
      </w:r>
    </w:p>
    <w:p w14:paraId="0F2F528A" w14:textId="77777777" w:rsidR="001E17F4" w:rsidRPr="004731F6" w:rsidRDefault="001E17F4" w:rsidP="001E17F4">
      <w:pPr>
        <w:spacing w:before="120"/>
        <w:ind w:firstLine="567"/>
        <w:jc w:val="both"/>
      </w:pPr>
      <w:r w:rsidRPr="004731F6">
        <w:t>Можно прийти к выводу, что к формированию деструктивного агрессивного поведения могут приводить те или иные особенности тесного взаимодействия между биологическими и социально-средовыми факторами.</w:t>
      </w:r>
    </w:p>
    <w:p w14:paraId="257E38AF" w14:textId="77777777" w:rsidR="001E17F4" w:rsidRPr="004731F6" w:rsidRDefault="001E17F4" w:rsidP="001E17F4">
      <w:pPr>
        <w:spacing w:before="120"/>
        <w:jc w:val="center"/>
        <w:rPr>
          <w:b/>
          <w:bCs/>
          <w:sz w:val="28"/>
          <w:szCs w:val="28"/>
        </w:rPr>
      </w:pPr>
      <w:r w:rsidRPr="004731F6">
        <w:rPr>
          <w:b/>
          <w:bCs/>
          <w:sz w:val="28"/>
          <w:szCs w:val="28"/>
        </w:rPr>
        <w:t>Список литературы</w:t>
      </w:r>
    </w:p>
    <w:p w14:paraId="76516AC6" w14:textId="77777777" w:rsidR="001E17F4" w:rsidRPr="004731F6" w:rsidRDefault="001E17F4" w:rsidP="001E17F4">
      <w:pPr>
        <w:spacing w:before="120"/>
        <w:ind w:firstLine="567"/>
        <w:jc w:val="both"/>
      </w:pPr>
      <w:r w:rsidRPr="004731F6">
        <w:t>Для подготовки данной работы были использованы материалы с сайта http://www.troek.net/</w:t>
      </w:r>
    </w:p>
    <w:p w14:paraId="2C7A2448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4"/>
    <w:rsid w:val="00002B5A"/>
    <w:rsid w:val="0010437E"/>
    <w:rsid w:val="001E17F4"/>
    <w:rsid w:val="00316F32"/>
    <w:rsid w:val="004731F6"/>
    <w:rsid w:val="00616072"/>
    <w:rsid w:val="006A5004"/>
    <w:rsid w:val="00710178"/>
    <w:rsid w:val="0081563E"/>
    <w:rsid w:val="008B35EE"/>
    <w:rsid w:val="008E3296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B2D88"/>
  <w14:defaultImageDpi w14:val="0"/>
  <w15:docId w15:val="{4202EF57-6E3F-4248-A184-8FB3C1D5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F4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5077</Characters>
  <Application>Microsoft Office Word</Application>
  <DocSecurity>0</DocSecurity>
  <Lines>42</Lines>
  <Paragraphs>11</Paragraphs>
  <ScaleCrop>false</ScaleCrop>
  <Company>Home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Эмпатия</dc:title>
  <dc:subject/>
  <dc:creator>User</dc:creator>
  <cp:keywords/>
  <dc:description/>
  <cp:lastModifiedBy>Пользователь</cp:lastModifiedBy>
  <cp:revision>3</cp:revision>
  <dcterms:created xsi:type="dcterms:W3CDTF">2025-10-26T16:36:00Z</dcterms:created>
  <dcterms:modified xsi:type="dcterms:W3CDTF">2025-10-26T16:36:00Z</dcterms:modified>
</cp:coreProperties>
</file>