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B60" w14:textId="77777777" w:rsidR="00000000" w:rsidRDefault="0008303C">
      <w:pPr>
        <w:pStyle w:val="a3"/>
        <w:widowControl w:val="0"/>
        <w:spacing w:before="120" w:after="0"/>
        <w:jc w:val="center"/>
        <w:rPr>
          <w:b/>
          <w:bCs/>
          <w:sz w:val="32"/>
          <w:szCs w:val="32"/>
        </w:rPr>
      </w:pPr>
      <w:r>
        <w:rPr>
          <w:rFonts w:eastAsia="MS Mincho"/>
          <w:b/>
          <w:bCs/>
          <w:sz w:val="32"/>
          <w:szCs w:val="32"/>
        </w:rPr>
        <w:t>ЭТАПЫ ТВОРЧЕСКОГО МЫШЛЕНИЯ</w:t>
      </w:r>
    </w:p>
    <w:p w14:paraId="31B12139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Используя данные самонаблюдения известных ученых (таких, как Г. Гельмгольц и А. Пуанкаре), Грахам Уоллес (1926) разграничил 4 "стадии творческого мышления": подго</w:t>
      </w:r>
      <w:r>
        <w:rPr>
          <w:rFonts w:eastAsia="MS Mincho"/>
        </w:rPr>
        <w:t>товка, созревание, вдохновение и проверка истинности. Он полагает, однако, что "в повседневном потоке мышления эти 4 стадии мышления постоянно перекрывают друг друга, когда мы исследуем различные проблемы... Даже в исследовании одной и той же проблемы мозг</w:t>
      </w:r>
      <w:r>
        <w:rPr>
          <w:rFonts w:eastAsia="MS Mincho"/>
        </w:rPr>
        <w:t xml:space="preserve"> может бессознательно вынашивать какой-либо один ее аспект, будучи в то же время сознательно поглощенным подготовкой или проверкой другого аспекта этой же проблемы".</w:t>
      </w:r>
    </w:p>
    <w:p w14:paraId="7354437F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Слово "созревание" (incubation) предполагает скорее всего теорию бессознательной работы на</w:t>
      </w:r>
      <w:r>
        <w:rPr>
          <w:rFonts w:eastAsia="MS Mincho"/>
        </w:rPr>
        <w:t>д проблемой в течение периода направленности внимания на другие вопросы, но мы можем оставить в стороне такое предположение и пользоваться этим словом просто для обозначения того факта, что после периода подготовки и перед периодом вдохновения вклинивается</w:t>
      </w:r>
      <w:r>
        <w:rPr>
          <w:rFonts w:eastAsia="MS Mincho"/>
        </w:rPr>
        <w:t xml:space="preserve"> период отсутствия внимания к проблеме. Имеется некоторое сходство между созреванием и плато в кривой обучения. И то и другое представляет периоды отсутствия очевидного .прогресса, имеющие место между стадиями быстрого прогресса.</w:t>
      </w:r>
    </w:p>
    <w:p w14:paraId="02AE5D65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 xml:space="preserve">Исследования, проведенные </w:t>
      </w:r>
      <w:r>
        <w:rPr>
          <w:rFonts w:eastAsia="MS Mincho"/>
        </w:rPr>
        <w:t>Россманом (1931) среди изобретателей, а Платтом и Бекером (1931) - среди химиков, показали, что названные стадии знакомы многим из тех, кто разрешал оригинальные проблемы. Сначала они вооружаются всей доступной информацией и напрягают усилия, чтобы достигн</w:t>
      </w:r>
      <w:r>
        <w:rPr>
          <w:rFonts w:eastAsia="MS Mincho"/>
        </w:rPr>
        <w:t>уть быстрого решения; иногда в этом первом пылу они имеют успех. Но часто им приходится временно отступать, и могут пройти дни и недели, прежде чем придет вдруг спасительное решение, в то время как внимание отдалено от проблемы, а иногда также во время раз</w:t>
      </w:r>
      <w:r>
        <w:rPr>
          <w:rFonts w:eastAsia="MS Mincho"/>
        </w:rPr>
        <w:t>говора о проблеме, дискуссии за столом или попыток объяснить проблему кому-нибудь другому. Почти самым ранним научным открытием, о котором мы имеем психологический отчет, было открытие Архимеда, сделанное во время купания в ванне, - своеобразное переживани</w:t>
      </w:r>
      <w:r>
        <w:rPr>
          <w:rFonts w:eastAsia="MS Mincho"/>
        </w:rPr>
        <w:t>е - "эврика". Другие описывали озарение во время езды в поезде или в автомобиле, .во время гулянья на улицах города, во время одевания, бритья, работы в саду и т. п.</w:t>
      </w:r>
    </w:p>
    <w:p w14:paraId="7641A1B6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Большая часть изобретателей склоняется как будто к простой гипотезе о бессознательной рабо</w:t>
      </w:r>
      <w:r>
        <w:rPr>
          <w:rFonts w:eastAsia="MS Mincho"/>
        </w:rPr>
        <w:t>те как факторе, объясняющем озарение. Один химик, рассматривавший психологию этого вопроса, сообщая некоторые интересные факторы, предлагает другую гипотезу:</w:t>
      </w:r>
    </w:p>
    <w:p w14:paraId="4EE5C1E6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"Здесь, по-видимому, имеют место два фактора: это,  во-первых, основательное изучение проблемы и д</w:t>
      </w:r>
      <w:r>
        <w:rPr>
          <w:rFonts w:eastAsia="MS Mincho"/>
        </w:rPr>
        <w:t>анных с тем, чтобы ваш мозг был полон знаниями о предмете; затем, во-вторых, период перерыва или отдыха, причем очевидное решение или правильный метод подхода к проблеме приходит вам в голову тогда, когда вы формально не работаете над проблемой и не имеете</w:t>
      </w:r>
      <w:r>
        <w:rPr>
          <w:rFonts w:eastAsia="MS Mincho"/>
        </w:rPr>
        <w:t xml:space="preserve"> перед собой бумаг. Я вспоминаю одно утро, когда я принял ванну, побрился принял другую ванну и, протянув руку за сухим полотенцем, только тогда вдруг сообразил, что это была вторая ванна и что мой ум уже целых полчаса был основательно сконцентрирован на п</w:t>
      </w:r>
      <w:r>
        <w:rPr>
          <w:rFonts w:eastAsia="MS Mincho"/>
        </w:rPr>
        <w:t>роблеме. Этот пример дает ясную картину происходящего. Мозг не утомлен: он так полон проблемой, что нет необходимости ссылаться на что-нибудь; он глубоко сосредоточен. Это работа над проблемой. Если он работает вплоть до прихода решения, мы склонны легко з</w:t>
      </w:r>
      <w:r>
        <w:rPr>
          <w:rFonts w:eastAsia="MS Mincho"/>
        </w:rPr>
        <w:t>абывать, что он работал все время.</w:t>
      </w:r>
    </w:p>
    <w:p w14:paraId="5F4C6BFF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Эти наблюдения говорят о необходимости интенсивной работы над проблемой, которая продолжается при откладывании ее, и поднимают важный вопрос относительно часто описываемой "внезапности" озарения. Если "вспышка" является к</w:t>
      </w:r>
      <w:r>
        <w:rPr>
          <w:rFonts w:eastAsia="MS Mincho"/>
        </w:rPr>
        <w:t>ульминационным пунктом или коротким периодом очень интенсивно протекающего процесса мышления, то нет .необходимости в понятии о бессознательной работе, якобы имеющей место в период вынашивания.</w:t>
      </w:r>
    </w:p>
    <w:p w14:paraId="11D7EE81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В исследовании, проведенном среди 55 из ныне здравствующих поэ</w:t>
      </w:r>
      <w:r>
        <w:rPr>
          <w:rFonts w:eastAsia="MS Mincho"/>
        </w:rPr>
        <w:t xml:space="preserve">тов, Патрик (1935) </w:t>
      </w:r>
      <w:r>
        <w:rPr>
          <w:rFonts w:eastAsia="MS Mincho"/>
        </w:rPr>
        <w:lastRenderedPageBreak/>
        <w:t xml:space="preserve">нашла, что четырехстадийный процесс был типичен для них: то же самое она нашла в подобном исследовании у 50 живописцев (1937). Хотя некоторые имели обыкновение писать стихи экспромтом или рисовать то, что им случалось видеть перед этим, </w:t>
      </w:r>
      <w:r>
        <w:rPr>
          <w:rFonts w:eastAsia="MS Mincho"/>
        </w:rPr>
        <w:t>72 процента поэтов и 76 процентов художников сообщали о стадии созревания. Например:</w:t>
      </w:r>
    </w:p>
    <w:p w14:paraId="23E58EAD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"Я видел луну, поднимающуюся над тучей, которая напомнила мне белую сову. Я носился с этой идеей несколько дней, пока, наконец, не написал поэму о ней".</w:t>
      </w:r>
    </w:p>
    <w:p w14:paraId="389F4516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"У меня идея сохра</w:t>
      </w:r>
      <w:r>
        <w:rPr>
          <w:rFonts w:eastAsia="MS Mincho"/>
        </w:rPr>
        <w:t>няется долгое время где-то в подсознании, иногда неделю или две. Я не думаю о ней постоянно, но она продолжает возвращаться".</w:t>
      </w:r>
    </w:p>
    <w:p w14:paraId="512A2659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Хотя Патрик принимает 4 стадии как действительную схему творческого процесса, она прибавляет важный пункт, что "идеи не совершенно</w:t>
      </w:r>
      <w:r>
        <w:rPr>
          <w:rFonts w:eastAsia="MS Mincho"/>
        </w:rPr>
        <w:t xml:space="preserve"> отсутствуют в сознательном мышлении в течение стадии созревания. Вынашиваемая идея время от времени возвращается, так что имеется возможность некоторой работы над ней". Некоторые из изобретателей давали такие же показания.</w:t>
      </w:r>
    </w:p>
    <w:p w14:paraId="590DF780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 xml:space="preserve">Эта же исследовательница решила </w:t>
      </w:r>
      <w:r>
        <w:rPr>
          <w:rFonts w:eastAsia="MS Mincho"/>
        </w:rPr>
        <w:t>выяснить, не будут ли найдены указанные 4 стадии в экспериментальной ситуации. Она достигла неожиданного успеха в получении от поэтов и художников, а также от контрольной группы непоэтов и нехудожников лирических стихов и картин, выполняемых под наблюдение</w:t>
      </w:r>
      <w:r>
        <w:rPr>
          <w:rFonts w:eastAsia="MS Mincho"/>
        </w:rPr>
        <w:t>м экспериментатора. Мысли, возникшие во время процесса творчества, они излагали устно, и это устное изложение было застенографировано. В качестве объекта, побуждающего  к написанию лирических стихотворений, были использованы горные ландшафты; художникам же</w:t>
      </w:r>
      <w:r>
        <w:rPr>
          <w:rFonts w:eastAsia="MS Mincho"/>
        </w:rPr>
        <w:t xml:space="preserve"> в качестве объекта давались поэтические произведения. испытуемого просили воспринимать от объекта любые впечатления и предоставляли сколько угодно времени для композиции. В среднем всеми классами испытуемых расходовалось со значительными вариациями около </w:t>
      </w:r>
      <w:r>
        <w:rPr>
          <w:rFonts w:eastAsia="MS Mincho"/>
        </w:rPr>
        <w:t>20 мин.</w:t>
      </w:r>
    </w:p>
    <w:p w14:paraId="07DCDB2C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Три явные стадии - подготовку, вдохновение и проверку - можно было легко определить по протоколам. Вначале воспринимались разнообразные впечатления и приходили воспоминания, но обычно ничего из этого не заносилось на бумагу. Через некоторое время в</w:t>
      </w:r>
      <w:r>
        <w:rPr>
          <w:rFonts w:eastAsia="MS Mincho"/>
        </w:rPr>
        <w:t>озникло решение и быстро рисовались образы или начерно набрасывался ряд строк. Проверка производилась разными способами. Короткое извлечение из протокола эксперимента с одним из поэтов иллюстрирует первую и третью стадии; стадию же созревания можно найти м</w:t>
      </w:r>
      <w:r>
        <w:rPr>
          <w:rFonts w:eastAsia="MS Mincho"/>
        </w:rPr>
        <w:t>ежду строками:</w:t>
      </w:r>
    </w:p>
    <w:p w14:paraId="3ED0C927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"Первое, о чем я подумал, был натиск воды у основания картины и спокойные голубые вершины. Я ознакомился со значением картины сверху и снизу. Когда я детально исследовал ее, дымка водопада  оказалась более интересной, а маленькие вечнозелены</w:t>
      </w:r>
      <w:r>
        <w:rPr>
          <w:rFonts w:eastAsia="MS Mincho"/>
        </w:rPr>
        <w:t xml:space="preserve">е деревья напомнили рождественскую елку. Маленькие облака, которые проносились над вершиной, казались похожими на ускользающий предмет желаний. Вода напомнила вечное и неизменное движение в поисках чего-нибудь большего, чем она сама. Я мог бы сказать, что </w:t>
      </w:r>
      <w:r>
        <w:rPr>
          <w:rFonts w:eastAsia="MS Mincho"/>
        </w:rPr>
        <w:t>художник был бы вне себя  - он потерял бы свою личность в необъятности природы.</w:t>
      </w:r>
    </w:p>
    <w:p w14:paraId="6AC1B069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5 мин.: фигура человека кажется гармонирующей с подавляющим величием природы. Он так мал, что нужно искать его, чтобы найти. Картина сочетает землю и волнение. Кажется, она убе</w:t>
      </w:r>
      <w:r>
        <w:rPr>
          <w:rFonts w:eastAsia="MS Mincho"/>
        </w:rPr>
        <w:t>ждает в вечном достоинстве гор и в изменчивости воды, которая отражает настроения неба. Я назову ее поэмой в красках. Прекрасно, посмотрим. (Пауза).</w:t>
      </w:r>
    </w:p>
    <w:p w14:paraId="2399A4C8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1. К безбрежному морю стремится река.</w:t>
      </w:r>
    </w:p>
    <w:p w14:paraId="58535111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2. И вечностью дышат гранитные скалы (Я был бы рад, если бы выключили</w:t>
      </w:r>
      <w:r>
        <w:rPr>
          <w:rFonts w:eastAsia="MS Mincho"/>
        </w:rPr>
        <w:t xml:space="preserve"> радио!).</w:t>
      </w:r>
    </w:p>
    <w:p w14:paraId="0F59CCCD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3. Я чувствую, что растворяюсь в веках.</w:t>
      </w:r>
    </w:p>
    <w:p w14:paraId="03127CDD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4. Следя, как спокойно плывут облака. (Пауза).</w:t>
      </w:r>
    </w:p>
    <w:p w14:paraId="774CDA16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5. Над елью, что эту скалу увенчала. И так далее".</w:t>
      </w:r>
    </w:p>
    <w:p w14:paraId="5A5779DA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 xml:space="preserve">Хотя три отчетливо выступающие стадии перекрывают друг друга во времени, они в </w:t>
      </w:r>
      <w:r>
        <w:rPr>
          <w:rFonts w:eastAsia="MS Mincho"/>
        </w:rPr>
        <w:lastRenderedPageBreak/>
        <w:t xml:space="preserve">целом сохраняют этот порядок </w:t>
      </w:r>
      <w:r>
        <w:rPr>
          <w:rFonts w:eastAsia="MS Mincho"/>
        </w:rPr>
        <w:t>следования.</w:t>
      </w:r>
    </w:p>
    <w:p w14:paraId="68EA7456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Процесс творческого мышления в контрольной группе, по-видимому, протекал в общих чертах так же, хотя здесь произведения были обычно ниже по качеству.</w:t>
      </w:r>
    </w:p>
    <w:p w14:paraId="057E06C6" w14:textId="77777777" w:rsidR="00000000" w:rsidRDefault="0008303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ED69340" w14:textId="77777777" w:rsidR="00000000" w:rsidRDefault="0008303C">
      <w:pPr>
        <w:pStyle w:val="a3"/>
        <w:widowControl w:val="0"/>
        <w:spacing w:before="120" w:after="0"/>
        <w:ind w:firstLine="567"/>
        <w:jc w:val="both"/>
      </w:pPr>
      <w:r>
        <w:rPr>
          <w:rFonts w:eastAsia="MS Mincho"/>
        </w:rPr>
        <w:t>Вудвортс Р. Этапы творческого мышления.</w:t>
      </w:r>
    </w:p>
    <w:p w14:paraId="18DBD65E" w14:textId="77777777" w:rsidR="0008303C" w:rsidRDefault="000830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08303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32"/>
    <w:rsid w:val="0008303C"/>
    <w:rsid w:val="007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FAE72"/>
  <w14:defaultImageDpi w14:val="0"/>
  <w15:docId w15:val="{B78BC58D-B746-4236-9634-6F05BB8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6447</Characters>
  <Application>Microsoft Office Word</Application>
  <DocSecurity>0</DocSecurity>
  <Lines>53</Lines>
  <Paragraphs>15</Paragraphs>
  <ScaleCrop>false</ScaleCrop>
  <Company>PERSONAL COMPUTERS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ТВОРЧЕСКОГО МЫШЛЕНИЯ</dc:title>
  <dc:subject/>
  <dc:creator>USER</dc:creator>
  <cp:keywords/>
  <dc:description/>
  <cp:lastModifiedBy>Igor_Trofimov</cp:lastModifiedBy>
  <cp:revision>2</cp:revision>
  <dcterms:created xsi:type="dcterms:W3CDTF">2025-10-29T06:02:00Z</dcterms:created>
  <dcterms:modified xsi:type="dcterms:W3CDTF">2025-10-29T06:02:00Z</dcterms:modified>
</cp:coreProperties>
</file>