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ECED0" w14:textId="77777777" w:rsidR="00E42624" w:rsidRPr="00B7469E" w:rsidRDefault="00E42624" w:rsidP="00E42624">
      <w:pPr>
        <w:spacing w:before="120"/>
        <w:jc w:val="center"/>
        <w:rPr>
          <w:b/>
          <w:bCs/>
          <w:sz w:val="32"/>
          <w:szCs w:val="32"/>
        </w:rPr>
      </w:pPr>
      <w:r w:rsidRPr="00B7469E">
        <w:rPr>
          <w:b/>
          <w:bCs/>
          <w:sz w:val="32"/>
          <w:szCs w:val="32"/>
        </w:rPr>
        <w:t>Индикаторы речевого поведения</w:t>
      </w:r>
    </w:p>
    <w:p w14:paraId="5740CF43" w14:textId="77777777" w:rsidR="00E42624" w:rsidRDefault="00E42624" w:rsidP="00E42624">
      <w:pPr>
        <w:spacing w:before="120"/>
        <w:ind w:firstLine="567"/>
        <w:jc w:val="both"/>
      </w:pPr>
      <w:r w:rsidRPr="00B7469E">
        <w:t>Речевое поведение человека служит индикатором его общей эрудиции, особенностей интеллекта, мотивации поведения и эмоционального состояния. По нему можно также определить эмоциональную напряженность человека, которая проявляется в выборе слов и стиле построения фраз.</w:t>
      </w:r>
    </w:p>
    <w:p w14:paraId="6C5C250A" w14:textId="77777777" w:rsidR="00E42624" w:rsidRPr="00B7469E" w:rsidRDefault="00E42624" w:rsidP="00E42624">
      <w:pPr>
        <w:spacing w:before="120"/>
        <w:ind w:firstLine="567"/>
        <w:jc w:val="both"/>
        <w:rPr>
          <w:sz w:val="28"/>
          <w:szCs w:val="28"/>
        </w:rPr>
      </w:pPr>
      <w:r w:rsidRPr="00B7469E">
        <w:rPr>
          <w:sz w:val="28"/>
          <w:szCs w:val="28"/>
        </w:rPr>
        <w:t>Николай Иванович Тимченко, психолог, член Международной академии наук информации, информационных процессов и технологий (МАН ИПТ).</w:t>
      </w:r>
    </w:p>
    <w:p w14:paraId="2605D976" w14:textId="77777777" w:rsidR="00E42624" w:rsidRPr="00B7469E" w:rsidRDefault="00E42624" w:rsidP="00E42624">
      <w:pPr>
        <w:spacing w:before="120"/>
        <w:ind w:firstLine="567"/>
        <w:jc w:val="both"/>
      </w:pPr>
      <w:r w:rsidRPr="00B7469E">
        <w:t>Речевое поведение человека в целом служит индикатором его общей эрудиции, особенностей интеллекта, мотивации поведения и эмоционального состояния.</w:t>
      </w:r>
    </w:p>
    <w:p w14:paraId="49743BD7" w14:textId="77777777" w:rsidR="00E42624" w:rsidRPr="00B7469E" w:rsidRDefault="00E42624" w:rsidP="00E42624">
      <w:pPr>
        <w:spacing w:before="120"/>
        <w:ind w:firstLine="567"/>
        <w:jc w:val="both"/>
      </w:pPr>
      <w:r w:rsidRPr="00B7469E">
        <w:t>Эрудиция может быть в известной степени оценена содержательностью речи и предполагает прежде всего наличие глубоких и разносторонних знаний. Если по конкретным высказываниям человека видно, что он хорошо разбирается в различных вопросах, быстро находит веские аргументы для подтверждения своей точки зрения, используя при этом адекватные языковые средства, то о нем можно сказать, что это эрудированный человек.</w:t>
      </w:r>
    </w:p>
    <w:p w14:paraId="0B2874E2" w14:textId="77777777" w:rsidR="00E42624" w:rsidRPr="00B7469E" w:rsidRDefault="00E42624" w:rsidP="00E42624">
      <w:pPr>
        <w:spacing w:before="120"/>
        <w:ind w:firstLine="567"/>
        <w:jc w:val="both"/>
      </w:pPr>
      <w:r w:rsidRPr="00B7469E">
        <w:t>Отметим, что речь является важным информативным сигнализатором при оценке эмоционального состояния лица, в частности его эмоциональной напряженности, проявляющейся в особенности выбора слов, специфике стилистического построения высказывания.</w:t>
      </w:r>
    </w:p>
    <w:p w14:paraId="2A18CA69" w14:textId="77777777" w:rsidR="00E42624" w:rsidRPr="00B7469E" w:rsidRDefault="00E42624" w:rsidP="00E42624">
      <w:pPr>
        <w:spacing w:before="120"/>
        <w:ind w:firstLine="567"/>
        <w:jc w:val="both"/>
      </w:pPr>
      <w:r w:rsidRPr="00B7469E">
        <w:t>Можно сделать вывод, что личность несет в себе опыт языкового развития поколений, в том числе и опыт мастеров слова, опыт страны, среды, а также и свой собственный, что она всегда находится в рамках заданного многообразными условиями речевого поведения.</w:t>
      </w:r>
    </w:p>
    <w:p w14:paraId="1419DC7D" w14:textId="77777777" w:rsidR="00E42624" w:rsidRPr="00B7469E" w:rsidRDefault="00E42624" w:rsidP="00E42624">
      <w:pPr>
        <w:spacing w:before="120"/>
        <w:ind w:firstLine="567"/>
        <w:jc w:val="both"/>
      </w:pPr>
      <w:r w:rsidRPr="00B7469E">
        <w:t>В состоянии эмоциональной напряженности многие люди, высказывая свою точку зрения, с трудом подбирают слова. В частности, по сравнению с речью в обычных условиях, возрастает количество и длительность пауз. Иногда их называют паузами нерешительности. В этом легко убедиться, если сравнить речь одного и того же человека в спокойном состоянии и состоянии эмоциональной напряженности.</w:t>
      </w:r>
    </w:p>
    <w:p w14:paraId="3F2C5FAF" w14:textId="77777777" w:rsidR="00E42624" w:rsidRPr="00B7469E" w:rsidRDefault="00E42624" w:rsidP="00E42624">
      <w:pPr>
        <w:spacing w:before="120"/>
        <w:ind w:firstLine="567"/>
        <w:jc w:val="both"/>
      </w:pPr>
      <w:r w:rsidRPr="00B7469E">
        <w:t>Затруднения в выборе слов могут проявляться в произнесении различных бессмысленных повторов, в употреблении слов: «это», «видите ли», «знаете», «такой», «ну», «вот» и т. д.</w:t>
      </w:r>
    </w:p>
    <w:p w14:paraId="245F7FDD" w14:textId="77777777" w:rsidR="00E42624" w:rsidRPr="00B7469E" w:rsidRDefault="00E42624" w:rsidP="00E42624">
      <w:pPr>
        <w:spacing w:before="120"/>
        <w:ind w:firstLine="567"/>
        <w:jc w:val="both"/>
      </w:pPr>
      <w:r w:rsidRPr="00B7469E">
        <w:t>В условиях эмоциональной напряженности словарный запас становится менее разнообразным. Речь в этих случаях характеризуется шаблонностью: говорящий главным образом употребляет те слова, которые наиболее типичны для него, активно пользуется речевыми штампами.</w:t>
      </w:r>
    </w:p>
    <w:p w14:paraId="7EB8F91A" w14:textId="77777777" w:rsidR="00E42624" w:rsidRPr="00B7469E" w:rsidRDefault="00E42624" w:rsidP="00E42624">
      <w:pPr>
        <w:spacing w:before="120"/>
        <w:ind w:firstLine="567"/>
        <w:jc w:val="both"/>
      </w:pPr>
      <w:r w:rsidRPr="00B7469E">
        <w:t>Другой важнейший показатель эмоционально напряженной речи — грамматическая незавершенность фраз, конкретизирующаяся в грамматической неоформленности, нарушении логической связи, последовательности между отдельными высказываниями, что приводит к двусмысленности. Говорящий отвлекается от основной мысли, сосредотачиваясь на деталях, что, безусловно, затрудняет понимание. В дальнейшем он, как правило, осознает допущенную ошибку, однако, пытаясь ее исправить, обычно еще больше путается. Следует отметить, что важнейшим индикатором психического здоровья человека является речь, по ней четко фиксируются практически все психические отклонения.</w:t>
      </w:r>
    </w:p>
    <w:p w14:paraId="19396703" w14:textId="77777777" w:rsidR="00E42624" w:rsidRPr="00B7469E" w:rsidRDefault="00E42624" w:rsidP="00E42624">
      <w:pPr>
        <w:spacing w:before="120"/>
        <w:ind w:firstLine="567"/>
        <w:jc w:val="both"/>
      </w:pPr>
      <w:r w:rsidRPr="00B7469E">
        <w:t xml:space="preserve">Интонации голоса являются также тонкими сигнализаторами не только состояний, но и глубинных личностных параметров человека. Можно менять тембр голоса, пребывать в разном настроении, но при этом лишь 20% ваших характеристик будут новыми — остальные 80% постоянны. Учет голосовых признаков в изучении собеседника дает очень важную и </w:t>
      </w:r>
      <w:r w:rsidRPr="00B7469E">
        <w:lastRenderedPageBreak/>
        <w:t>надежную информацию, скрыть которую от внимательного наблюдателя говорящий может только при соответствующей специальной тренировке.</w:t>
      </w:r>
    </w:p>
    <w:p w14:paraId="4A31AEA3" w14:textId="77777777" w:rsidR="00E42624" w:rsidRPr="00B7469E" w:rsidRDefault="00E42624" w:rsidP="00E42624">
      <w:pPr>
        <w:spacing w:before="120"/>
        <w:ind w:firstLine="567"/>
        <w:jc w:val="both"/>
      </w:pPr>
      <w:r w:rsidRPr="00B7469E">
        <w:t>Известный отечественный лингвист A.M. Пешковский писал о связи эмоций и интонации: «...выражение эмоциональной стороны речи — основная и, надо думать, исконная функция. В то время как в значениях собственно звуковой стороны речи эмоциональная сторона почти не отражается, значения интонационной стороны на 0,9 заполнены ею. Стоит только вспомнить обилие восклицательных высказываний в нашей повседневной речи и их интонационное, особенно тембровое (а тембр, конечно, тоже часть интонации) многообразие, чтобы признать, что чувства наши мы выражаем не столько словами, сколько интонацией». Интонация, тембр составляют тот фонд значимых фонации, которыми мы широко пользуемся в общении. И здесь опять-таки вся гамма чувств и весь спектр социальных и личностных отношений. В одной из газет читаем: «В самом деле, печаль, радость, фальшь, триумф — сотни нюансов настроения и внутреннего состояния собеседника распознаем мы безотчетно, не успев вдуматься в смысл. Интонации, нужно отметить, универсальны. И даже когда человек молчит, его эмоциональное состояние сказывается на электрической активности мышц речевого аппарата». Как часто писатель обозначает именно голосовое сопровождений произносимых персонажами высказываний: сказал он — мягко, вкрадчиво, грубо, вызывающе, с улыбкой, сквозь зубы, радушно, приветливо, угрюмо, злобно. И по тому, как слово «прозвучало» в художественном тексте, мы распознаем чувства, отношения персонажей. И каждый из оттенков будет выявлен особенностями интонационного, голосового выражения, а также «языком глаз», улыбкой.</w:t>
      </w:r>
    </w:p>
    <w:p w14:paraId="6F05872B" w14:textId="77777777" w:rsidR="00E42624" w:rsidRPr="00B7469E" w:rsidRDefault="00E42624" w:rsidP="00E42624">
      <w:pPr>
        <w:spacing w:before="120"/>
        <w:ind w:firstLine="567"/>
        <w:jc w:val="both"/>
      </w:pPr>
      <w:r w:rsidRPr="00B7469E">
        <w:t>В ситуациях общения голос человека является весьма характерной чертой, позволяющей составить общее впечатление о нем. В массовых исследованиях было получено от 60 до 90% правильных суждений относительно величины тела, полноты, подвижности, подвижности внутреннего состояния и возраста, опираясь только на голос и на манеру говорить.</w:t>
      </w:r>
    </w:p>
    <w:p w14:paraId="421F624D" w14:textId="77777777" w:rsidR="00E42624" w:rsidRPr="00B7469E" w:rsidRDefault="00E42624" w:rsidP="00E42624">
      <w:pPr>
        <w:spacing w:before="120"/>
        <w:ind w:firstLine="567"/>
        <w:jc w:val="both"/>
      </w:pPr>
      <w:r w:rsidRPr="00B7469E">
        <w:t>Антон Штангль на основе голоса характеризует личностные особенности человека следующим образом:</w:t>
      </w:r>
    </w:p>
    <w:p w14:paraId="490AEA2E" w14:textId="77777777" w:rsidR="00E42624" w:rsidRPr="00B7469E" w:rsidRDefault="00E42624" w:rsidP="00E42624">
      <w:pPr>
        <w:spacing w:before="120"/>
        <w:ind w:firstLine="567"/>
        <w:jc w:val="both"/>
      </w:pPr>
      <w:r w:rsidRPr="00B7469E">
        <w:t xml:space="preserve">оживленная, бойкая манера говорить, быстрый темп речи свидетельствует об оживленности, импульсивности собеседника, его уверенности в себе; </w:t>
      </w:r>
    </w:p>
    <w:p w14:paraId="42C6C81E" w14:textId="77777777" w:rsidR="00E42624" w:rsidRPr="00B7469E" w:rsidRDefault="00E42624" w:rsidP="00E42624">
      <w:pPr>
        <w:spacing w:before="120"/>
        <w:ind w:firstLine="567"/>
        <w:jc w:val="both"/>
      </w:pPr>
      <w:r w:rsidRPr="00B7469E">
        <w:t xml:space="preserve">спокойная, медленная манера указывает на невозмутимость, рассудительность, основательность; </w:t>
      </w:r>
    </w:p>
    <w:p w14:paraId="5EF805D5" w14:textId="77777777" w:rsidR="00E42624" w:rsidRPr="00B7469E" w:rsidRDefault="00E42624" w:rsidP="00E42624">
      <w:pPr>
        <w:spacing w:before="120"/>
        <w:ind w:firstLine="567"/>
        <w:jc w:val="both"/>
      </w:pPr>
      <w:r w:rsidRPr="00B7469E">
        <w:t xml:space="preserve">заметные колебания в скорости речи обнаруживают недостаток уравновешенности, неуверенность, легкую возбудимость человека; </w:t>
      </w:r>
    </w:p>
    <w:p w14:paraId="6C049B89" w14:textId="77777777" w:rsidR="00E42624" w:rsidRPr="00B7469E" w:rsidRDefault="00E42624" w:rsidP="00E42624">
      <w:pPr>
        <w:spacing w:before="120"/>
        <w:ind w:firstLine="567"/>
        <w:jc w:val="both"/>
      </w:pPr>
      <w:r w:rsidRPr="00B7469E">
        <w:t xml:space="preserve">сильные изменения громкости свидетельствуют об эмоциональности и волнении собеседника; </w:t>
      </w:r>
    </w:p>
    <w:p w14:paraId="07CFCAD6" w14:textId="77777777" w:rsidR="00E42624" w:rsidRPr="00B7469E" w:rsidRDefault="00E42624" w:rsidP="00E42624">
      <w:pPr>
        <w:spacing w:before="120"/>
        <w:ind w:firstLine="567"/>
        <w:jc w:val="both"/>
      </w:pPr>
      <w:r w:rsidRPr="00B7469E">
        <w:t xml:space="preserve">ясное и четкое произношение слов указывает на внутреннюю дисциплину, потребность в ясности; </w:t>
      </w:r>
    </w:p>
    <w:p w14:paraId="49A53528" w14:textId="77777777" w:rsidR="00E42624" w:rsidRPr="00B7469E" w:rsidRDefault="00E42624" w:rsidP="00E42624">
      <w:pPr>
        <w:spacing w:before="120"/>
        <w:ind w:firstLine="567"/>
        <w:jc w:val="both"/>
      </w:pPr>
      <w:r w:rsidRPr="00B7469E">
        <w:t xml:space="preserve">нелепое, расплывчатое произношение свойственно уступчивости, неуверенности, мягкости, вялости воли. </w:t>
      </w:r>
    </w:p>
    <w:p w14:paraId="61F508F6" w14:textId="77777777" w:rsidR="00E42624" w:rsidRPr="00B7469E" w:rsidRDefault="00E42624" w:rsidP="00E42624">
      <w:pPr>
        <w:spacing w:before="120"/>
        <w:ind w:firstLine="567"/>
        <w:jc w:val="both"/>
      </w:pPr>
      <w:r w:rsidRPr="00B7469E">
        <w:t>Говоря о личностных характеристиках голоса, нельзя не сказать о смехе. Смех — одна из выразительнейших особенностей личности. Наиболее ярко свое отношение к нему выразил еще в XVIII столетии известный немецкий врач Кристоф Гуфеланд: «Из всех телесных движений, потрясающих тело и душу вместе, смех — есть самое здоровое». Человек распознает множество оттенков смеха: радостный, веселый, беззаботный, звонкий, грохочущий, блеющий, горький или сладкий, грязный (сальный), ядовитый, ненавидящий, издевательский, злорадный, степенный, уютный, смущенный, скрытый, деланный, искусственный, вымученный и т.д. Рассмотрим несколько вариантов смеха:</w:t>
      </w:r>
    </w:p>
    <w:p w14:paraId="10659F82" w14:textId="77777777" w:rsidR="00E42624" w:rsidRPr="00B7469E" w:rsidRDefault="00E42624" w:rsidP="00E42624">
      <w:pPr>
        <w:spacing w:before="120"/>
        <w:ind w:firstLine="567"/>
        <w:jc w:val="both"/>
      </w:pPr>
      <w:r w:rsidRPr="00B7469E">
        <w:lastRenderedPageBreak/>
        <w:t xml:space="preserve">на «а» (ха-ха): совершенно открытый, идущий от сердца. Свидетельствует о неомраченной радости, беззаботности, наивно-веселом нраве человека; </w:t>
      </w:r>
    </w:p>
    <w:p w14:paraId="25A50569" w14:textId="77777777" w:rsidR="00E42624" w:rsidRPr="00B7469E" w:rsidRDefault="00E42624" w:rsidP="00E42624">
      <w:pPr>
        <w:spacing w:before="120"/>
        <w:ind w:firstLine="567"/>
        <w:jc w:val="both"/>
      </w:pPr>
      <w:r w:rsidRPr="00B7469E">
        <w:t xml:space="preserve">на «э» ( хе-хе ): не слишком симпатичный, вызывающий, дерзкий, завистливый. Чем более открыта гласная, тем больше злорадства, хамства, презрения он выражает; </w:t>
      </w:r>
    </w:p>
    <w:p w14:paraId="46CD560D" w14:textId="77777777" w:rsidR="00E42624" w:rsidRPr="00B7469E" w:rsidRDefault="00E42624" w:rsidP="00E42624">
      <w:pPr>
        <w:spacing w:before="120"/>
        <w:ind w:firstLine="567"/>
        <w:jc w:val="both"/>
      </w:pPr>
      <w:r w:rsidRPr="00B7469E">
        <w:t xml:space="preserve">на «и» (хи-хи): хихиканье, уходящее вглубь себя. Свидетельствует о скрытности, хитрости, иронии и злорадстве (типичен для молодых девушек); </w:t>
      </w:r>
    </w:p>
    <w:p w14:paraId="4E6B0072" w14:textId="77777777" w:rsidR="00E42624" w:rsidRPr="00B7469E" w:rsidRDefault="00E42624" w:rsidP="00E42624">
      <w:pPr>
        <w:spacing w:before="120"/>
        <w:ind w:firstLine="567"/>
        <w:jc w:val="both"/>
      </w:pPr>
      <w:r w:rsidRPr="00B7469E">
        <w:t xml:space="preserve">на «о» (хо-хо): звучит хвастливо-угрожающе, с некоторым критическим удивлением, протестом, в своей основе — издевательский и протестующий; </w:t>
      </w:r>
    </w:p>
    <w:p w14:paraId="79FCF971" w14:textId="77777777" w:rsidR="00E42624" w:rsidRPr="00B7469E" w:rsidRDefault="00E42624" w:rsidP="00E42624">
      <w:pPr>
        <w:spacing w:before="120"/>
        <w:ind w:firstLine="567"/>
        <w:jc w:val="both"/>
      </w:pPr>
      <w:r w:rsidRPr="00B7469E">
        <w:t xml:space="preserve">на «у» ( ху-ху): указывает на скрытый страх, робость, боязливость натуры. </w:t>
      </w:r>
    </w:p>
    <w:p w14:paraId="78FA50B2" w14:textId="77777777" w:rsidR="00E42624" w:rsidRPr="00B7469E" w:rsidRDefault="00E42624" w:rsidP="00E42624">
      <w:pPr>
        <w:spacing w:before="120"/>
        <w:ind w:firstLine="567"/>
        <w:jc w:val="both"/>
      </w:pPr>
      <w:r w:rsidRPr="00B7469E">
        <w:t>В исследовании П.М. Ершова особо подчеркивается полная непроизвольность смеха, хотя в перечне его нюансов далеко не все они рождаются без участия сознания. Напротив, иронический, ехидный, покровительственный, саркастический и другие оттенки его хоть и воспроизводятся с использованием одних и тех же механизмов, но мимика, сопровождающая их, все же искусственная. Поэтому целесообразно различать: а) истинно непроизвольный смех; б) произвольный демонстративный; в) непроизвольный, но контролируемый.</w:t>
      </w:r>
    </w:p>
    <w:p w14:paraId="35F6A531" w14:textId="77777777" w:rsidR="00E42624" w:rsidRPr="00B7469E" w:rsidRDefault="00E42624" w:rsidP="00E42624">
      <w:pPr>
        <w:spacing w:before="120"/>
        <w:ind w:firstLine="567"/>
        <w:jc w:val="both"/>
      </w:pPr>
      <w:r w:rsidRPr="00B7469E">
        <w:t>Таким образом, не только речевые, но и экстралингвистические, паралингвистические особенности произношения, с одной стороны, дают нам возможность судить о партнере и, с другой, характеризуют каждого из нас.</w:t>
      </w:r>
    </w:p>
    <w:p w14:paraId="522C0B43" w14:textId="77777777" w:rsidR="00E42624" w:rsidRPr="00B7469E" w:rsidRDefault="00E42624" w:rsidP="00E42624">
      <w:pPr>
        <w:spacing w:before="120"/>
        <w:jc w:val="center"/>
        <w:rPr>
          <w:b/>
          <w:bCs/>
          <w:sz w:val="28"/>
          <w:szCs w:val="28"/>
        </w:rPr>
      </w:pPr>
      <w:r w:rsidRPr="00B7469E">
        <w:rPr>
          <w:b/>
          <w:bCs/>
          <w:sz w:val="28"/>
          <w:szCs w:val="28"/>
        </w:rPr>
        <w:t>Список литературы</w:t>
      </w:r>
    </w:p>
    <w:p w14:paraId="7EB8E799" w14:textId="77777777" w:rsidR="00E42624" w:rsidRPr="00B7469E" w:rsidRDefault="00E42624" w:rsidP="00E42624">
      <w:pPr>
        <w:spacing w:before="120"/>
        <w:ind w:firstLine="567"/>
        <w:jc w:val="both"/>
      </w:pPr>
      <w:r w:rsidRPr="00B7469E">
        <w:t xml:space="preserve">Для подготовки данной работы были использованы материалы с сайта </w:t>
      </w:r>
      <w:hyperlink r:id="rId4" w:history="1">
        <w:r w:rsidRPr="00B7469E">
          <w:rPr>
            <w:rStyle w:val="a3"/>
          </w:rPr>
          <w:t>http://www.elitarium.ru/</w:t>
        </w:r>
      </w:hyperlink>
    </w:p>
    <w:p w14:paraId="1699C5C1"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24"/>
    <w:rsid w:val="00616072"/>
    <w:rsid w:val="008B35EE"/>
    <w:rsid w:val="00B42C45"/>
    <w:rsid w:val="00B47B6A"/>
    <w:rsid w:val="00B7469E"/>
    <w:rsid w:val="00C03187"/>
    <w:rsid w:val="00E4262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C8F755"/>
  <w14:defaultImageDpi w14:val="0"/>
  <w15:docId w15:val="{7CAFFFB2-18D0-4FAC-9F1A-5D8C93D7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624"/>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426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1220</Words>
  <Characters>6957</Characters>
  <Application>Microsoft Office Word</Application>
  <DocSecurity>0</DocSecurity>
  <Lines>57</Lines>
  <Paragraphs>16</Paragraphs>
  <ScaleCrop>false</ScaleCrop>
  <Company>Home</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Индикаторы речевого поведения</dc:title>
  <dc:subject/>
  <dc:creator>User</dc:creator>
  <cp:keywords/>
  <dc:description/>
  <cp:lastModifiedBy>Igor_Trofimov</cp:lastModifiedBy>
  <cp:revision>2</cp:revision>
  <dcterms:created xsi:type="dcterms:W3CDTF">2025-10-27T08:18:00Z</dcterms:created>
  <dcterms:modified xsi:type="dcterms:W3CDTF">2025-10-27T08:18:00Z</dcterms:modified>
</cp:coreProperties>
</file>