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A1D1" w14:textId="77777777" w:rsidR="007C10ED" w:rsidRPr="00B60900" w:rsidRDefault="007C10ED" w:rsidP="007C10ED">
      <w:pPr>
        <w:spacing w:before="120"/>
        <w:jc w:val="center"/>
        <w:rPr>
          <w:b/>
          <w:bCs/>
          <w:sz w:val="32"/>
          <w:szCs w:val="32"/>
        </w:rPr>
      </w:pPr>
      <w:r w:rsidRPr="00B60900">
        <w:rPr>
          <w:b/>
          <w:bCs/>
          <w:sz w:val="32"/>
          <w:szCs w:val="32"/>
        </w:rPr>
        <w:t>Искусство принимать изменения</w:t>
      </w:r>
    </w:p>
    <w:p w14:paraId="3E3ACC22" w14:textId="77777777" w:rsidR="007C10ED" w:rsidRPr="00B60900" w:rsidRDefault="007C10ED" w:rsidP="007C10ED">
      <w:pPr>
        <w:spacing w:before="120"/>
        <w:ind w:firstLine="567"/>
        <w:jc w:val="both"/>
        <w:rPr>
          <w:sz w:val="28"/>
          <w:szCs w:val="28"/>
        </w:rPr>
      </w:pPr>
      <w:r w:rsidRPr="00B60900">
        <w:rPr>
          <w:sz w:val="28"/>
          <w:szCs w:val="28"/>
        </w:rPr>
        <w:t>Юлия Качалова, кандидат психологических наук</w:t>
      </w:r>
    </w:p>
    <w:p w14:paraId="70B5FBE8" w14:textId="77777777" w:rsidR="007C10ED" w:rsidRPr="00B60900" w:rsidRDefault="007C10ED" w:rsidP="007C10ED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Муж изменяет, жена пропадает</w:t>
      </w:r>
    </w:p>
    <w:p w14:paraId="108DDF08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Я знаю, что муж мне изменяет. Его связь продолжается уже несколько лет. </w:t>
      </w:r>
    </w:p>
    <w:p w14:paraId="2DB1F12D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Трижды он уходил. И возвращался снова. Я надеялась, что он перебесится и жизнь наладится. Но становится все хуже и хуже. Только и слышу: "Дура! Ничтожество! Кому ты нужна?! Сидишь у меня на шее!" </w:t>
      </w:r>
    </w:p>
    <w:p w14:paraId="1E7E18D3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Сил нет выносить все эти унижения. Хотела даже покончить собой. Ведь и правда: кому я нужна? </w:t>
      </w:r>
    </w:p>
    <w:p w14:paraId="668B2972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Мне 45 лет. После неудачной беременности долго болела, не работала да так и засиделась дома. Теперь ни детей, ни работы, ни веры в себя. </w:t>
      </w:r>
    </w:p>
    <w:p w14:paraId="03C1EF9B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>Вчера он опять сказал, что уйдет от меня. Я раскричалась: "Уходи, никто тебя не держит!" А внутри паника! Что делать? Снова цепляться за него и дальше жить в этом кошмаре? Кажется, если он уйдет — я пропаду. Ведь жить не на что и не для кого.Что мне делать, посоветуйте.</w:t>
      </w:r>
    </w:p>
    <w:p w14:paraId="4211C415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>Ольга.</w:t>
      </w:r>
    </w:p>
    <w:p w14:paraId="3E9C2B00" w14:textId="77777777" w:rsidR="007C10ED" w:rsidRPr="00B60900" w:rsidRDefault="007C10ED" w:rsidP="007C10ED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Измены, изменения…</w:t>
      </w:r>
    </w:p>
    <w:p w14:paraId="082A82E2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40-45 лет – это возраст супругов, критический для многих семей. Дети к этому времени вырастают и начинают самостоятельную жизнь, а супруги остаются наедине друг с другом. И не столь уж редки случаи, когда люди с изумлением открывают для себя, что рядом с ними на протяжении многих лет жил совершенно чужой человек. Как так получилось? Может быть, в какой-то момент разошлись жизненные интересы? Может быть, они никогда не были особо близки, и только совместные хлопоты о детях, о выживании и благополучии семьи маскировали взаимную чуждость. </w:t>
      </w:r>
    </w:p>
    <w:p w14:paraId="61EBD072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На 37-45 лет приходится так называемый кризис среднего возраста. Мужчины и женщины переживают его по-разному. Нередко, мужчина, стремясь удержать уходящую молодость, вступает в связь с более молодыми женщинами, создает новую семью, делает попытку начать жизнь сначала. Либо старается вытеснять то, что с ним происходит, и с еще большим рвением погружается в работу, бизнес, карьеру. </w:t>
      </w:r>
    </w:p>
    <w:p w14:paraId="2EA89608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Кризис среднего возраста сопровождается страхом. Появляются все новые морщинки, кожа теряет гладкую упругость юности, чаще устаешь, хуже высыпаешься, одолевают какие-то мелкие, невнятные недомогания… Больно когда изменяет партнер. А разве наблюдать за изменой собственного тела не больно? Измены, изменения…Бессмысленно подходить к ним с позиции справедливости – такова жизнь. Мудрость — в приятии, в открытости изменениям – и тогда боль и страх проходят. Мудрость – в большей осознанности, в большей чувствительности по отношению к себе. </w:t>
      </w:r>
    </w:p>
    <w:p w14:paraId="14908AF9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Если это происходит, то кризис среднего возраста может стать поворотным моментом в жизни. Особенно часто это происходит с женщинами. Деловые женщины, до этого времени, всецело увлеченные карьерой, статусом, материальными благами, неожиданно начинают духовные поиски. Или влюбляются совершенно сумасшедшим образом и превращаются в нежных и заботливых подруг, начинают жить для себя, творчески расцветают. «Домашние» женщины, посвящавшие все свое время заботе о семье, неожиданно идут учиться, начинают делать карьеру, активно расширяют социальные контакты. Нередко крах изживших себя отношений является тем спусковым крючком, с которого начинается активное движение в новом направлении. </w:t>
      </w:r>
    </w:p>
    <w:p w14:paraId="083032AD" w14:textId="77777777" w:rsidR="007C10ED" w:rsidRPr="00B60900" w:rsidRDefault="007C10ED" w:rsidP="007C10ED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lastRenderedPageBreak/>
        <w:t>Не делегируйте право собственного выбора</w:t>
      </w:r>
    </w:p>
    <w:p w14:paraId="3C14BD83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Судя по заключительным вопросам Ольги – на что жить? для кого? – она осознает, что в жизни настал переходный момент. Он, с одной стороны, связан с ее семейной ситуацией, и ей придется делать выбор, что лучше: сохранять отношения с мужем или расставаться с ним. Лучше лично для нее. В противном случае выбор сделают за нее и поставят перед фактом, опустив при этом по полной программе. </w:t>
      </w:r>
    </w:p>
    <w:p w14:paraId="02B719F1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Вполне возможно, что муж Ольги внутренне созрел, чтобы расстаться с ней. Его агрессиия по отношению к жене может быть вызвана тем, что Ольга предлагает ему принимать некомфортное решение единолично. Большинство людей втайне надеются, что некомфортное решение примет кто-то другой, а они избегут бремени вины и ответственности. Ольга своим поведением прививает мужу чувство вины за жесткость и несправедливость. Он же мечется, злится и защищается тем, что внушает Ольге, что она — никчемное существо, не достойное другого отношения. </w:t>
      </w:r>
    </w:p>
    <w:p w14:paraId="456AF3BD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Если бы Ольга определились с собственной позицией, то значительно выиграла бы в глазах мужа. Скорее всего, они могли бы расстаться по-человечески. Неважно, навсегда или на время. Вместо взаимных упреков и оскорблений, они могли бы обсудить условия сепарации, Ольга могла бы договориться с мужем, какие стартовые средства ей нужны для начала самостоятельной жизни. </w:t>
      </w:r>
    </w:p>
    <w:p w14:paraId="3315748D" w14:textId="77777777" w:rsidR="007C10ED" w:rsidRPr="00B60900" w:rsidRDefault="007C10ED" w:rsidP="007C10ED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Станьте интересны самой себе</w:t>
      </w:r>
    </w:p>
    <w:p w14:paraId="59251C5D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Второй вопрос Ольги: для кого жить – значительно шире проблемы ее взаимоотношений с мужем. Женщины нередко занимают позицию жертвы: я всю себя отдала мужу (и он ушел к другой), детям (они выросли и звонят раз в год), искусству-науке (и осталась без семьи) и т.д. В итоге я никому не нужна. </w:t>
      </w:r>
    </w:p>
    <w:p w14:paraId="7FBDFF23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>Прежде всего, следует принять, что вы не приносили себя в жертву – никто от вас этой жертвы не требовал, а если даже и требовал, то выбор приносить себя в жертву или нет, все равно делали именно вы. Поэтому вместо вопроса: «Кому я нужна?» спросите себя: «Что я несу людям, этому миру в целом?». Короче, перенесите внимание с поступков, эмоций и реакций других людей на свои собственные. Вот несколько идей, с чего начать.</w:t>
      </w:r>
    </w:p>
    <w:p w14:paraId="36F1DC60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Осознайте, что у вас есть выбор. Вы живете не ради кого-то, а выбираете ту жизнь, которая, по-большому счету, вас устраивает. </w:t>
      </w:r>
    </w:p>
    <w:p w14:paraId="77A00FAF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Как можно чаще фокусируйтесь на том, что вам нравится в себе и что вы любите делать. Что вам доставляет удовольствие? Что у вас хорошо получается? </w:t>
      </w:r>
    </w:p>
    <w:p w14:paraId="5286B159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 xml:space="preserve">Аккумулируйте энергию. Если все душевные силы уходят на борьбу со страхом остаться одной и на сопротивление уничижительным проекциям мужа, то остается слишком мало энергии. Поэтому важно найти внешние источники поддержки, которые придадут импульс и энергию. Это могут быть люди, книги, общение с природой, занятия спортом, увлечения. </w:t>
      </w:r>
    </w:p>
    <w:p w14:paraId="144E7814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>Станьте интересной самой себе, и тогда вы будете интересны другим людям. Расширяйте интересы, расширяйте контакты, укрепляйте ниточки, связывающие вас с жизнью – чем больше их, тем устойчивей себя чувствуешь.</w:t>
      </w:r>
    </w:p>
    <w:p w14:paraId="21615B74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t>Постепенно вы почувствуете, что вполне можете стоять на собственных ногах. Конечно, это произойдет не в одночасье. Смена привычных шаблонов восприятия, отношения и поведения, складывавшихся на протяжении всей жизни, на более осознанные и конструктивные – это длительный процесс прорастания семени, требующий внимания и заботливого ухода. Но прежде всего требуется посадить семя, из которого вырастит чувство вашей самоценности.</w:t>
      </w:r>
    </w:p>
    <w:p w14:paraId="2EFE2FDB" w14:textId="77777777" w:rsidR="007C10ED" w:rsidRPr="00B60900" w:rsidRDefault="007C10ED" w:rsidP="007C10ED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Список литературы</w:t>
      </w:r>
    </w:p>
    <w:p w14:paraId="687EBFAB" w14:textId="77777777" w:rsidR="007C10ED" w:rsidRPr="00FD266C" w:rsidRDefault="007C10ED" w:rsidP="007C10ED">
      <w:pPr>
        <w:spacing w:before="120"/>
        <w:ind w:firstLine="567"/>
        <w:jc w:val="both"/>
      </w:pPr>
      <w:r w:rsidRPr="00FD266C">
        <w:lastRenderedPageBreak/>
        <w:t xml:space="preserve">Для подготовки данной работы были использованы материалы с сайта </w:t>
      </w:r>
      <w:hyperlink r:id="rId4" w:history="1">
        <w:r w:rsidRPr="007C10ED">
          <w:rPr>
            <w:rStyle w:val="a3"/>
          </w:rPr>
          <w:t>http://www.ipd.ru</w:t>
        </w:r>
      </w:hyperlink>
    </w:p>
    <w:p w14:paraId="618BFE87" w14:textId="77777777" w:rsidR="00B42C45" w:rsidRPr="007C10ED" w:rsidRDefault="00B42C45"/>
    <w:sectPr w:rsidR="00B42C45" w:rsidRPr="007C10ED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ED"/>
    <w:rsid w:val="004866D0"/>
    <w:rsid w:val="00616072"/>
    <w:rsid w:val="007C10ED"/>
    <w:rsid w:val="008B35EE"/>
    <w:rsid w:val="00B42C45"/>
    <w:rsid w:val="00B47B6A"/>
    <w:rsid w:val="00B60900"/>
    <w:rsid w:val="00F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9F70A"/>
  <w14:defaultImageDpi w14:val="0"/>
  <w15:docId w15:val="{3F829866-4406-4D3A-9914-2DD0626A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0E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C1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p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5537</Characters>
  <Application>Microsoft Office Word</Application>
  <DocSecurity>0</DocSecurity>
  <Lines>46</Lines>
  <Paragraphs>12</Paragraphs>
  <ScaleCrop>false</ScaleCrop>
  <Company>Home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принимать изменения</dc:title>
  <dc:subject/>
  <dc:creator>User</dc:creator>
  <cp:keywords/>
  <dc:description/>
  <cp:lastModifiedBy>Igor_Trofimov</cp:lastModifiedBy>
  <cp:revision>2</cp:revision>
  <dcterms:created xsi:type="dcterms:W3CDTF">2025-10-17T05:12:00Z</dcterms:created>
  <dcterms:modified xsi:type="dcterms:W3CDTF">2025-10-17T05:12:00Z</dcterms:modified>
</cp:coreProperties>
</file>