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A0AC86" w14:textId="77777777" w:rsidR="003A0144" w:rsidRPr="00540415" w:rsidRDefault="003A0144" w:rsidP="003A0144">
      <w:pPr>
        <w:spacing w:before="120"/>
        <w:jc w:val="center"/>
        <w:rPr>
          <w:b/>
          <w:bCs/>
          <w:sz w:val="32"/>
          <w:szCs w:val="32"/>
        </w:rPr>
      </w:pPr>
      <w:r w:rsidRPr="00540415">
        <w:rPr>
          <w:b/>
          <w:bCs/>
          <w:sz w:val="32"/>
          <w:szCs w:val="32"/>
        </w:rPr>
        <w:t>Как подготовить ребенка к современной школе?</w:t>
      </w:r>
    </w:p>
    <w:p w14:paraId="2F074AE6" w14:textId="77777777" w:rsidR="003A0144" w:rsidRPr="00540415" w:rsidRDefault="003A0144" w:rsidP="003A0144">
      <w:pPr>
        <w:spacing w:before="120"/>
        <w:jc w:val="center"/>
        <w:rPr>
          <w:sz w:val="28"/>
          <w:szCs w:val="28"/>
        </w:rPr>
      </w:pPr>
      <w:r w:rsidRPr="00540415">
        <w:rPr>
          <w:sz w:val="28"/>
          <w:szCs w:val="28"/>
        </w:rPr>
        <w:t>Людмила Георгиевна ПЕТЕРСОН, доктор пед. наук, профессор, Елена Евгеньевна Кочемасова</w:t>
      </w:r>
    </w:p>
    <w:p w14:paraId="45D13891" w14:textId="77777777" w:rsidR="003A0144" w:rsidRDefault="003A0144" w:rsidP="003A0144">
      <w:pPr>
        <w:spacing w:before="120"/>
        <w:ind w:firstLine="567"/>
        <w:jc w:val="both"/>
      </w:pPr>
      <w:r w:rsidRPr="00540415">
        <w:t xml:space="preserve">Школа… </w:t>
      </w:r>
    </w:p>
    <w:p w14:paraId="0673DDF2" w14:textId="77777777" w:rsidR="003A0144" w:rsidRDefault="003A0144" w:rsidP="003A0144">
      <w:pPr>
        <w:spacing w:before="120"/>
        <w:ind w:firstLine="567"/>
        <w:jc w:val="both"/>
      </w:pPr>
      <w:r w:rsidRPr="00540415">
        <w:t xml:space="preserve">Какие эмоции вызывает у вас это слово? Хочется ли вернуться в «школьные годы чудесные» или те времена никогда не всплывают в памяти? А может быть, вы стали учителем, как любимая «математичка», или слово «учитель» вызывает у вас приступ плохого настроения? </w:t>
      </w:r>
    </w:p>
    <w:p w14:paraId="26163ED1" w14:textId="77777777" w:rsidR="003A0144" w:rsidRDefault="003A0144" w:rsidP="003A0144">
      <w:pPr>
        <w:spacing w:before="120"/>
        <w:ind w:firstLine="567"/>
        <w:jc w:val="both"/>
      </w:pPr>
      <w:r w:rsidRPr="00540415">
        <w:t xml:space="preserve">Так или иначе, но своих детей мы, когда приходит время, отдаем в школу. При этом волнуются все: и те, кто школу вспоминает добрым словом, и те, кто ни одного доброго слова в адрес школы не находит. Причем волноваться мы начинаем задолго до заветного 1 сентября. Постулат о том, что ребенок должен быть готов к школе, незыблем, отсюда и волнения: успеем ли подготовить, готов ли? </w:t>
      </w:r>
    </w:p>
    <w:p w14:paraId="3E74B0B7" w14:textId="77777777" w:rsidR="003A0144" w:rsidRDefault="003A0144" w:rsidP="003A0144">
      <w:pPr>
        <w:spacing w:before="120"/>
        <w:ind w:firstLine="567"/>
        <w:jc w:val="both"/>
      </w:pPr>
      <w:r w:rsidRPr="00540415">
        <w:t xml:space="preserve">Поступление в школу — переломный момент в жизни ребенка. С него начинается новый этап в развитии малыша: ему предстоит осваивать не всегда похожие на прежние формы деятельности, вырабатывать иной стиль отношения со сверстниками и взрослыми, физиологически перестраиваться. </w:t>
      </w:r>
    </w:p>
    <w:p w14:paraId="1DAC3FB0" w14:textId="77777777" w:rsidR="003A0144" w:rsidRDefault="003A0144" w:rsidP="003A0144">
      <w:pPr>
        <w:spacing w:before="120"/>
        <w:ind w:firstLine="567"/>
        <w:jc w:val="both"/>
      </w:pPr>
      <w:r w:rsidRPr="00540415">
        <w:t xml:space="preserve">И очень часто причиной неуспеваемости, повышенной тревожности и школьных неврозов является неподготовленность ребенка к систематическому школьному труду. Для того чтобы снизить уровень трудностей адаптационного периода, ребенка обычно заранее учат читать и считать. К сожалению, бытует мнение, что этого достаточно для успешного обучения в школе. Исходя из этой логики, подготовка ребятишек, например по математике, часто сводится к простому переносу содержания курса 1 класса на дошкольную ступень. Главным достижением малыша в этом случае является его умение считать до 100 или даже до 1000 и выполнять действия с числами вплоть до сложения и вычитания с переходом в другой разряд. А тот факт, что не слишком осведомленные педагоги при отборе будущих первоклассников в престижные школы предлагают именно такие задания, делает это ошибочное направление дошкольной подготовки достаточно устойчивым и широко распространенным. Практика показала, что подобная подготовка не решает проблему успешного обучения детей как в начальной школе, так и в будущем и приносит больше вреда, чем пользы. </w:t>
      </w:r>
    </w:p>
    <w:p w14:paraId="7414094B" w14:textId="77777777" w:rsidR="003A0144" w:rsidRDefault="003A0144" w:rsidP="003A0144">
      <w:pPr>
        <w:spacing w:before="120"/>
        <w:ind w:firstLine="567"/>
        <w:jc w:val="both"/>
      </w:pPr>
      <w:r w:rsidRPr="00540415">
        <w:t xml:space="preserve">Дело в том, что у дошкольников хорошо развита механическая память, достаточно вспомнить, как легко они усваивают родной язык. Для них, например, не составляет труда запомнить, сколько будет, если из 24 вычесть 16. Однако осмысленно решать подобные задания дети не могут, так как мышление у них наглядно-действенное и наглядно-образное, а здесь требуется понимание математического приема вычитания. </w:t>
      </w:r>
    </w:p>
    <w:p w14:paraId="3FB57197" w14:textId="77777777" w:rsidR="003A0144" w:rsidRDefault="003A0144" w:rsidP="003A0144">
      <w:pPr>
        <w:spacing w:before="120"/>
        <w:ind w:firstLine="567"/>
        <w:jc w:val="both"/>
      </w:pPr>
      <w:r w:rsidRPr="00540415">
        <w:t xml:space="preserve">Таким образом, математическая подготовка, сориентированная на формирование счетных умений, активизирует лишь механическую память, которая и так в этом возрасте у большинства детей довольно крепка. И опыт работы в школе показывает, что различия в содержании дошкольной подготовки нивелируются уже во втором полугодии первого класса, в то время как мотивация к учебной деятельности «подготовленных» детей имеет отрицательную динамику. Объяснить этот феномен несложно. В большинстве случаев таким «формально подготовленным» первоклассникам приходится переживать болезненный процесс переучивания, что приводит к негативной самооценке и нежеланию учиться. </w:t>
      </w:r>
    </w:p>
    <w:p w14:paraId="2ED384B3" w14:textId="77777777" w:rsidR="003A0144" w:rsidRDefault="003A0144" w:rsidP="003A0144">
      <w:pPr>
        <w:spacing w:before="120"/>
        <w:ind w:firstLine="567"/>
        <w:jc w:val="both"/>
      </w:pPr>
      <w:r w:rsidRPr="00540415">
        <w:t xml:space="preserve">Возникает закономерный вопрос: «Какой же должна быть подготовка дошкольника?» В современной школе ребенок должен с первых дней продемонстрировать свои интеллектуальные и личностные качества. Теперь ему уже мало воспроизвести по памяти тот </w:t>
      </w:r>
      <w:r w:rsidRPr="00540415">
        <w:lastRenderedPageBreak/>
        <w:t xml:space="preserve">или иной учебный материал. Он должен уметь анализировать, сравнивать, делать обобщающие выводы, выражать их в речи, он должен видеть определенные закономерности или их нарушение, предлагать и обосновывать свои варианты решения учебных задач, выслушивать, понимать и оценивать варианты ответов других детей, осуществлять самоконтроль, самопроверку и т.д. </w:t>
      </w:r>
    </w:p>
    <w:p w14:paraId="03968E83" w14:textId="77777777" w:rsidR="003A0144" w:rsidRDefault="003A0144" w:rsidP="003A0144">
      <w:pPr>
        <w:spacing w:before="120"/>
        <w:ind w:firstLine="567"/>
        <w:jc w:val="both"/>
      </w:pPr>
      <w:r w:rsidRPr="00540415">
        <w:t xml:space="preserve">Поэтому для успешного обучения детей в школе важнее не содержательная подготовка по предмету, которая при неумелом ее проведении может привести к перегрузке, нежеланию учиться и таким образом затормозит развитие ребенка. Главное — сформировать его психологическую готовность к школе, то есть познавательный интерес, определенный уровень развития мышления, внимания, памяти, речи, коммуникативных и творческих способностей, навыков самоконтроля. Важно отметить, что подготовка к школе, как мы ее видим, должна начинаться не в старшей или подготовительной группе, а с первых дней пребывания малыша в детском саду. А если быть совсем точными, то и раньше, поскольку научиться договариваться, совместно решать какие-либо задачи невозможно за короткий срок, так же как и сделать ребенка инициативным и внимательным, самостоятельным и заинтересованным. </w:t>
      </w:r>
    </w:p>
    <w:p w14:paraId="41E5F601" w14:textId="77777777" w:rsidR="003A0144" w:rsidRDefault="003A0144" w:rsidP="003A0144">
      <w:pPr>
        <w:spacing w:before="120"/>
        <w:ind w:firstLine="567"/>
        <w:jc w:val="both"/>
      </w:pPr>
      <w:r w:rsidRPr="00540415">
        <w:t xml:space="preserve">Как же добиться максимально успешной реализации возможностей детей при переходе в школу? </w:t>
      </w:r>
    </w:p>
    <w:p w14:paraId="2E1B69F8" w14:textId="77777777" w:rsidR="003A0144" w:rsidRDefault="003A0144" w:rsidP="003A0144">
      <w:pPr>
        <w:spacing w:before="120"/>
        <w:ind w:firstLine="567"/>
        <w:jc w:val="both"/>
      </w:pPr>
      <w:r w:rsidRPr="00540415">
        <w:t xml:space="preserve">Прежде всего изменить целевые ориентиры образовательной деятельности в процессе дошкольной подготовки. Не содержательные, а развивающие компоненты должны доминировать на этом этапе формирования мышления детей. Усилия методистов и воспитателей ДОУ должны быть направлены на вовлечение каждого ребенка в деятельность, требующую анализа свойств предметов и явлений, сравнения этих свойств, выделения общих свойств и отличий, распределения предметов в группы по указанному признаку и т.д. </w:t>
      </w:r>
    </w:p>
    <w:p w14:paraId="6CBD0E42" w14:textId="77777777" w:rsidR="003A0144" w:rsidRDefault="003A0144" w:rsidP="003A0144">
      <w:pPr>
        <w:spacing w:before="120"/>
        <w:ind w:firstLine="567"/>
        <w:jc w:val="both"/>
      </w:pPr>
      <w:r w:rsidRPr="00540415">
        <w:t xml:space="preserve">Особую остроту этой проблемы еще в 1956 году подчеркивал Л.С. Выготский, характеризуя возникающий в дошкольном возрасте тип обучения как промежуточный между спонтанным, свойственным ребенку раннего возраста, и реактивным, присущим школьному возрасту. Ребенок в дошкольном возрасте уже может обучаться по программе, задаваемой взрослым, однако лишь по мере того, как программа взрослого становится собственной программой ребенка, она сливается с естественным ходом его развития. </w:t>
      </w:r>
    </w:p>
    <w:p w14:paraId="2BD8D88A" w14:textId="77777777" w:rsidR="003A0144" w:rsidRDefault="003A0144" w:rsidP="003A0144">
      <w:pPr>
        <w:spacing w:before="120"/>
        <w:ind w:firstLine="567"/>
        <w:jc w:val="both"/>
      </w:pPr>
      <w:r w:rsidRPr="00540415">
        <w:t xml:space="preserve">При этом инструментом, позволяющим воспитателю организовать подготовку дошкольников в соответствии с требованиями современной школы, являются современные педагогические технологии, предусматривающие включение дошкольника в активную познавтельную деятельность. </w:t>
      </w:r>
    </w:p>
    <w:p w14:paraId="38F7E29A" w14:textId="77777777" w:rsidR="003A0144" w:rsidRPr="00540415" w:rsidRDefault="003A0144" w:rsidP="003A0144">
      <w:pPr>
        <w:spacing w:before="120"/>
        <w:ind w:firstLine="567"/>
        <w:jc w:val="both"/>
      </w:pPr>
      <w:r w:rsidRPr="00540415">
        <w:t>И конечно, приоритетной формой организации и проведения занятий с детьми-дошкольниками является игра — ведущий в этом возрасте вид деятельности, создающий наиболее благоприятные условия для психического и личностного развития ребенка, поскольку в процессе игры он сам стремится научиться тому, чего еще не умеет.</w:t>
      </w:r>
    </w:p>
    <w:p w14:paraId="18BCF7D4" w14:textId="77777777" w:rsidR="003A0144" w:rsidRPr="00540415" w:rsidRDefault="003A0144" w:rsidP="003A0144">
      <w:pPr>
        <w:spacing w:before="120"/>
        <w:jc w:val="center"/>
        <w:rPr>
          <w:b/>
          <w:bCs/>
          <w:sz w:val="28"/>
          <w:szCs w:val="28"/>
        </w:rPr>
      </w:pPr>
      <w:r w:rsidRPr="00540415">
        <w:rPr>
          <w:b/>
          <w:bCs/>
          <w:sz w:val="28"/>
          <w:szCs w:val="28"/>
        </w:rPr>
        <w:t>Список литературы</w:t>
      </w:r>
    </w:p>
    <w:p w14:paraId="247C373D" w14:textId="77777777" w:rsidR="003A0144" w:rsidRDefault="003A0144" w:rsidP="003A0144">
      <w:pPr>
        <w:spacing w:before="120"/>
        <w:ind w:firstLine="567"/>
        <w:jc w:val="both"/>
      </w:pPr>
      <w:r w:rsidRPr="00540415">
        <w:t xml:space="preserve">Для подготовки данной работы были использованы материалы с сайта </w:t>
      </w:r>
      <w:hyperlink r:id="rId4" w:history="1">
        <w:r w:rsidRPr="00540415">
          <w:rPr>
            <w:rStyle w:val="a3"/>
          </w:rPr>
          <w:t>http://www.i-deti.ru/</w:t>
        </w:r>
      </w:hyperlink>
    </w:p>
    <w:p w14:paraId="4C5FF3FB" w14:textId="77777777" w:rsidR="006B11B3" w:rsidRDefault="006B11B3"/>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144"/>
    <w:rsid w:val="00080D43"/>
    <w:rsid w:val="003A0144"/>
    <w:rsid w:val="00540415"/>
    <w:rsid w:val="006B11B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965734"/>
  <w14:defaultImageDpi w14:val="0"/>
  <w15:docId w15:val="{4A60DF5A-975A-497F-A697-935CBB661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0144"/>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A014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det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956</Words>
  <Characters>5450</Characters>
  <Application>Microsoft Office Word</Application>
  <DocSecurity>0</DocSecurity>
  <Lines>45</Lines>
  <Paragraphs>12</Paragraphs>
  <ScaleCrop>false</ScaleCrop>
  <Company>Home</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Как подготовить ребенка к современной школе</dc:title>
  <dc:subject/>
  <dc:creator>User</dc:creator>
  <cp:keywords/>
  <dc:description/>
  <cp:lastModifiedBy>Igor_Trofimov</cp:lastModifiedBy>
  <cp:revision>2</cp:revision>
  <dcterms:created xsi:type="dcterms:W3CDTF">2025-10-17T07:08:00Z</dcterms:created>
  <dcterms:modified xsi:type="dcterms:W3CDTF">2025-10-17T07:08:00Z</dcterms:modified>
</cp:coreProperties>
</file>