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1800" w14:textId="77777777" w:rsidR="00000000" w:rsidRDefault="00351F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Католический экзистенциализм (Г.О.Марсель)</w:t>
      </w:r>
    </w:p>
    <w:p w14:paraId="66A392E3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Путь к истине, по мнению Марселя, ведет через акты внутреннего самосознавания, условием которого есть сосредоточенность, медитативное состоян</w:t>
      </w:r>
      <w:r>
        <w:rPr>
          <w:color w:val="000000"/>
          <w:sz w:val="24"/>
          <w:szCs w:val="24"/>
        </w:rPr>
        <w:t>ие обращенности на самое себя, установление "внутр. тишины". Человек – паломник, устремленный к собственное внутреннее "Я", которое постоянно меняется. Бытие является процессом вечного обновления, непрерывного рождения. "Быть" значит быть в пути. Если чел.</w:t>
      </w:r>
      <w:r>
        <w:rPr>
          <w:color w:val="000000"/>
          <w:sz w:val="24"/>
          <w:szCs w:val="24"/>
        </w:rPr>
        <w:t xml:space="preserve"> тратит свою жизнь на повторение действий, поддерживающих примитивное прозябание, он теряет свое человеческое бытие. Чувственные соблазны, радость от обладания вещами и др. "искусы дьявола" являются преградами на пути к подлинному бытию. </w:t>
      </w:r>
    </w:p>
    <w:p w14:paraId="2C46F4F8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Мое "Я", по Марсе</w:t>
      </w:r>
      <w:r>
        <w:rPr>
          <w:color w:val="000000"/>
          <w:sz w:val="24"/>
          <w:szCs w:val="24"/>
        </w:rPr>
        <w:t>лю, является лицом и личностью. Как лицо я – часть общества, один из многих. Как личность я – неповторимое, своеобразное духовное бытие, нечто единственное, что нельзя рассматривать извне, изучать эмпирически. Жизнь есть срок испытания, личностное странств</w:t>
      </w:r>
      <w:r>
        <w:rPr>
          <w:color w:val="000000"/>
          <w:sz w:val="24"/>
          <w:szCs w:val="24"/>
        </w:rPr>
        <w:t>ие, целью которого есть спасение. В борьбе со злом, ставка в которой – бытие, и заключается смысл жизни. Верить – значит забыть себя во имя Бога. Смерть освобождает чел. от статуса паломника, давая вечное вознаграждение. Подлинный человек – это личность, у</w:t>
      </w:r>
      <w:r>
        <w:rPr>
          <w:color w:val="000000"/>
          <w:sz w:val="24"/>
          <w:szCs w:val="24"/>
        </w:rPr>
        <w:t>стремленная к миру высших ценностей. "Я" в той мере, в какой оно остается замкнутым в себе, остается рабом своих ощущений, вожделений и глухого беспокойства, находится вне добра и зла. Только личность, внутренняя сила моего "Я", навязывает мне существовани</w:t>
      </w:r>
      <w:r>
        <w:rPr>
          <w:color w:val="000000"/>
          <w:sz w:val="24"/>
          <w:szCs w:val="24"/>
        </w:rPr>
        <w:t xml:space="preserve">е мира, в котором есть добро и зло. Личность – это ответ на призыв, движение к трансценденции. </w:t>
      </w:r>
    </w:p>
    <w:p w14:paraId="39309427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не способен найти истину в самом себе; он находит в себе готовность принять ее со стороны высшего, ощутить божеств, истину в акте любви. Вовлеченность е</w:t>
      </w:r>
      <w:r>
        <w:rPr>
          <w:color w:val="000000"/>
          <w:sz w:val="24"/>
          <w:szCs w:val="24"/>
        </w:rPr>
        <w:t xml:space="preserve">сть полное смирения и верности подчинение чел. высшей духовной силе, такое состояние души, приближающее благодать, вызывая присутствие Бога. Вовлеченность рождает надежду как состояние благодати, состояние, зачеркивающее тоску и отчаяние. Любовь позволяет </w:t>
      </w:r>
      <w:r>
        <w:rPr>
          <w:color w:val="000000"/>
          <w:sz w:val="24"/>
          <w:szCs w:val="24"/>
        </w:rPr>
        <w:t>чел. открыть наличие бытия в другом, увидеть его собственную действительность и ценность, существующие независимо от "Я". Открытие бытия в другом обогащает собств. бытие, увеличивает душевную силу, благодаря которой возможно отвергнуть нищенский мир матери</w:t>
      </w:r>
      <w:r>
        <w:rPr>
          <w:color w:val="000000"/>
          <w:sz w:val="24"/>
          <w:szCs w:val="24"/>
        </w:rPr>
        <w:t xml:space="preserve">и и подняться к богатству трансцендентного мира. Человеческая личность рассматривает себя как волю превзойти все то, чем она есть и одновременно не есть, как волю превзойти не удовлетворяющую ее действительность. </w:t>
      </w:r>
    </w:p>
    <w:p w14:paraId="17B06FA4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Человеческая личность включена в плоть, со</w:t>
      </w:r>
      <w:r>
        <w:rPr>
          <w:color w:val="000000"/>
          <w:sz w:val="24"/>
          <w:szCs w:val="24"/>
        </w:rPr>
        <w:t>знание воплощено. Чел. несет ответственность за то, как он использует свою жизнь. Его отношение к своей плоти является первым мерилом его качеств как личность Непосредственно данная чел. реальность неразрывной мистической связи сознающего себя субъекта с с</w:t>
      </w:r>
      <w:r>
        <w:rPr>
          <w:color w:val="000000"/>
          <w:sz w:val="24"/>
          <w:szCs w:val="24"/>
        </w:rPr>
        <w:t>обств. телом является исходным пунктом рефлексии. Эта связь есть воплощенность как условие экзистенциального опыта. Условия воплощенного существования жестоки; они были бы непереносимы для сознания, если бы оно не обладало способностью рассеиваться и отвле</w:t>
      </w:r>
      <w:r>
        <w:rPr>
          <w:color w:val="000000"/>
          <w:sz w:val="24"/>
          <w:szCs w:val="24"/>
        </w:rPr>
        <w:t xml:space="preserve">каться. Телесность подразумевает вписанность в пространство и время, неотвратимое приближение смерти. </w:t>
      </w:r>
    </w:p>
    <w:p w14:paraId="66B7A764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Существование во плоти является первой большой опасностью для души. Благодаря плоти мы привыкаем основывать наши знания на практике; посредством ее внешн</w:t>
      </w:r>
      <w:r>
        <w:rPr>
          <w:color w:val="000000"/>
          <w:sz w:val="24"/>
          <w:szCs w:val="24"/>
        </w:rPr>
        <w:t>ее проникает во внутр. духовный мир. Одновременно плоть стремится захватить власть над нами, лишить нас воли. Подчиняясь ее потребностям, мы привыкаем рассматривать мир в категориях "видеть" и "иметь". Стремление обладать вещами, которых у чел. нет, порожд</w:t>
      </w:r>
      <w:r>
        <w:rPr>
          <w:color w:val="000000"/>
          <w:sz w:val="24"/>
          <w:szCs w:val="24"/>
        </w:rPr>
        <w:t>ает страдание. Опасение потерять то, чем он уже обладает, порождает страх. Пессимизм связан только с непросветленным состоянием субъекта, ибо онтологическая структура мира дает место надежде. Надежда и отчаяние образуют религиозно-этическую антитезу, соста</w:t>
      </w:r>
      <w:r>
        <w:rPr>
          <w:color w:val="000000"/>
          <w:sz w:val="24"/>
          <w:szCs w:val="24"/>
        </w:rPr>
        <w:t xml:space="preserve">вляющую суть онтологического выбора, перед которым поставлен человек в своем бытии. Внутренним оправданием человеческой жизни является присутствие в ней смысла , </w:t>
      </w:r>
      <w:r>
        <w:rPr>
          <w:color w:val="000000"/>
          <w:sz w:val="24"/>
          <w:szCs w:val="24"/>
        </w:rPr>
        <w:lastRenderedPageBreak/>
        <w:t>не принадлежащего жизненному порядку, трансцендентного по отношению к самому существованию. Эт</w:t>
      </w:r>
      <w:r>
        <w:rPr>
          <w:color w:val="000000"/>
          <w:sz w:val="24"/>
          <w:szCs w:val="24"/>
        </w:rPr>
        <w:t xml:space="preserve">от высший смысл состоит в спасении. </w:t>
      </w:r>
    </w:p>
    <w:p w14:paraId="2E9D85BD" w14:textId="77777777" w:rsidR="00000000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свободы, не связанной с Божьей благодатью, – кощунство. Свобода, понимаемая как стремление преобразовать мир в соответствии с чаяниями людей, – безумие, порожденное сатанинской гордыней. Быть свободным – значит </w:t>
      </w:r>
      <w:r>
        <w:rPr>
          <w:color w:val="000000"/>
          <w:sz w:val="24"/>
          <w:szCs w:val="24"/>
        </w:rPr>
        <w:t xml:space="preserve">распоряжаться собой, отдать себя в рабство плоти и страсти или отдать себя Богу. </w:t>
      </w:r>
    </w:p>
    <w:p w14:paraId="6C207867" w14:textId="77777777" w:rsidR="00000000" w:rsidRDefault="00351F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4B7F1F8" w14:textId="77777777" w:rsidR="00351FF7" w:rsidRDefault="00351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 М. Титаренко. Католический экзистенциализм (Г.О.Марсель)</w:t>
      </w:r>
    </w:p>
    <w:sectPr w:rsidR="00351FF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C9"/>
    <w:rsid w:val="00351FF7"/>
    <w:rsid w:val="00C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C210D"/>
  <w14:defaultImageDpi w14:val="0"/>
  <w15:docId w15:val="{FC9B43B1-7BE2-423D-98B5-A642A42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Company>PERSONAL COMPUTERS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Католический экзистенциализм (Г</dc:title>
  <dc:subject/>
  <dc:creator>USER</dc:creator>
  <cp:keywords/>
  <dc:description/>
  <cp:lastModifiedBy>Igor_Trofimov</cp:lastModifiedBy>
  <cp:revision>2</cp:revision>
  <dcterms:created xsi:type="dcterms:W3CDTF">2025-10-17T05:12:00Z</dcterms:created>
  <dcterms:modified xsi:type="dcterms:W3CDTF">2025-10-17T05:12:00Z</dcterms:modified>
</cp:coreProperties>
</file>