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61A3" w14:textId="77777777" w:rsidR="00AF118E" w:rsidRPr="00E11B18" w:rsidRDefault="00AF118E" w:rsidP="00AF118E">
      <w:pPr>
        <w:spacing w:before="120"/>
        <w:jc w:val="center"/>
        <w:rPr>
          <w:b/>
          <w:bCs/>
          <w:sz w:val="32"/>
          <w:szCs w:val="32"/>
        </w:rPr>
      </w:pPr>
      <w:r w:rsidRPr="00E11B18">
        <w:rPr>
          <w:b/>
          <w:bCs/>
          <w:sz w:val="32"/>
          <w:szCs w:val="32"/>
        </w:rPr>
        <w:t>Метод самонаблюдения: его разновидности, возможности, ограничения.</w:t>
      </w:r>
    </w:p>
    <w:p w14:paraId="12E17B9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Психология сознания и ее метод исследования: </w:t>
      </w:r>
    </w:p>
    <w:p w14:paraId="6F4F0D5E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Логика психологии сознания: предмет психологии - факты сознания; последние непосредственно открыты мне – и никому больше; следовательно, изучать их можно методом интроспекции – и никак иначе.</w:t>
      </w:r>
    </w:p>
    <w:p w14:paraId="46C0D439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Фундаментальное свойство процессов сознания непосредственно открываться субъекту и “закрытость” тех же процессов для внешнего наблюдения стало причиной того, что этот метод считается основным методом классической психологии сознания.</w:t>
      </w:r>
    </w:p>
    <w:p w14:paraId="6E9A58F5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Метод интроспекции – метод изучения свойств и законов сознания с помощью рефлексивного наблюдения.</w:t>
      </w:r>
    </w:p>
    <w:p w14:paraId="3253AF6F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“Отец” интроспекции – Дж. Локк (1632 – 1704). Рефлексия – “наблюдение, которому ум подвергает свою деятельность”. </w:t>
      </w:r>
    </w:p>
    <w:p w14:paraId="4F7DF5B0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Преимущества метода интроспекции: </w:t>
      </w:r>
    </w:p>
    <w:p w14:paraId="2E473BE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1/ в сознании непосредственно отражается причинная связь психических явлений. </w:t>
      </w:r>
    </w:p>
    <w:p w14:paraId="7DD1D405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2/ психологические факты поступают в чистом виде, без искажений. Лопатин: “в сфере непосредственных данных сознания нет различия между объективным и субъективным: ведь когда что-нибудь нам кажется, это и есть вполне реальный факт нашей внутренней душевной жизни”. </w:t>
      </w:r>
    </w:p>
    <w:p w14:paraId="75BFD27A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Требования к испытуемым Титченера: </w:t>
      </w:r>
    </w:p>
    <w:p w14:paraId="5AFA8C8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1/ выделение простейших элементов сознания. </w:t>
      </w:r>
    </w:p>
    <w:p w14:paraId="58EDFAC5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2/ избегание “ошибки стимула” (нельзя называть предметы). </w:t>
      </w:r>
    </w:p>
    <w:p w14:paraId="3CBA4EB4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Методы интроспекции подразумевают</w:t>
      </w:r>
      <w:r>
        <w:t xml:space="preserve"> </w:t>
      </w:r>
      <w:r w:rsidRPr="00932ABA">
        <w:t xml:space="preserve">разные процедуры, группы методов. </w:t>
      </w:r>
    </w:p>
    <w:p w14:paraId="526A21E3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Методы аналитической интроспекции (Вундт, Титченер)</w:t>
      </w:r>
    </w:p>
    <w:p w14:paraId="4CA2DAC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Методы наивного самонаблюдения (Джеймс, гештальттерапия)</w:t>
      </w:r>
    </w:p>
    <w:p w14:paraId="1EAFF1EA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Методы субъективного отчета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19"/>
        <w:gridCol w:w="2549"/>
        <w:gridCol w:w="3113"/>
      </w:tblGrid>
      <w:tr w:rsidR="00AF118E" w:rsidRPr="00932ABA" w14:paraId="4B666FDF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049" w:type="pct"/>
            <w:tcBorders>
              <w:bottom w:val="nil"/>
            </w:tcBorders>
          </w:tcPr>
          <w:p w14:paraId="5EE06DE1" w14:textId="77777777" w:rsidR="00AF118E" w:rsidRPr="00932ABA" w:rsidRDefault="00AF118E" w:rsidP="00B84CA3">
            <w:pPr>
              <w:jc w:val="both"/>
            </w:pPr>
            <w:r w:rsidRPr="00932ABA">
              <w:t>Аналитическая интроспекция</w:t>
            </w:r>
          </w:p>
        </w:tc>
        <w:tc>
          <w:tcPr>
            <w:tcW w:w="1333" w:type="pct"/>
            <w:gridSpan w:val="2"/>
            <w:tcBorders>
              <w:bottom w:val="nil"/>
            </w:tcBorders>
          </w:tcPr>
          <w:p w14:paraId="62E442B4" w14:textId="77777777" w:rsidR="00AF118E" w:rsidRPr="00932ABA" w:rsidRDefault="00AF118E" w:rsidP="00B84CA3">
            <w:pPr>
              <w:jc w:val="both"/>
            </w:pPr>
            <w:r w:rsidRPr="00932ABA">
              <w:t>Наивное самонаблюдение</w:t>
            </w:r>
          </w:p>
        </w:tc>
        <w:tc>
          <w:tcPr>
            <w:tcW w:w="1617" w:type="pct"/>
            <w:tcBorders>
              <w:bottom w:val="nil"/>
            </w:tcBorders>
          </w:tcPr>
          <w:p w14:paraId="69DFD7CB" w14:textId="77777777" w:rsidR="00AF118E" w:rsidRPr="00932ABA" w:rsidRDefault="00AF118E" w:rsidP="00B84CA3">
            <w:pPr>
              <w:jc w:val="both"/>
            </w:pPr>
            <w:r w:rsidRPr="00932ABA">
              <w:t>Субъективный отчет</w:t>
            </w:r>
          </w:p>
        </w:tc>
      </w:tr>
      <w:tr w:rsidR="00AF118E" w:rsidRPr="00932ABA" w14:paraId="7C8B8257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33DE91C8" w14:textId="77777777" w:rsidR="00AF118E" w:rsidRPr="00932ABA" w:rsidRDefault="00AF118E" w:rsidP="00B84CA3">
            <w:pPr>
              <w:jc w:val="both"/>
            </w:pPr>
            <w:r w:rsidRPr="00932ABA">
              <w:t>Цель</w:t>
            </w:r>
          </w:p>
        </w:tc>
      </w:tr>
      <w:tr w:rsidR="00AF118E" w:rsidRPr="00932ABA" w14:paraId="01C37668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059" w:type="pct"/>
            <w:gridSpan w:val="2"/>
            <w:tcBorders>
              <w:bottom w:val="nil"/>
            </w:tcBorders>
          </w:tcPr>
          <w:p w14:paraId="0F1437E6" w14:textId="77777777" w:rsidR="00AF118E" w:rsidRPr="00932ABA" w:rsidRDefault="00AF118E" w:rsidP="00B84CA3">
            <w:pPr>
              <w:jc w:val="both"/>
            </w:pPr>
            <w:r w:rsidRPr="00932ABA">
              <w:t>Описание состояний сознания с позиции представления о них как состоящих из элементов</w:t>
            </w:r>
          </w:p>
        </w:tc>
        <w:tc>
          <w:tcPr>
            <w:tcW w:w="1324" w:type="pct"/>
            <w:tcBorders>
              <w:bottom w:val="nil"/>
            </w:tcBorders>
          </w:tcPr>
          <w:p w14:paraId="15B12270" w14:textId="77777777" w:rsidR="00AF118E" w:rsidRPr="00932ABA" w:rsidRDefault="00AF118E" w:rsidP="00B84CA3">
            <w:pPr>
              <w:jc w:val="both"/>
            </w:pPr>
            <w:r w:rsidRPr="00932ABA">
              <w:t>Наивное самонаблюдение – специальная постановка задачи</w:t>
            </w:r>
          </w:p>
        </w:tc>
        <w:tc>
          <w:tcPr>
            <w:tcW w:w="1617" w:type="pct"/>
            <w:tcBorders>
              <w:bottom w:val="nil"/>
            </w:tcBorders>
          </w:tcPr>
          <w:p w14:paraId="4782D8C9" w14:textId="77777777" w:rsidR="00AF118E" w:rsidRPr="00932ABA" w:rsidRDefault="00AF118E" w:rsidP="00B84CA3">
            <w:pPr>
              <w:jc w:val="both"/>
            </w:pPr>
            <w:r w:rsidRPr="00932ABA">
              <w:t>Нет</w:t>
            </w:r>
          </w:p>
        </w:tc>
      </w:tr>
      <w:tr w:rsidR="00AF118E" w:rsidRPr="00932ABA" w14:paraId="63193185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</w:tcPr>
          <w:p w14:paraId="42A23006" w14:textId="77777777" w:rsidR="00AF118E" w:rsidRPr="00932ABA" w:rsidRDefault="00AF118E" w:rsidP="00B84CA3">
            <w:pPr>
              <w:jc w:val="both"/>
            </w:pPr>
            <w:r w:rsidRPr="00932ABA">
              <w:t>Техника</w:t>
            </w:r>
          </w:p>
        </w:tc>
      </w:tr>
      <w:tr w:rsidR="00AF118E" w:rsidRPr="00932ABA" w14:paraId="1E6B8769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059" w:type="pct"/>
            <w:gridSpan w:val="2"/>
            <w:tcBorders>
              <w:bottom w:val="nil"/>
            </w:tcBorders>
          </w:tcPr>
          <w:p w14:paraId="588D95E7" w14:textId="77777777" w:rsidR="00AF118E" w:rsidRPr="00932ABA" w:rsidRDefault="00AF118E" w:rsidP="00B84CA3">
            <w:pPr>
              <w:jc w:val="both"/>
            </w:pPr>
            <w:r w:rsidRPr="00932ABA">
              <w:t>Требует большого времени для тренировки способностей к аналитической установке</w:t>
            </w:r>
          </w:p>
        </w:tc>
        <w:tc>
          <w:tcPr>
            <w:tcW w:w="1324" w:type="pct"/>
            <w:tcBorders>
              <w:bottom w:val="nil"/>
            </w:tcBorders>
          </w:tcPr>
          <w:p w14:paraId="4ABCAFE9" w14:textId="77777777" w:rsidR="00AF118E" w:rsidRPr="00932ABA" w:rsidRDefault="00AF118E" w:rsidP="00B84CA3">
            <w:pPr>
              <w:jc w:val="both"/>
            </w:pPr>
            <w:r w:rsidRPr="00932ABA">
              <w:t>Нет, люди с улицы</w:t>
            </w:r>
          </w:p>
        </w:tc>
        <w:tc>
          <w:tcPr>
            <w:tcW w:w="1617" w:type="pct"/>
            <w:tcBorders>
              <w:bottom w:val="nil"/>
            </w:tcBorders>
          </w:tcPr>
          <w:p w14:paraId="43B55430" w14:textId="77777777" w:rsidR="00AF118E" w:rsidRPr="00932ABA" w:rsidRDefault="00AF118E" w:rsidP="00B84CA3">
            <w:pPr>
              <w:jc w:val="both"/>
            </w:pPr>
            <w:r w:rsidRPr="00932ABA">
              <w:t>Нет</w:t>
            </w:r>
          </w:p>
        </w:tc>
      </w:tr>
      <w:tr w:rsidR="00AF118E" w:rsidRPr="00932ABA" w14:paraId="2F27081A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</w:tcPr>
          <w:p w14:paraId="1E36960C" w14:textId="77777777" w:rsidR="00AF118E" w:rsidRPr="00932ABA" w:rsidRDefault="00AF118E" w:rsidP="00B84CA3">
            <w:pPr>
              <w:jc w:val="both"/>
            </w:pPr>
            <w:r w:rsidRPr="00932ABA">
              <w:t>Продукт</w:t>
            </w:r>
          </w:p>
        </w:tc>
      </w:tr>
      <w:tr w:rsidR="00AF118E" w:rsidRPr="00932ABA" w14:paraId="111DE5F7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059" w:type="pct"/>
            <w:gridSpan w:val="2"/>
          </w:tcPr>
          <w:p w14:paraId="076E9AB3" w14:textId="77777777" w:rsidR="00AF118E" w:rsidRPr="00932ABA" w:rsidRDefault="00AF118E" w:rsidP="00B84CA3">
            <w:pPr>
              <w:jc w:val="both"/>
            </w:pPr>
            <w:r w:rsidRPr="00932ABA">
              <w:t>Подробное детальное описание состояний сознания, своих переживаний на специальном языке</w:t>
            </w:r>
          </w:p>
        </w:tc>
        <w:tc>
          <w:tcPr>
            <w:tcW w:w="1324" w:type="pct"/>
          </w:tcPr>
          <w:p w14:paraId="393182EB" w14:textId="77777777" w:rsidR="00AF118E" w:rsidRPr="00932ABA" w:rsidRDefault="00AF118E" w:rsidP="00B84CA3">
            <w:pPr>
              <w:jc w:val="both"/>
            </w:pPr>
            <w:r w:rsidRPr="00932ABA">
              <w:t>Подробное описание на естественном языке</w:t>
            </w:r>
          </w:p>
        </w:tc>
        <w:tc>
          <w:tcPr>
            <w:tcW w:w="1617" w:type="pct"/>
          </w:tcPr>
          <w:p w14:paraId="3B784C8F" w14:textId="77777777" w:rsidR="00AF118E" w:rsidRPr="00932ABA" w:rsidRDefault="00AF118E" w:rsidP="00B84CA3">
            <w:pPr>
              <w:jc w:val="both"/>
            </w:pPr>
            <w:r w:rsidRPr="00932ABA">
              <w:t>Выборочный отчет о чем-либо важном по мнению эксперимент. или испытуемого</w:t>
            </w:r>
          </w:p>
        </w:tc>
      </w:tr>
    </w:tbl>
    <w:p w14:paraId="430BEA4E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Проблемы и трудности метода: </w:t>
      </w:r>
    </w:p>
    <w:p w14:paraId="3B28874E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lastRenderedPageBreak/>
        <w:t>1/ им владеют не все, ему нужно специально обучать (психика животных, ребенка - недоступны)</w:t>
      </w:r>
    </w:p>
    <w:p w14:paraId="1CDB946E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2/ бессмысленность такой “экспериментальной психологии”, функциональная бесполезность. </w:t>
      </w:r>
    </w:p>
    <w:p w14:paraId="2ED9F250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3/ противоречия в результатах (чтобы избежать - стандартные условия, определенный язык, тренировка испытуемых).</w:t>
      </w:r>
    </w:p>
    <w:p w14:paraId="7A31C34C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4/ выявление содержаний сознания, неразложимых на элементы. </w:t>
      </w:r>
    </w:p>
    <w:p w14:paraId="621E2B73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5/ выделение безобразных элементов сознания. </w:t>
      </w:r>
    </w:p>
    <w:p w14:paraId="3A75C9E6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6/ выделение неосознаваемых причин некоторых явлений сознания. </w:t>
      </w:r>
    </w:p>
    <w:p w14:paraId="53CF3E5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7/ субъективность, можно изучать только себя.</w:t>
      </w:r>
    </w:p>
    <w:p w14:paraId="50977BE0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Причины кризиса: </w:t>
      </w:r>
    </w:p>
    <w:p w14:paraId="5E782C45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1/ невозможность раздвоения сознания (интроспекцию настоящего полнокровного акта сознания можно осуществить, только прервав его. Приходится наблюдать не сам процесс, а его затухающий след (появление дробной интроспекции)</w:t>
      </w:r>
    </w:p>
    <w:p w14:paraId="4347427C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2/ Невозможность выявить причинно-следственные связи в сфере сознания (особенно если это бессознательные причины, воспоминания, озарения). </w:t>
      </w:r>
    </w:p>
    <w:p w14:paraId="1FCE6CB6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3/ Искажение данных сознания (при рефлексии наши чувства бледнеют, искажаются или исчезают. Специальные исследования показали, что осуществление двух деятельностей возможно при быстром переходе от одной к другой, либо при высоком автоматизме одной из них).</w:t>
      </w:r>
    </w:p>
    <w:p w14:paraId="4D2D378A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В настоящее время метод интроспекции как субъективный отчет испытуемых используется вместе с экспериментальным методом для сбора первичных данных и проверки гипотез. Это метод получения данных а не их интерпретации. Ограничения: не вся психика поддается экспериментальному исследованию. Вундт ограничил эксперимент областью простейших психических процессов – ощущений, представлений, времени реакции, простейших ассоциаций и чувствований. Исследование ВПФ и психического развития требует других методов.</w:t>
      </w:r>
    </w:p>
    <w:p w14:paraId="5AB8968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В субъективном отчете нет цели, техники, продуктом является выборочный отчет по интересам испытуемого или экспериментатора. Факты субъективного отчета рассматриваются как материал для дальнейшего анализа. Экспериментатор должен в каждом отдельном случае применить специальный методический прием, который позволит вскрыть интересующие его связи.</w:t>
      </w:r>
    </w:p>
    <w:p w14:paraId="76739A5F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>Испытуемый в данном случае – наивный наблюдатель, от которого требуется отчет в обычных терминах повседневной жизни. Основная нагрузка ложится на экспериментатора, который должен проявить изобретательность.</w:t>
      </w:r>
    </w:p>
    <w:p w14:paraId="4BF62CD7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Критика метода интроспекции и предмета “психологии сознания” породила 2 направления в психологии: </w:t>
      </w:r>
    </w:p>
    <w:p w14:paraId="3E231789" w14:textId="77777777" w:rsidR="00AF118E" w:rsidRPr="00932ABA" w:rsidRDefault="00AF118E" w:rsidP="00AF118E">
      <w:pPr>
        <w:spacing w:before="120"/>
        <w:ind w:firstLine="567"/>
        <w:jc w:val="both"/>
      </w:pPr>
      <w:r w:rsidRPr="00932ABA">
        <w:t xml:space="preserve">внутри - изменение представлений о сознании; </w:t>
      </w:r>
    </w:p>
    <w:p w14:paraId="634ABE08" w14:textId="77777777" w:rsidR="00AF118E" w:rsidRDefault="00AF118E" w:rsidP="00AF118E">
      <w:pPr>
        <w:spacing w:before="120"/>
        <w:ind w:firstLine="567"/>
        <w:jc w:val="both"/>
      </w:pPr>
      <w:r w:rsidRPr="00932ABA">
        <w:t>вне - сознание отрицается как предмет изучения.</w:t>
      </w:r>
    </w:p>
    <w:p w14:paraId="45691BE3" w14:textId="77777777" w:rsidR="00AF118E" w:rsidRPr="00AF118E" w:rsidRDefault="00AF118E" w:rsidP="00AF118E">
      <w:pPr>
        <w:spacing w:before="120"/>
        <w:jc w:val="center"/>
        <w:rPr>
          <w:b/>
          <w:bCs/>
          <w:sz w:val="28"/>
          <w:szCs w:val="28"/>
        </w:rPr>
      </w:pPr>
      <w:r w:rsidRPr="00AF118E">
        <w:rPr>
          <w:b/>
          <w:bCs/>
          <w:sz w:val="28"/>
          <w:szCs w:val="28"/>
        </w:rPr>
        <w:t>Список литературы</w:t>
      </w:r>
    </w:p>
    <w:p w14:paraId="6C5FAB47" w14:textId="77777777" w:rsidR="00AF118E" w:rsidRDefault="00AF118E" w:rsidP="00AF118E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AF118E">
          <w:rPr>
            <w:rStyle w:val="a3"/>
          </w:rPr>
          <w:t>http://flogiston.ru/</w:t>
        </w:r>
      </w:hyperlink>
    </w:p>
    <w:p w14:paraId="2D3ABE80" w14:textId="77777777" w:rsidR="00AF118E" w:rsidRDefault="00AF118E" w:rsidP="00AF118E">
      <w:pPr>
        <w:spacing w:before="120"/>
        <w:ind w:firstLine="567"/>
        <w:jc w:val="both"/>
      </w:pPr>
    </w:p>
    <w:p w14:paraId="41AB0A2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8E"/>
    <w:rsid w:val="00002B5A"/>
    <w:rsid w:val="0010437E"/>
    <w:rsid w:val="002E38F6"/>
    <w:rsid w:val="00316F32"/>
    <w:rsid w:val="00616072"/>
    <w:rsid w:val="006A5004"/>
    <w:rsid w:val="00710178"/>
    <w:rsid w:val="0081563E"/>
    <w:rsid w:val="008B35EE"/>
    <w:rsid w:val="00905CC1"/>
    <w:rsid w:val="00932ABA"/>
    <w:rsid w:val="00AF118E"/>
    <w:rsid w:val="00B42C45"/>
    <w:rsid w:val="00B47B6A"/>
    <w:rsid w:val="00B84CA3"/>
    <w:rsid w:val="00E1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AE04D"/>
  <w14:defaultImageDpi w14:val="0"/>
  <w15:docId w15:val="{08D56950-B274-485A-BD3C-B10739F5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8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F1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Company>Home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 самонаблюдения: его разновидности, возможности, ограничения</dc:title>
  <dc:subject/>
  <dc:creator>User</dc:creator>
  <cp:keywords/>
  <dc:description/>
  <cp:lastModifiedBy>Igor_Trofimov</cp:lastModifiedBy>
  <cp:revision>2</cp:revision>
  <dcterms:created xsi:type="dcterms:W3CDTF">2025-10-15T10:56:00Z</dcterms:created>
  <dcterms:modified xsi:type="dcterms:W3CDTF">2025-10-15T10:56:00Z</dcterms:modified>
</cp:coreProperties>
</file>