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0EA7" w14:textId="77777777" w:rsidR="002B1CCA" w:rsidRPr="00AD5CC4" w:rsidRDefault="002B1CCA" w:rsidP="002B1CCA">
      <w:pPr>
        <w:spacing w:before="120"/>
        <w:jc w:val="center"/>
        <w:rPr>
          <w:b/>
          <w:bCs/>
          <w:sz w:val="32"/>
          <w:szCs w:val="32"/>
        </w:rPr>
      </w:pPr>
      <w:r w:rsidRPr="00AD5CC4">
        <w:rPr>
          <w:b/>
          <w:bCs/>
          <w:sz w:val="32"/>
          <w:szCs w:val="32"/>
        </w:rPr>
        <w:t>Мышление как иррациональный процесс</w:t>
      </w:r>
    </w:p>
    <w:p w14:paraId="1C260C9D" w14:textId="77777777" w:rsidR="002B1CCA" w:rsidRPr="00AD5CC4" w:rsidRDefault="002B1CCA" w:rsidP="002B1CCA">
      <w:pPr>
        <w:spacing w:before="120"/>
        <w:ind w:firstLine="567"/>
        <w:jc w:val="both"/>
        <w:rPr>
          <w:sz w:val="28"/>
          <w:szCs w:val="28"/>
        </w:rPr>
      </w:pPr>
      <w:r w:rsidRPr="00AD5CC4">
        <w:rPr>
          <w:sz w:val="28"/>
          <w:szCs w:val="28"/>
        </w:rPr>
        <w:t>Базыма Б.А.</w:t>
      </w:r>
    </w:p>
    <w:p w14:paraId="7ABEA4BE" w14:textId="77777777" w:rsidR="002B1CCA" w:rsidRDefault="002B1CCA" w:rsidP="002B1CCA">
      <w:pPr>
        <w:spacing w:before="120"/>
        <w:ind w:firstLine="567"/>
        <w:jc w:val="both"/>
      </w:pPr>
      <w:r w:rsidRPr="00DD7924">
        <w:t>Мышление обычно рассматривается как «эталон» рационального познавательного процесса, проявляющего в окружающем нас хаосе некий порядок и закон. Обнаруживая закономерные связи и отношения, причину и следствие человек, во первых, радуется «разумному устройству» мироздания, во-вторых,</w:t>
      </w:r>
      <w:r>
        <w:t xml:space="preserve"> </w:t>
      </w:r>
      <w:r w:rsidRPr="00DD7924">
        <w:t>полагает, что то, что позволило ему «увидеть всю эту красоту» (мышление), устроено аналогично – «по образу и подобию» отражаемой реальности. «Подобное познается подобным», но зачем подобному познавать подобное? Данный тезис - следствие типичного для познающего субъекта заблуждения – отождествлять процесс мышления с его результатом (умозаключением). Подобие, отражение в мышлении объективной реальности есть полученный результат. Его достижение останавливает процесс мышления, следовательно, сам процесс есть нечто другое.</w:t>
      </w:r>
      <w:r>
        <w:t xml:space="preserve"> </w:t>
      </w:r>
    </w:p>
    <w:p w14:paraId="7EC318B0" w14:textId="77777777" w:rsidR="002B1CCA" w:rsidRDefault="002B1CCA" w:rsidP="002B1CCA">
      <w:pPr>
        <w:spacing w:before="120"/>
        <w:ind w:firstLine="567"/>
        <w:jc w:val="both"/>
      </w:pPr>
      <w:r w:rsidRPr="00DD7924">
        <w:t>Сведение процесса к результату порождает еще одну иллюзию – целенаправленности мышления. Если мышление движется к определенной цели, это означает, что цель, как осознанный образ конечного результата, уже существует. Необходимость в мышлении тем самым отпадает и на место мышления, в духе Платона, можно поставить воспоминание. В свою очередь, подобное понимание мышления делает невозможным понимание творчества.</w:t>
      </w:r>
      <w:r>
        <w:t xml:space="preserve"> </w:t>
      </w:r>
    </w:p>
    <w:p w14:paraId="1D9707F5" w14:textId="77777777" w:rsidR="002B1CCA" w:rsidRDefault="002B1CCA" w:rsidP="002B1CCA">
      <w:pPr>
        <w:spacing w:before="120"/>
        <w:ind w:firstLine="567"/>
        <w:jc w:val="both"/>
      </w:pPr>
      <w:r w:rsidRPr="00DD7924">
        <w:t>Приписывание мышлению рациональной природы, как ни странно, толкает нас в сторону иррационализма. В частности, тем самым, мы неявно признаем реальность телепатии. Это очевидно на примере т.н. «вербального мышления» (точнее, вербального поведения). Если, читающий сейчас эти строки, думает, что он воспринимает, а тем более понимает мысли автора, то должен признать себя «телепатом».</w:t>
      </w:r>
      <w:r>
        <w:t xml:space="preserve"> </w:t>
      </w:r>
      <w:r w:rsidRPr="00DD7924">
        <w:t xml:space="preserve">«Мысль изреченная есть ложь». </w:t>
      </w:r>
      <w:r>
        <w:t xml:space="preserve"> </w:t>
      </w:r>
    </w:p>
    <w:p w14:paraId="46190AC2" w14:textId="77777777" w:rsidR="002B1CCA" w:rsidRDefault="002B1CCA" w:rsidP="002B1CCA">
      <w:pPr>
        <w:spacing w:before="120"/>
        <w:ind w:firstLine="567"/>
        <w:jc w:val="both"/>
      </w:pPr>
      <w:r w:rsidRPr="00DD7924">
        <w:t>Косвенным свидетельством</w:t>
      </w:r>
      <w:r>
        <w:t xml:space="preserve"> </w:t>
      </w:r>
      <w:r w:rsidRPr="00DD7924">
        <w:t xml:space="preserve">того, что мышление суть процесс иррациональный, являются многочисленные факты относительно магического значения чисел, как для древних, так, впрочем, и современных людей. Само слово «предрассудок», которое уместно здесь использовать, указывает на иррациональную природу процесса. </w:t>
      </w:r>
      <w:r>
        <w:t xml:space="preserve"> </w:t>
      </w:r>
    </w:p>
    <w:p w14:paraId="49BE9CA0" w14:textId="77777777" w:rsidR="002B1CCA" w:rsidRDefault="002B1CCA" w:rsidP="002B1CCA">
      <w:pPr>
        <w:spacing w:before="120"/>
        <w:ind w:firstLine="567"/>
        <w:jc w:val="both"/>
      </w:pPr>
      <w:r w:rsidRPr="00DD7924">
        <w:t xml:space="preserve">«Верю, ибо это нелепо!» С этого тезиса начинается всякое знание, поскольку требует вначале принятие тех или иных аксиом или истин, не требующих доказательств. Подвергните эти аксиомы сомнению, подобно Буратино, и все разрушится. Однако, несмотря на всю их очевидную убедительность, они иррациональны. </w:t>
      </w:r>
      <w:r>
        <w:t xml:space="preserve"> </w:t>
      </w:r>
    </w:p>
    <w:p w14:paraId="308B9266" w14:textId="77777777" w:rsidR="002B1CCA" w:rsidRDefault="002B1CCA" w:rsidP="002B1CCA">
      <w:pPr>
        <w:spacing w:before="120"/>
        <w:ind w:firstLine="567"/>
        <w:jc w:val="both"/>
      </w:pPr>
      <w:r w:rsidRPr="00DD7924">
        <w:t>В чем главный «минус» обычного образования – оно подавляет собственное мышление.</w:t>
      </w:r>
      <w:r>
        <w:t xml:space="preserve"> </w:t>
      </w:r>
      <w:r w:rsidRPr="00DD7924">
        <w:t>Тем из нас, кто занимается преподавательской деятельностью хорошо известно, что даже если «разжевать» какую-либо истину до кварков, сие не гарантирует ее усвоение учащимся. Если же это все-таки произойдет, тут другая беда – учащийся перестает видеть какой-либо другой вариант решения вопроса.</w:t>
      </w:r>
      <w:r>
        <w:t xml:space="preserve"> </w:t>
      </w:r>
    </w:p>
    <w:p w14:paraId="757C1896" w14:textId="77777777" w:rsidR="002B1CCA" w:rsidRDefault="002B1CCA" w:rsidP="002B1CCA">
      <w:pPr>
        <w:spacing w:before="120"/>
        <w:ind w:firstLine="567"/>
        <w:jc w:val="both"/>
      </w:pPr>
      <w:r w:rsidRPr="00DD7924">
        <w:t xml:space="preserve">Мышление как иррациональный процесс есть ни что иное, как деструкция, разрушение, разрыв уже существующих связей, отношений и порядков. Его «цель» - хаос, свобода от всяческой формы. Оно направлено не на разрешение противоречия, а само есть противоречие с ограничивающим его порядком. </w:t>
      </w:r>
      <w:r>
        <w:t xml:space="preserve"> </w:t>
      </w:r>
    </w:p>
    <w:p w14:paraId="34C821E9" w14:textId="77777777" w:rsidR="002B1CCA" w:rsidRDefault="002B1CCA" w:rsidP="002B1CCA">
      <w:pPr>
        <w:spacing w:before="120"/>
        <w:ind w:firstLine="567"/>
        <w:jc w:val="both"/>
      </w:pPr>
      <w:r w:rsidRPr="00DD7924">
        <w:t xml:space="preserve">Не противоречие «запускает» процесс мышления, а устоявшийся порядок, «противный» мышлению, поскольку отрицает свободу. Противоречие – это и есть само мышление, и пока противоречие сохраняется, продолжается процесс мышления. </w:t>
      </w:r>
      <w:r>
        <w:t xml:space="preserve"> </w:t>
      </w:r>
    </w:p>
    <w:p w14:paraId="7CC9C560" w14:textId="77777777" w:rsidR="002B1CCA" w:rsidRDefault="002B1CCA" w:rsidP="002B1CCA">
      <w:pPr>
        <w:spacing w:before="120"/>
        <w:ind w:firstLine="567"/>
        <w:jc w:val="both"/>
      </w:pPr>
      <w:r w:rsidRPr="00DD7924">
        <w:t>Используя визуальный образ, мышление можно сравнить с потоком раскаленной лавы, разрушающей все на своем пути. Когда же она остывает, то принимает те или иные формы в соответствии с ландшафтом.</w:t>
      </w:r>
      <w:r>
        <w:t xml:space="preserve">  </w:t>
      </w:r>
    </w:p>
    <w:p w14:paraId="63A5FCFE" w14:textId="77777777" w:rsidR="002B1CCA" w:rsidRDefault="002B1CCA" w:rsidP="002B1CCA">
      <w:pPr>
        <w:spacing w:before="120"/>
        <w:ind w:firstLine="567"/>
        <w:jc w:val="both"/>
      </w:pPr>
      <w:r w:rsidRPr="00DD7924">
        <w:lastRenderedPageBreak/>
        <w:t>Волшебное превращение иррационального процесса в рациональный итог – следствие взаимодействия противоположностей субъекта и объекта познания, обретение ими временного тождества: взаимного воплощения. Субъект объективизирует свою субъективность, делает ее явной для себя и других, удовлетворяет свои определенные нужды и потребности. Иррациональность субъекта погашается «рациональностью» объекта, и наоборот, объект, «освобождается» из тенет детерминизма, перестает быть «вещью в себе», становится предметом, обладающим значением и смыслом, понятым и понятным.</w:t>
      </w:r>
      <w:r>
        <w:t xml:space="preserve"> </w:t>
      </w:r>
    </w:p>
    <w:p w14:paraId="71E785B2" w14:textId="77777777" w:rsidR="002B1CCA" w:rsidRDefault="002B1CCA" w:rsidP="002B1CCA">
      <w:pPr>
        <w:spacing w:before="120"/>
        <w:ind w:firstLine="567"/>
        <w:jc w:val="both"/>
      </w:pPr>
      <w:r w:rsidRPr="00DD7924">
        <w:t xml:space="preserve">Если тождество не достигнуто - мысль (суждение, умозаключение) не отвечает требованиям формальной логики (противоречие сохраняется), «энергия» процесса мышления либо снова разрушает неудовлетворяющий порядок, либо трансформируется в отрицательный аффект, также уничтожающий тяготящий субъекта порядок, но уже другим способом. </w:t>
      </w:r>
      <w:r>
        <w:t xml:space="preserve"> </w:t>
      </w:r>
    </w:p>
    <w:p w14:paraId="5A00ED4E" w14:textId="77777777" w:rsidR="002B1CCA" w:rsidRDefault="002B1CCA" w:rsidP="002B1CCA">
      <w:pPr>
        <w:spacing w:before="120"/>
        <w:ind w:firstLine="567"/>
        <w:jc w:val="both"/>
      </w:pPr>
      <w:r w:rsidRPr="00DD7924">
        <w:t xml:space="preserve">Изучение мышления как иррационального процесса требует от исследователей пересмотра традиционной методологии психологии мышления, базирующейся на канонах формальной логики. </w:t>
      </w:r>
    </w:p>
    <w:p w14:paraId="709CBC0C" w14:textId="77777777" w:rsidR="002B1CCA" w:rsidRPr="00AD5CC4" w:rsidRDefault="002B1CCA" w:rsidP="002B1CCA">
      <w:pPr>
        <w:spacing w:before="120"/>
        <w:jc w:val="center"/>
        <w:rPr>
          <w:b/>
          <w:bCs/>
          <w:sz w:val="28"/>
          <w:szCs w:val="28"/>
        </w:rPr>
      </w:pPr>
      <w:r w:rsidRPr="00AD5CC4">
        <w:rPr>
          <w:b/>
          <w:bCs/>
          <w:sz w:val="28"/>
          <w:szCs w:val="28"/>
        </w:rPr>
        <w:t>Список литературы</w:t>
      </w:r>
    </w:p>
    <w:p w14:paraId="47E71C15" w14:textId="77777777" w:rsidR="002B1CCA" w:rsidRDefault="002B1CCA" w:rsidP="002B1CCA">
      <w:pPr>
        <w:spacing w:before="120"/>
        <w:ind w:firstLine="567"/>
        <w:jc w:val="both"/>
      </w:pPr>
      <w:r w:rsidRPr="00DD7924">
        <w:t xml:space="preserve">Для подготовки данной работы были использованы материалы с сайта </w:t>
      </w:r>
      <w:hyperlink r:id="rId4" w:history="1">
        <w:r w:rsidRPr="00482410">
          <w:rPr>
            <w:rStyle w:val="a3"/>
          </w:rPr>
          <w:t>http://www.colorpsy.boom.ru/</w:t>
        </w:r>
      </w:hyperlink>
    </w:p>
    <w:p w14:paraId="082D380F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CA"/>
    <w:rsid w:val="00002B5A"/>
    <w:rsid w:val="0010437E"/>
    <w:rsid w:val="002B1CCA"/>
    <w:rsid w:val="00316F32"/>
    <w:rsid w:val="003927B2"/>
    <w:rsid w:val="00482410"/>
    <w:rsid w:val="00616072"/>
    <w:rsid w:val="006A5004"/>
    <w:rsid w:val="00710178"/>
    <w:rsid w:val="0081563E"/>
    <w:rsid w:val="008B35EE"/>
    <w:rsid w:val="00905CC1"/>
    <w:rsid w:val="00AD5CC4"/>
    <w:rsid w:val="00B42C45"/>
    <w:rsid w:val="00B47B6A"/>
    <w:rsid w:val="00DD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20C3B9"/>
  <w14:defaultImageDpi w14:val="0"/>
  <w15:docId w15:val="{D799AFF8-3124-49D0-873E-CE3F973F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CC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2B1CCA"/>
    <w:rPr>
      <w:color w:val="684E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lorpsy.bo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3915</Characters>
  <Application>Microsoft Office Word</Application>
  <DocSecurity>0</DocSecurity>
  <Lines>32</Lines>
  <Paragraphs>9</Paragraphs>
  <ScaleCrop>false</ScaleCrop>
  <Company>Home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Мышление как иррациональный процесс</dc:title>
  <dc:subject/>
  <dc:creator>User</dc:creator>
  <cp:keywords/>
  <dc:description/>
  <cp:lastModifiedBy>Igor_Trofimov</cp:lastModifiedBy>
  <cp:revision>2</cp:revision>
  <dcterms:created xsi:type="dcterms:W3CDTF">2025-10-27T07:43:00Z</dcterms:created>
  <dcterms:modified xsi:type="dcterms:W3CDTF">2025-10-27T07:43:00Z</dcterms:modified>
</cp:coreProperties>
</file>