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32AA" w14:textId="77777777" w:rsidR="00EA6B04" w:rsidRPr="00E96AB3" w:rsidRDefault="00EA6B04" w:rsidP="00EA6B04">
      <w:pPr>
        <w:spacing w:before="120"/>
        <w:jc w:val="center"/>
        <w:rPr>
          <w:b/>
          <w:bCs/>
          <w:sz w:val="32"/>
          <w:szCs w:val="32"/>
        </w:rPr>
      </w:pPr>
      <w:r w:rsidRPr="00E96AB3">
        <w:rPr>
          <w:b/>
          <w:bCs/>
          <w:sz w:val="32"/>
          <w:szCs w:val="32"/>
        </w:rPr>
        <w:t xml:space="preserve">Определение общения </w:t>
      </w:r>
    </w:p>
    <w:p w14:paraId="2B11779B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Общение – сложный процесс взаимодействия между людьми, заключающийся в обмене информацией, а также в восприятии и понимании партнерами друг друга. Субъектами общения являются живые существа, люди. В принципе общение характерно для любых живых существ, но лишь на уровне человека процесс общения становиться осознанным, связанным вербальными и невербальными актами. Человек, передающий информацию, называется коммуникатором, получающий ее – реципиентом. </w:t>
      </w:r>
    </w:p>
    <w:p w14:paraId="58263299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В общении можно выделить ряд аспектов : содержание, цель и средства. Рассмотрим их подробнее. </w:t>
      </w:r>
    </w:p>
    <w:p w14:paraId="4C7007C0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Содержание общения – информация, которая в межиндивидуальных контактах передается от одного живого существа другому. Это могут быть сведения о внутреннем (эмоциональном и т.д.) состоянии субъекта, об обстановке во внешней среде. Наиболее разнообразно содержание информации в том случае, если субъектами общения являются люди. </w:t>
      </w:r>
    </w:p>
    <w:p w14:paraId="00E6275F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Цель общения – отвечает на вопрос «Ради чего существо вступает в акт общения?». Здесь имеет место тот же принцип, что уже упоминался в пункте о содержании общения. У животных цели общения не выходят обычно за рамки актуальных для них биологических потребностей. У человека же эти цели могут быть весьма и весьма разнообразными я являть собой средства удовлетворения социальных, культурных, творческих, познавательных, эстетических и многих других потребностей. </w:t>
      </w:r>
    </w:p>
    <w:p w14:paraId="18811A17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Средства общения – способы кодирования, передачи, переработки и расшифровки информации, которая передается в процессе общения от одного существа к другому. Кодирование информации – это способ ее передачи. Информация между людьми может передаваться с помощью органов чувств, речи и других знаковых систем, письменности, технических средств записи и хранения информации. </w:t>
      </w:r>
    </w:p>
    <w:p w14:paraId="2BD2AF23" w14:textId="77777777" w:rsidR="00EA6B04" w:rsidRPr="00E96AB3" w:rsidRDefault="00EA6B04" w:rsidP="00EA6B04">
      <w:pPr>
        <w:spacing w:before="120"/>
        <w:jc w:val="center"/>
        <w:rPr>
          <w:b/>
          <w:bCs/>
          <w:sz w:val="28"/>
          <w:szCs w:val="28"/>
        </w:rPr>
      </w:pPr>
      <w:r w:rsidRPr="00E96AB3">
        <w:rPr>
          <w:b/>
          <w:bCs/>
          <w:sz w:val="28"/>
          <w:szCs w:val="28"/>
        </w:rPr>
        <w:t xml:space="preserve">Процесс общения (коммуникации) </w:t>
      </w:r>
    </w:p>
    <w:p w14:paraId="4C959B55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Во-первых, он состоит непосредственно из самого акта общения, коммуникации , в котором участвуют сами коммуниканты, общающиеся . Причем в нормальном случае их должно быть не менее двух. Во-вторых, коммуниканты должны совершать само действие, которое мы и называем общением , т.е. делать нечто (говорить, жестикулировать, позволять "считывать" со своих лиц определенное выражение, свидетельствующее, например, об эмоциях, переживаемых в связи с тем, что сообщается). В-третьих, необходимо, далее определить в каждом конкретном коммуникативном акте канал связи. При разговоре по телефону таким каналом являются органы речи и слуха; в таком случае говорят об аудио-вербальном (слухо-словесном) канале, проще - о слуховом канале. Форма и содержание письма воспринимаются по зрительному (визуально-вербальному) каналу. Рукопожатие - способ передачи дружеского приветствия по кинестико -тактильному (двигательно - осязательному) каналу. Если же мы по костюму узнаем, что наш собеседник, допустим, узбек, то сообщение о его национальной принадлежности пришло к нам по визуальному каналу (зрительному) , но не по визуально-вербальному, поскольку словесно (вербально) никто ничего не сообщал. </w:t>
      </w:r>
    </w:p>
    <w:p w14:paraId="2274E442" w14:textId="77777777" w:rsidR="00EA6B04" w:rsidRPr="00E96AB3" w:rsidRDefault="00EA6B04" w:rsidP="00EA6B04">
      <w:pPr>
        <w:spacing w:before="120"/>
        <w:jc w:val="center"/>
        <w:rPr>
          <w:b/>
          <w:bCs/>
          <w:sz w:val="28"/>
          <w:szCs w:val="28"/>
        </w:rPr>
      </w:pPr>
      <w:r w:rsidRPr="00E96AB3">
        <w:rPr>
          <w:b/>
          <w:bCs/>
          <w:sz w:val="28"/>
          <w:szCs w:val="28"/>
        </w:rPr>
        <w:t xml:space="preserve">Структура общения </w:t>
      </w:r>
    </w:p>
    <w:p w14:paraId="796587FF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К структуре общения можно подойти по-разному, в данном случае будет охарактеризована структура путем выделения в общении трех взаимосвязанных сторон: коммуникативной, интерактивной и перцептивной. </w:t>
      </w:r>
    </w:p>
    <w:p w14:paraId="471F418A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Коммуникативная сторона общения (или коммуникация в узком смысле слова) состоит в обмене информацией между общающимися индивидами. Интерактивная сторона </w:t>
      </w:r>
      <w:r w:rsidRPr="00E96AB3">
        <w:lastRenderedPageBreak/>
        <w:t xml:space="preserve">заключается в организации взаимодействия между общающимися индивидами (обмен действиями). Перцептивная сторона общения означает процесс восприятия и познания друг друга партнерами по общению и установления на этой основе взаимопонимания. </w:t>
      </w:r>
    </w:p>
    <w:p w14:paraId="1522275F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Употребление этих терминов условно, иногда в более-менее аналогичном смысле употребляют и другие: в общении выделяют три функции – информационно-коммуникативная, регуляционно-коммуникативная, аффективно-коммуникативная. </w:t>
      </w:r>
    </w:p>
    <w:p w14:paraId="5A4D31FD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Рассмотрим эти три стороны общения поподробнее. </w:t>
      </w:r>
    </w:p>
    <w:p w14:paraId="5E83A5E1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3 – а) Коммуникативная сторона общения. </w:t>
      </w:r>
    </w:p>
    <w:p w14:paraId="7B7F82F3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Во время акта общения имеет место не просто движение информации, а взаимная передача закодированных сведений между двумя индивидами – субъектами общения. Следовательно, схематично коммуникация может быть изображена так: S S. Следовательно, имеет место обмен информацией. Но люди при этом не просто обмениваются значениями, они стремятся при этом выработать общий смысл. А это возможно лишь в том случае, если информация не только принята, но и осмыслена. </w:t>
      </w:r>
    </w:p>
    <w:p w14:paraId="65CF98CA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Коммуникативное взаимодействие возможно только в том случае, когда человек, направляющий информацию (коммуникатор) и человек, принимающий ее (реципиент) обладают сходной системой кодификации и декодификации информации. Т.е. «все должны говорить на одном языке». </w:t>
      </w:r>
    </w:p>
    <w:p w14:paraId="6825689A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В условиях человеческой коммуникации могут возникать коммуникативные барьеры. Они носят социальный или психологический характер. </w:t>
      </w:r>
    </w:p>
    <w:p w14:paraId="7E2AD95F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Сама по себе исходящая от коммуникатора информация может быть побудительной (приказ, совет, просьба – рассчитана на то, чтобы стимулировать какое-либо действие) и констатирующей (сообщение – имеет место в различных образовательных системах). </w:t>
      </w:r>
    </w:p>
    <w:p w14:paraId="4CE21443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3 – б) Средства коммуникации. </w:t>
      </w:r>
    </w:p>
    <w:p w14:paraId="183026D5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Для передача любая информация должна быть соответствующим образом закодирована, т.е. она возможна лишь посредством использования знаковых систем. Самое простое деление коммуникации – на вербальную и невербальную, использующие разные знаковые системы. Вербальная использует в качестве таковой человеческую речь. Речь является самым универсальным средством коммуникации, поскольку при передаче информации посредством речи менее всего теряется смысл сообщения. Можно обозначить психологические компоненты вербальной коммуникации – «говорение» и «слушание» «Говорящий» сначала имеет определенный замысел относительно сообщения, потом он воплощает его в систему знаков. Для «слушающего» смысл принимаемого сообщения раскрывается одновременно с декодированием. </w:t>
      </w:r>
    </w:p>
    <w:p w14:paraId="0A4E80B7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Модель коммуникативного процесса Лассуэлла включает пять элементов: </w:t>
      </w:r>
    </w:p>
    <w:p w14:paraId="00AC9CF7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КТО? (передает сообщение) – Коммуникатор </w:t>
      </w:r>
    </w:p>
    <w:p w14:paraId="790E50D8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ЧТО? (передается) – Сообщение (текст) </w:t>
      </w:r>
    </w:p>
    <w:p w14:paraId="3540799D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КАК? (осуществляется передача) – Канал </w:t>
      </w:r>
    </w:p>
    <w:p w14:paraId="058646E4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КОМУ? (направлено сообщение) – Аудитория </w:t>
      </w:r>
    </w:p>
    <w:p w14:paraId="0B5A5DEA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С КАКИМ ЭФФЕКТОМ? – Эффективность. </w:t>
      </w:r>
    </w:p>
    <w:p w14:paraId="24D19F9E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Можно выделить три позиции коммуникатора во время коммуникативного процесса: открытая (открыто объявляет себя сторонником излагаемой точки зрения) , отстраненная (держится подчеркнуто нейтрально, сопоставляет противоречивые точки зрения) и закрытая (умалчивает о своей точке зрения, скрывает ее). </w:t>
      </w:r>
    </w:p>
    <w:p w14:paraId="18E5406D" w14:textId="77777777" w:rsidR="00EA6B04" w:rsidRDefault="00EA6B04" w:rsidP="00EA6B04">
      <w:pPr>
        <w:spacing w:before="120"/>
        <w:ind w:firstLine="567"/>
        <w:jc w:val="both"/>
      </w:pPr>
      <w:r w:rsidRPr="00E96AB3">
        <w:lastRenderedPageBreak/>
        <w:t xml:space="preserve">Невербальная коммуникация. Выделяют четыре группы невербальных средств общения: </w:t>
      </w:r>
    </w:p>
    <w:p w14:paraId="2DE548C6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1) Экстра- и паралингвистические (различные околоречевые добавки, придающие общению определенную смысловую окраску – тип речи, интонирование, паузы, смех, покашливание и т.д.) </w:t>
      </w:r>
    </w:p>
    <w:p w14:paraId="5025B017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2) Оптико – кинетические (это то, что человек «прочитывает» на расстоянии – жесты, мимика, пантомимика) </w:t>
      </w:r>
    </w:p>
    <w:p w14:paraId="50E14C3A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Жест – это движение рук или кистей рук, они классифицируются на основе функций, которые выполняют: - коммуникативные (заменяющие речь) - описательные (их смысл понятен только при словах) - жесты, выражающие отношение к людям, состояние человека. </w:t>
      </w:r>
    </w:p>
    <w:p w14:paraId="6E364028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Мимика – это движение мышц лица. </w:t>
      </w:r>
    </w:p>
    <w:p w14:paraId="32483EBC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Пантомимика – совокупность жестов, мимики и положения тела в пространстве. </w:t>
      </w:r>
    </w:p>
    <w:p w14:paraId="189B840C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3) Проксемика (организация пространства и времени коммуникативного процесса) </w:t>
      </w:r>
    </w:p>
    <w:p w14:paraId="21257A5B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В психологии выделяют четыре дистанции общения: - интимная (от 0 до 0,5 метра). На ней общаются люди, связанные, как правило, близкими доверительными отношениями. Информация передается тихим и спокойным голосом. Многое передается с помощью жестов, взглядов, мимики. - Межличностная (от 0,5 до 1,2 метра). На ней осуществляется общение между друзьями). - Официально-деловая или социальная (от 1,2 до 3,7 метра). Используется для делового общения, причем чем больше расстояние между партнерами, тем более официальны их отношения. - Публичная (более 3,7 метров). Характеризуется выступлением перед аудиторией. При таком общении человек должен следить за речью, за правильностью построения фраз. </w:t>
      </w:r>
    </w:p>
    <w:p w14:paraId="35D3BF2A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4) Визуальный контакт. Визуалика, или контакт глаз. Установлено, что обычно общающиеся смотрят в глаза друг другу не более 10 секунд. </w:t>
      </w:r>
    </w:p>
    <w:p w14:paraId="17597A63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3 – в) Интерактивная сторона общения. Это характеристика тех компонентов общения, которые связаны со взаимодействием людей, с непосредственной организацией их совместной деятельности. Есть два типа взаимодействий – кооперация и конкуренция. Кооперативное взаимодействие означает Координацию сил участников. Кооперация является необходимым элементом совместной деятельности, пораждается самой ее природой. </w:t>
      </w:r>
    </w:p>
    <w:p w14:paraId="5EB8F06B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Конкуренция – одной из наиболее ярких ее форм является конфликт. </w:t>
      </w:r>
    </w:p>
    <w:p w14:paraId="77EC2B82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3 - г) Перцептивная сторона общения – это процесс восприятия и понимания людьми друг друга. </w:t>
      </w:r>
    </w:p>
    <w:p w14:paraId="3A4E16FC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Все три стороны общения тесно переплетаются между собой, органически дополняют друг друга и составляют процесс общения в целом. </w:t>
      </w:r>
    </w:p>
    <w:p w14:paraId="60D485A8" w14:textId="77777777" w:rsidR="00EA6B04" w:rsidRPr="00E96AB3" w:rsidRDefault="00EA6B04" w:rsidP="00EA6B04">
      <w:pPr>
        <w:spacing w:before="120"/>
        <w:jc w:val="center"/>
        <w:rPr>
          <w:b/>
          <w:bCs/>
          <w:sz w:val="28"/>
          <w:szCs w:val="28"/>
        </w:rPr>
      </w:pPr>
      <w:r w:rsidRPr="00E96AB3">
        <w:rPr>
          <w:b/>
          <w:bCs/>
          <w:sz w:val="28"/>
          <w:szCs w:val="28"/>
        </w:rPr>
        <w:t xml:space="preserve">Виды общения </w:t>
      </w:r>
    </w:p>
    <w:p w14:paraId="54185C24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В зависимости от содержания, целей и средств общение можно поделить на несколько видов. </w:t>
      </w:r>
    </w:p>
    <w:p w14:paraId="4593B050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1. По содержанию оно может быть: </w:t>
      </w:r>
    </w:p>
    <w:p w14:paraId="4DDFC1BB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1.1 Материальное (обмен предметами и продуктами деятельности) </w:t>
      </w:r>
    </w:p>
    <w:p w14:paraId="1C180684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1.2 Когнитивное (обмен знаниями) </w:t>
      </w:r>
    </w:p>
    <w:p w14:paraId="60BEB8CA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1.3 Кондиционное (обмен психическими или физиологическими состояниями) </w:t>
      </w:r>
    </w:p>
    <w:p w14:paraId="0FC3F820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1.4 Мотивационное (обмен побуждениями, целями, интересами, мотивами, потребностями) </w:t>
      </w:r>
    </w:p>
    <w:p w14:paraId="6C1295D3" w14:textId="77777777" w:rsidR="00EA6B04" w:rsidRDefault="00EA6B04" w:rsidP="00EA6B04">
      <w:pPr>
        <w:spacing w:before="120"/>
        <w:ind w:firstLine="567"/>
        <w:jc w:val="both"/>
      </w:pPr>
      <w:r w:rsidRPr="00E96AB3">
        <w:lastRenderedPageBreak/>
        <w:t xml:space="preserve">1.5 Деятельностное (обмен действиями, операциями, умениями, навыками) </w:t>
      </w:r>
    </w:p>
    <w:p w14:paraId="200AB451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2. По целям общение делиться на: </w:t>
      </w:r>
    </w:p>
    <w:p w14:paraId="55B45A38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2.1 Биологическое (необходимое для поддержания, сохранения и развития организма) </w:t>
      </w:r>
    </w:p>
    <w:p w14:paraId="02F60B89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2.2 Социальное (преследует цели расширения и укрепления межличностных контактов, установления и развития интерперсональных отношений, личностного роста индивида) </w:t>
      </w:r>
    </w:p>
    <w:p w14:paraId="34253D8B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3. По средствам общение может быть: </w:t>
      </w:r>
    </w:p>
    <w:p w14:paraId="13B6CEE0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3.1 Непосредственное (Осуществляемое с помощью естественных органов, данных живому существу – руки, голова, туловище, голосовые связки и т.д.) </w:t>
      </w:r>
    </w:p>
    <w:p w14:paraId="672B1587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3.2 Опосредованное (связанное с использованием специальных средств и орудий) </w:t>
      </w:r>
    </w:p>
    <w:p w14:paraId="7AE5D80C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3.3 Прямое (предполагает личные контакты и непосредственное восприятие друг другом общающихся людей в самом акте общения) </w:t>
      </w:r>
    </w:p>
    <w:p w14:paraId="5E9E35CD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3.4 Косвенное (осуществляется через посредников, которыми могут выступать другие люди). </w:t>
      </w:r>
    </w:p>
    <w:p w14:paraId="7682D39C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Общение как взаимодействие предполагает, что люди устанавливают контакт друг с другом, обмениваются определенной информацией для того, чтобы строить совместную деятельность, сотрудничество. Чтобы общение как взаимодействие происходило беспроблемно, оно должно состоять из следующих этапов: </w:t>
      </w:r>
    </w:p>
    <w:p w14:paraId="13FCF538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1. Установка контакта (знакомство). Предполагает понимание другого человека, представление себя другому человеку. </w:t>
      </w:r>
    </w:p>
    <w:p w14:paraId="6A582E66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2. Ориентировка в ситуации общения, осмысление происходящего, выдержка паузы. </w:t>
      </w:r>
    </w:p>
    <w:p w14:paraId="53F8DCB7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3. Обсуждение интересующей проблемы. </w:t>
      </w:r>
    </w:p>
    <w:p w14:paraId="0D383445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4. Решение проблемы. </w:t>
      </w:r>
    </w:p>
    <w:p w14:paraId="403A0219" w14:textId="77777777" w:rsidR="00EA6B04" w:rsidRPr="00E96AB3" w:rsidRDefault="00EA6B04" w:rsidP="00EA6B04">
      <w:pPr>
        <w:spacing w:before="120"/>
        <w:ind w:firstLine="567"/>
        <w:jc w:val="both"/>
      </w:pPr>
      <w:r w:rsidRPr="00E96AB3">
        <w:t>5. Завершение контакта (выход из него).</w:t>
      </w:r>
    </w:p>
    <w:p w14:paraId="0C6F5A6B" w14:textId="77777777" w:rsidR="00EA6B04" w:rsidRPr="00E96AB3" w:rsidRDefault="00EA6B04" w:rsidP="00EA6B04">
      <w:pPr>
        <w:spacing w:before="120"/>
        <w:jc w:val="center"/>
        <w:rPr>
          <w:b/>
          <w:bCs/>
          <w:sz w:val="28"/>
          <w:szCs w:val="28"/>
        </w:rPr>
      </w:pPr>
      <w:r w:rsidRPr="00E96AB3">
        <w:rPr>
          <w:b/>
          <w:bCs/>
          <w:sz w:val="28"/>
          <w:szCs w:val="28"/>
        </w:rPr>
        <w:t>Список литературы</w:t>
      </w:r>
    </w:p>
    <w:p w14:paraId="26EC6C7A" w14:textId="77777777" w:rsidR="00EA6B04" w:rsidRDefault="00EA6B04" w:rsidP="00EA6B04">
      <w:pPr>
        <w:spacing w:before="120"/>
        <w:ind w:firstLine="567"/>
        <w:jc w:val="both"/>
      </w:pPr>
      <w:r w:rsidRPr="00E96AB3">
        <w:t xml:space="preserve">Для подготовки данной работы были использованы материалы с сайта </w:t>
      </w:r>
      <w:hyperlink r:id="rId4" w:history="1">
        <w:r w:rsidRPr="00301452">
          <w:rPr>
            <w:rStyle w:val="a3"/>
          </w:rPr>
          <w:t>http://www.troek.net/</w:t>
        </w:r>
      </w:hyperlink>
    </w:p>
    <w:p w14:paraId="570A413C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04"/>
    <w:rsid w:val="00002B5A"/>
    <w:rsid w:val="0010437E"/>
    <w:rsid w:val="00301452"/>
    <w:rsid w:val="00316F32"/>
    <w:rsid w:val="00616072"/>
    <w:rsid w:val="006A5004"/>
    <w:rsid w:val="006E02B9"/>
    <w:rsid w:val="00710178"/>
    <w:rsid w:val="0081563E"/>
    <w:rsid w:val="008B35EE"/>
    <w:rsid w:val="00905CC1"/>
    <w:rsid w:val="00B42C45"/>
    <w:rsid w:val="00B47B6A"/>
    <w:rsid w:val="00E96AB3"/>
    <w:rsid w:val="00EA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81646"/>
  <w14:defaultImageDpi w14:val="0"/>
  <w15:docId w15:val="{E64602E9-78BC-4EF2-AAB0-4A5B7569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0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A6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oek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1578</Words>
  <Characters>8995</Characters>
  <Application>Microsoft Office Word</Application>
  <DocSecurity>0</DocSecurity>
  <Lines>74</Lines>
  <Paragraphs>21</Paragraphs>
  <ScaleCrop>false</ScaleCrop>
  <Company>Home</Company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общения</dc:title>
  <dc:subject/>
  <dc:creator>User</dc:creator>
  <cp:keywords/>
  <dc:description/>
  <cp:lastModifiedBy>Igor_Trofimov</cp:lastModifiedBy>
  <cp:revision>2</cp:revision>
  <dcterms:created xsi:type="dcterms:W3CDTF">2025-10-17T05:22:00Z</dcterms:created>
  <dcterms:modified xsi:type="dcterms:W3CDTF">2025-10-17T05:22:00Z</dcterms:modified>
</cp:coreProperties>
</file>