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DC8" w14:textId="77777777" w:rsidR="00000000" w:rsidRDefault="00AD5534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Отражение и отыгрывание негативных чувств на символическом уровне в раннем детстве</w:t>
      </w:r>
    </w:p>
    <w:p w14:paraId="44B114D5" w14:textId="77777777" w:rsidR="00000000" w:rsidRDefault="00AD5534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>Безруких А.В., Пилявина О.М.</w:t>
      </w:r>
    </w:p>
    <w:p w14:paraId="58790B8A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Как говорилось ранее</w:t>
      </w:r>
      <w:r>
        <w:rPr>
          <w:rStyle w:val="content"/>
          <w:color w:val="000000"/>
          <w:sz w:val="24"/>
          <w:szCs w:val="24"/>
        </w:rPr>
        <w:t xml:space="preserve">, тревога Эго присутствует постоянно на протяжении всего развития в детские годы. Ее напряжения между внутренними структурами. Тревога может быть представлена по фазам развития, тогда страхи и тревоги распространяются по инстинктивным фазам и связанными с </w:t>
      </w:r>
      <w:r>
        <w:rPr>
          <w:rStyle w:val="content"/>
          <w:color w:val="000000"/>
          <w:sz w:val="24"/>
          <w:szCs w:val="24"/>
        </w:rPr>
        <w:t>ними внешними и внутренними опасностями, против которых они направлены.</w:t>
      </w:r>
    </w:p>
    <w:p w14:paraId="36BC9702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Также тревога может быть представлена в динамическом аспекте, посредством защит, которые держат страхи и тревоги под контролем, а также структурных факторов, определяющих успех и неуда</w:t>
      </w:r>
      <w:r>
        <w:rPr>
          <w:rStyle w:val="content"/>
          <w:color w:val="000000"/>
          <w:sz w:val="24"/>
          <w:szCs w:val="24"/>
        </w:rPr>
        <w:t>чу этих сдерживающих механизмов. Тревога в структурных конфликтах вызывает защитные механизмы Эго и компромиссные образования страхов. При любых эмоциональных Расстройствах мы уходим в "безлюдную страну, находящуюся между реальностью и фантазией" как предп</w:t>
      </w:r>
      <w:r>
        <w:rPr>
          <w:rStyle w:val="content"/>
          <w:color w:val="000000"/>
          <w:sz w:val="24"/>
          <w:szCs w:val="24"/>
        </w:rPr>
        <w:t>олагала А. Фрейд. Ребенок страстно верит в реальность пугающего символа, вопреки всему тому, что говорит интеллект, (фигура ведьмы, как образ плохой матери - ребенок любит мать, боится ее и боится за нее).</w:t>
      </w:r>
    </w:p>
    <w:p w14:paraId="7BF9F473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Существует три источника построения объекта пугаю</w:t>
      </w:r>
      <w:r>
        <w:rPr>
          <w:rStyle w:val="content"/>
          <w:color w:val="000000"/>
          <w:sz w:val="24"/>
          <w:szCs w:val="24"/>
        </w:rPr>
        <w:t>щего символического образа. Во-первых, расщепление отрицаемых частей: "Я не ненавижу маму (папу), я люблю маму". Во-вторых, проекция вытесненных "аффективных импульсов": " Я не хочу обижать маму, мама хочет обидеть меня". В-третьих, смещение истинного объе</w:t>
      </w:r>
      <w:r>
        <w:rPr>
          <w:rStyle w:val="content"/>
          <w:color w:val="000000"/>
          <w:sz w:val="24"/>
          <w:szCs w:val="24"/>
        </w:rPr>
        <w:t>кта пугающего символа: " Не мама хочет на меня напасть, а паук, медуза, корова (бык) и т.п.</w:t>
      </w:r>
    </w:p>
    <w:p w14:paraId="3F23DFFB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Дети имеют чувственный телесный опыт и эмоциональные отношения, им интересны загадки человеческого существования - " Как я появился? В чем разница между мальчиками</w:t>
      </w:r>
      <w:r>
        <w:rPr>
          <w:rStyle w:val="content"/>
          <w:color w:val="000000"/>
          <w:sz w:val="24"/>
          <w:szCs w:val="24"/>
        </w:rPr>
        <w:t xml:space="preserve"> и девочками?" Эти вопросы интерпретируются ими в соответствии с их собственными теориями и телесными ощущениями. Они влюбляются и испытывают ревность, у них бывают неясные желания и странные идеи, которые они скрывают от родителей. Отрицая детскую сексуал</w:t>
      </w:r>
      <w:r>
        <w:rPr>
          <w:rStyle w:val="content"/>
          <w:color w:val="000000"/>
          <w:sz w:val="24"/>
          <w:szCs w:val="24"/>
        </w:rPr>
        <w:t>ьность и фантазирование, мы оставляем их наедине со своими проблемами и не можем облегчить тревогу, находящуюся в центре детской сексуальной жизни.</w:t>
      </w:r>
    </w:p>
    <w:p w14:paraId="5E5471EE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Для ребенка семья становится своеобразной психодрамой, где смешиваются любовь и ненависть, ревность и завис</w:t>
      </w:r>
      <w:r>
        <w:rPr>
          <w:rStyle w:val="content"/>
          <w:color w:val="000000"/>
          <w:sz w:val="24"/>
          <w:szCs w:val="24"/>
        </w:rPr>
        <w:t>имость, страх и тоска. Амбивалентность достигает своего пика. Повсюду ребенка подстерегает опасность. Если он идет к одному родителю, то может расстроить другого, если он обособляется от одного родителя, тот не будет его больше любить. Если ребенок чувству</w:t>
      </w:r>
      <w:r>
        <w:rPr>
          <w:rStyle w:val="content"/>
          <w:color w:val="000000"/>
          <w:sz w:val="24"/>
          <w:szCs w:val="24"/>
        </w:rPr>
        <w:t>ет злость, то боится возмездия, если он чувствует любовь, то в своем воображении он представляет как его отвергают. Родители, которые его любят и защищают, могут также на него напасть, покинуть, умереть, упасть духом, ругать, пытаться контролировать и т.д.</w:t>
      </w:r>
    </w:p>
    <w:p w14:paraId="68A397D1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Тревожащий и пугающий символ или ситуация является смесью тревожных импульсов как равнодействующая различных психических механизмов. Здесь может присутствовать страх быть съеденным, относящийся к "оральным" конфликтам и часто изображаемый и упоминаемый в</w:t>
      </w:r>
      <w:r>
        <w:rPr>
          <w:rStyle w:val="content"/>
          <w:color w:val="000000"/>
          <w:sz w:val="24"/>
          <w:szCs w:val="24"/>
        </w:rPr>
        <w:t xml:space="preserve"> сказках Тревога по поводу плевания и дефекации (другая "роковая" идея, с которой сталкивается почти каждый родитель). Страх потери матери (сепарационная тревога), волнение по поводу того, откуда берутся сиблинги, и, наконец, доминирующая тревога кастрации</w:t>
      </w:r>
      <w:r>
        <w:rPr>
          <w:rStyle w:val="content"/>
          <w:color w:val="000000"/>
          <w:sz w:val="24"/>
          <w:szCs w:val="24"/>
        </w:rPr>
        <w:t>. А. Фрейд замечает: "Страхи и тревоги… сливаются для ребенка в поглощающий символ, изображающий угрозу, оставшеюся от доэдиповой стадии, ровно как и страхи, доминирующие на стадии фаллического эдипова конфликта".</w:t>
      </w:r>
    </w:p>
    <w:p w14:paraId="67041D64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А. Фрейд писала, что дети бегут от объект</w:t>
      </w:r>
      <w:r>
        <w:rPr>
          <w:rStyle w:val="content"/>
          <w:color w:val="000000"/>
          <w:sz w:val="24"/>
          <w:szCs w:val="24"/>
        </w:rPr>
        <w:t xml:space="preserve">а своего страха, но при этом попадают под его очарование и непреодолимо тянутся к нему На этом принципе основаны многие детские стихи, считалки, игры и обряды Так опасение распада, дефрагментации или гибели легко </w:t>
      </w:r>
      <w:r>
        <w:rPr>
          <w:rStyle w:val="content"/>
          <w:color w:val="000000"/>
          <w:sz w:val="24"/>
          <w:szCs w:val="24"/>
        </w:rPr>
        <w:lastRenderedPageBreak/>
        <w:t>проследить на примере "Шалтая-Болтая". Он у</w:t>
      </w:r>
      <w:r>
        <w:rPr>
          <w:rStyle w:val="content"/>
          <w:color w:val="000000"/>
          <w:sz w:val="24"/>
          <w:szCs w:val="24"/>
        </w:rPr>
        <w:t>пал и разлетелся на такое количество кусочков, что "вся королевская конница, вся королевская рать" не могли его собрать. У страха неспособности восстановить Шалтая можно найти ряд источников. Здесь мы отмечаем боязнь дезинтеграции (первичный страх)</w:t>
      </w:r>
    </w:p>
    <w:p w14:paraId="23E877D2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З. Фре</w:t>
      </w:r>
      <w:r>
        <w:rPr>
          <w:rStyle w:val="content"/>
          <w:color w:val="000000"/>
          <w:sz w:val="24"/>
          <w:szCs w:val="24"/>
        </w:rPr>
        <w:t>йд диференцировал два основных типа страха, более примитивный, первичный страх относится к травматическому опыту полного уничтожения, который может привести к гибели субъекта, в результате чего появляется большая напряженность. Этот автоматический страх за</w:t>
      </w:r>
      <w:r>
        <w:rPr>
          <w:rStyle w:val="content"/>
          <w:color w:val="000000"/>
          <w:sz w:val="24"/>
          <w:szCs w:val="24"/>
        </w:rPr>
        <w:t xml:space="preserve">щищен и возникающим позднее сигнальным страхом, который служит предупреждением о потенциальной возможности появления автоматического страха, те. боязни гибели. Именно защитным функциям сигнального страха, облаченным в символические образы и действа служат </w:t>
      </w:r>
      <w:r>
        <w:rPr>
          <w:rStyle w:val="content"/>
          <w:color w:val="000000"/>
          <w:sz w:val="24"/>
          <w:szCs w:val="24"/>
        </w:rPr>
        <w:t>сказки, игры, считалки и образы Его роль заключена в объединении внутреннего и внешнего уровня восприятия личности, посредством переходного объекта, т.е. символа.</w:t>
      </w:r>
    </w:p>
    <w:p w14:paraId="28497BBF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Фрейд пишет: "Сигнальный страх не является непосредственной конфликтной инстинктивной напряж</w:t>
      </w:r>
      <w:r>
        <w:rPr>
          <w:rStyle w:val="content"/>
          <w:color w:val="000000"/>
          <w:sz w:val="24"/>
          <w:szCs w:val="24"/>
        </w:rPr>
        <w:t>енностью, но есть сигнал ожидаемой инстинктивной напряженности, возникающей в Эго". Фрейд полагал, что нечто подобное связано всеохватывающим опытом появления индивида на свет.</w:t>
      </w:r>
    </w:p>
    <w:p w14:paraId="261D1AAA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 xml:space="preserve">Обе формы страха, сигнальный и автоматический рассматриваются как производные </w:t>
      </w:r>
      <w:r>
        <w:rPr>
          <w:rStyle w:val="content"/>
          <w:color w:val="000000"/>
          <w:sz w:val="24"/>
          <w:szCs w:val="24"/>
        </w:rPr>
        <w:t>от "психической беспомощности младенца, которая является спутником биологической беспомощности". Автоматический или первичный страх обозначает спонтанный тип реакции, связанной с описанием подлинного уничтожения, и является результатом сильного потрясения.</w:t>
      </w:r>
      <w:r>
        <w:rPr>
          <w:rStyle w:val="content"/>
          <w:color w:val="000000"/>
          <w:sz w:val="24"/>
          <w:szCs w:val="24"/>
        </w:rPr>
        <w:t xml:space="preserve"> Функция сигнального страха призвана "стимулировать" Эго к принятию защитных мер предосторожности с тем, чтобы первичный (автоматический) страх никогда не возникал. С помощью сигнального страха мы учимся различать предупреждающие знаки или сигналы, восприн</w:t>
      </w:r>
      <w:r>
        <w:rPr>
          <w:rStyle w:val="content"/>
          <w:color w:val="000000"/>
          <w:sz w:val="24"/>
          <w:szCs w:val="24"/>
        </w:rPr>
        <w:t xml:space="preserve">ятые в результате плохого, не радостного или травматического опыта, с тем, чтобы стараться избежать повторения подобного опыта. Так страх кастрации на эдиповом уровне (как отделение от матери) отражен в детской считалке: "Раз, два, три, четыре, пять вышел </w:t>
      </w:r>
      <w:r>
        <w:rPr>
          <w:rStyle w:val="content"/>
          <w:color w:val="000000"/>
          <w:sz w:val="24"/>
          <w:szCs w:val="24"/>
        </w:rPr>
        <w:t>зайчик погулять. Вдруг охотник выбегает прямо в зайчика стреляет. Пиф, паф, ое-ей, погибает зайчик мой. Принесли его домой, оказался он живой".</w:t>
      </w:r>
    </w:p>
    <w:p w14:paraId="4594C226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Рассмотрим символические образы данной считалки:</w:t>
      </w:r>
    </w:p>
    <w:p w14:paraId="76E91633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- выстрел охотника как фантазии на тему агрессии отца;</w:t>
      </w:r>
    </w:p>
    <w:p w14:paraId="6705A008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- гибел</w:t>
      </w:r>
      <w:r>
        <w:rPr>
          <w:rStyle w:val="content"/>
          <w:color w:val="000000"/>
          <w:sz w:val="24"/>
          <w:szCs w:val="24"/>
        </w:rPr>
        <w:t>ь зайчика как свершение кастрационного акта;</w:t>
      </w:r>
    </w:p>
    <w:p w14:paraId="5DD93656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- "принесли его домой" как возвращение в чрево матери.</w:t>
      </w:r>
    </w:p>
    <w:p w14:paraId="71065C81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Фрейд определял потерю объекта любви как один из наиболее существенных страхов. Его акцент на центральной роли боязни кастрации или потери целостности тела</w:t>
      </w:r>
      <w:r>
        <w:rPr>
          <w:rStyle w:val="content"/>
          <w:color w:val="000000"/>
          <w:sz w:val="24"/>
          <w:szCs w:val="24"/>
        </w:rPr>
        <w:t xml:space="preserve"> ( особенно пениса у маленьких мальчиков) можно рассматривать как вариант страха разлуки или потери. Потеря пениса не только означает потер источника удовольствия, но также имеет нарциссическую значимость для ребенка. Пенис становится средством (в фантазии</w:t>
      </w:r>
      <w:r>
        <w:rPr>
          <w:rStyle w:val="content"/>
          <w:color w:val="000000"/>
          <w:sz w:val="24"/>
          <w:szCs w:val="24"/>
        </w:rPr>
        <w:t>, а затем и в последующей сексуальной жизни) восстановления в символической форме утраченного первичного союза с материнским началом</w:t>
      </w:r>
    </w:p>
    <w:p w14:paraId="1C17A3D9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Предсказуемость уменьшает тревогу, страх и беспокойство, так как она подразумевает уменьшение неуверенности и беспомощност</w:t>
      </w:r>
      <w:r>
        <w:rPr>
          <w:rStyle w:val="content"/>
          <w:color w:val="000000"/>
          <w:sz w:val="24"/>
          <w:szCs w:val="24"/>
        </w:rPr>
        <w:t xml:space="preserve">и, которые являются основными факторами появления этих чувств. В доказательство этого утверждения можно привести ряд проявлений того как дети любят чтобы им читали и рассказывали сказки, которые их вначале очень пугали, любят смотреть и слушать "страшные" </w:t>
      </w:r>
      <w:r>
        <w:rPr>
          <w:rStyle w:val="content"/>
          <w:color w:val="000000"/>
          <w:sz w:val="24"/>
          <w:szCs w:val="24"/>
        </w:rPr>
        <w:t>истории, триллеры и ужасы. Им нравится играть в игры где они стараются избежать ситуаций когда они могут столкнутся с "пугающим" объектом, проигрывая данную ситуацию много раз, они убеждают себя в том, что они не беспомощны и могут с триумфом предсказать п</w:t>
      </w:r>
      <w:r>
        <w:rPr>
          <w:rStyle w:val="content"/>
          <w:color w:val="000000"/>
          <w:sz w:val="24"/>
          <w:szCs w:val="24"/>
        </w:rPr>
        <w:t xml:space="preserve">оявление такого объекта. Сам </w:t>
      </w:r>
      <w:r>
        <w:rPr>
          <w:rStyle w:val="content"/>
          <w:color w:val="000000"/>
          <w:sz w:val="24"/>
          <w:szCs w:val="24"/>
        </w:rPr>
        <w:lastRenderedPageBreak/>
        <w:t xml:space="preserve">символический ритуал игры это способ привязки более общего страха и беспокойства к определенной игровой ситуации, к игровому пространству, которая в этом случае становится более управляемой. При этом уменьшается беспомощность, </w:t>
      </w:r>
      <w:r>
        <w:rPr>
          <w:rStyle w:val="content"/>
          <w:color w:val="000000"/>
          <w:sz w:val="24"/>
          <w:szCs w:val="24"/>
        </w:rPr>
        <w:t xml:space="preserve">лежащую в основе страха и беспокойства. Например, различные "прятки", "пятнашки" где страх и очарование объединены воедино, вызывая бурные чувства страха и восторга. Желание спрятаться - сепарироваться и желание быть найденным, припасаемым, поглощённым. В </w:t>
      </w:r>
      <w:r>
        <w:rPr>
          <w:rStyle w:val="content"/>
          <w:color w:val="000000"/>
          <w:sz w:val="24"/>
          <w:szCs w:val="24"/>
        </w:rPr>
        <w:t>подобных играх отражены тревога и страх потери объекта привязанности и их эмоциональная регуляция.</w:t>
      </w:r>
    </w:p>
    <w:p w14:paraId="51F56D5C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Фрейд полагал, что нереализованное либидо становится "проклятьем", подобно ядовитому веществу, превращается в страх, тревогу и беспокойство</w:t>
      </w:r>
    </w:p>
    <w:p w14:paraId="4F713EBC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Участие в сексу</w:t>
      </w:r>
      <w:r>
        <w:rPr>
          <w:rStyle w:val="content"/>
          <w:color w:val="000000"/>
          <w:sz w:val="24"/>
          <w:szCs w:val="24"/>
        </w:rPr>
        <w:t>альных играх призваны снять эти блокиаторы и избавить от страха и тревоги. К таким играм можно отнести игру-действо "По кочкам, по кочкам, по гладеньким дорожкам, в ямку бух!" Здесь на символическом уровне отражены этапы рождения ребенка и ритмичные сексуа</w:t>
      </w:r>
      <w:r>
        <w:rPr>
          <w:rStyle w:val="content"/>
          <w:color w:val="000000"/>
          <w:sz w:val="24"/>
          <w:szCs w:val="24"/>
        </w:rPr>
        <w:t>льные переживания с резким толчком-падением в конце игры "Прыжки через скакалку", "лазание по канату", "перетягивание каната" все эти игры на символическом уровне отражают пупочную связь с первичным объектом и восстанавливают первые эротические игры младен</w:t>
      </w:r>
      <w:r>
        <w:rPr>
          <w:rStyle w:val="content"/>
          <w:color w:val="000000"/>
          <w:sz w:val="24"/>
          <w:szCs w:val="24"/>
        </w:rPr>
        <w:t>ца с пуповиной.</w:t>
      </w:r>
    </w:p>
    <w:p w14:paraId="468083BE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 xml:space="preserve">Наступающая разрядка в конце игры сокращает накопление инстинктивной напряженности, восстанавливает равновесие и приносит радость. Это явление наблюдается как среди участников массовых игр, так и среди наблюдающих болельщиков, следящих за </w:t>
      </w:r>
      <w:r>
        <w:rPr>
          <w:rStyle w:val="content"/>
          <w:color w:val="000000"/>
          <w:sz w:val="24"/>
          <w:szCs w:val="24"/>
        </w:rPr>
        <w:t xml:space="preserve">ходом игры. Здесь можно отследить нарастающее ожидание победы или поражения в рамках стандартной конфликтной ситуации, когда триумф соседствует с унижением. В ходе игры неуверенность и напряженность порождают страх и тревогу. Крики участников и окружающих </w:t>
      </w:r>
      <w:r>
        <w:rPr>
          <w:rStyle w:val="content"/>
          <w:color w:val="000000"/>
          <w:sz w:val="24"/>
          <w:szCs w:val="24"/>
        </w:rPr>
        <w:t>представляют собой социально-приемлемый метод высвобождения накопленной энергии. Благополучное завершение игры ведет к спаду страха, тревоги и напряжения, выражающейся в криках, воплях и телодвижениях. Этот всплеск радости ощутим и чем-то напоминает оргазм</w:t>
      </w:r>
      <w:r>
        <w:rPr>
          <w:rStyle w:val="content"/>
          <w:color w:val="000000"/>
          <w:sz w:val="24"/>
          <w:szCs w:val="24"/>
        </w:rPr>
        <w:t xml:space="preserve">. Важно также и то, что вся эта гамма чувств ощущается сразу большим количеством участников, что весьма полезно для преодоления негативных чувств. Ведь, в данном случае они переживаются всеми, а таким образом с ними легче справиться. Кроме того, в игровом </w:t>
      </w:r>
      <w:r>
        <w:rPr>
          <w:rStyle w:val="content"/>
          <w:color w:val="000000"/>
          <w:sz w:val="24"/>
          <w:szCs w:val="24"/>
        </w:rPr>
        <w:t>пространстве, происходит интеграция двух видов энергии- либидо и мартидо, а также хороших и плохих объектов. Например, в детском стихе-действе "сорока-ворона" на символическом уровне сорока-ворона представлена как "хорошая и плохая" мать. Она имеет "хороши</w:t>
      </w:r>
      <w:r>
        <w:rPr>
          <w:rStyle w:val="content"/>
          <w:color w:val="000000"/>
          <w:sz w:val="24"/>
          <w:szCs w:val="24"/>
        </w:rPr>
        <w:t>х и плохих" детей, которых воспитывает, поощряет и наказывает.</w:t>
      </w:r>
    </w:p>
    <w:p w14:paraId="4B4AFADF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Психоаналитики утверждают, что плод в утробе матери представляет собой величайший интерес для ребенка. Фантазия о внутриутробном существовании агрессивное желание вынуть плод из тела матери, т</w:t>
      </w:r>
      <w:r>
        <w:rPr>
          <w:rStyle w:val="content"/>
          <w:color w:val="000000"/>
          <w:sz w:val="24"/>
          <w:szCs w:val="24"/>
        </w:rPr>
        <w:t>ело как первый объект философских вопросов ребенка были описаны Фрейдом и Кляйн. По мнению Кляйн, страх наказания за фантазии о нападении на мать может превратить все тело во "вместилище ужасов". Если я хочу напасть на вас изнутри и вывернуть все содержимо</w:t>
      </w:r>
      <w:r>
        <w:rPr>
          <w:rStyle w:val="content"/>
          <w:color w:val="000000"/>
          <w:sz w:val="24"/>
          <w:szCs w:val="24"/>
        </w:rPr>
        <w:t xml:space="preserve">е наизнанку, то вы можете хотеть сделать со мной то же самое (проективная идентификация). Отсюда появляется детский страх перед грабителями и взломщиками. В своей фантазии ребенок внедряется в тело матери для того, чтобы нанести ему ущерб или выкрасть его </w:t>
      </w:r>
      <w:r>
        <w:rPr>
          <w:rStyle w:val="content"/>
          <w:color w:val="000000"/>
          <w:sz w:val="24"/>
          <w:szCs w:val="24"/>
        </w:rPr>
        <w:t>содержимое. Импульс у ребенка превращается в страх перед взломщиками, которые могут придти в дом за ним. Подобные идеи могут возрождаться в подростковом возрасте, можно найти возвращение вытесняемого среди часто встречающихся тем в фильмах ужасов. Маленьки</w:t>
      </w:r>
      <w:r>
        <w:rPr>
          <w:rStyle w:val="content"/>
          <w:color w:val="000000"/>
          <w:sz w:val="24"/>
          <w:szCs w:val="24"/>
        </w:rPr>
        <w:t>е дети и подростки смотрят фильмы ужасов, чтобы испугавшись, вновь обрести контроль над своими страхами. Такие навязчивые страхи всплывают в снах и наполняют детские игры. Игра позволяет ребенку выразить и тем самым локализовать свой стрех, сделать его при</w:t>
      </w:r>
      <w:r>
        <w:rPr>
          <w:rStyle w:val="content"/>
          <w:color w:val="000000"/>
          <w:sz w:val="24"/>
          <w:szCs w:val="24"/>
        </w:rPr>
        <w:t>емлемым ("разбойники", "Робин Гуд").</w:t>
      </w:r>
    </w:p>
    <w:p w14:paraId="1687179A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 xml:space="preserve">Детский страх грабителей и воров-домушников отличается от боязни реальных </w:t>
      </w:r>
      <w:r>
        <w:rPr>
          <w:rStyle w:val="content"/>
          <w:color w:val="000000"/>
          <w:sz w:val="24"/>
          <w:szCs w:val="24"/>
        </w:rPr>
        <w:lastRenderedPageBreak/>
        <w:t>грабителей. Теория Кляйн помогает понять смысл этих беспокойств, когда ребенок в своих фантазиях вторгается в тело матери - свой первый дом, что</w:t>
      </w:r>
      <w:r>
        <w:rPr>
          <w:rStyle w:val="content"/>
          <w:color w:val="000000"/>
          <w:sz w:val="24"/>
          <w:szCs w:val="24"/>
        </w:rPr>
        <w:t>бы причинить ему ущерб или совершить там кражу, отсюда и страхи возмездия - грабители, залезающие в окно, чтобы зарезать или утащить ребенка. Такие навязчивые виды поведения порождают страхи, когда ребенок вытряхивает все содержимое маминой сумочки или зал</w:t>
      </w:r>
      <w:r>
        <w:rPr>
          <w:rStyle w:val="content"/>
          <w:color w:val="000000"/>
          <w:sz w:val="24"/>
          <w:szCs w:val="24"/>
        </w:rPr>
        <w:t>езает между родителями в их кровать, когда они ласкают друг друга. Это отражено в детской песенки "Баю баюшки баю, не ложися на краю, придет серенький волчок и укусит за бочок". Материнское тело является вместилищем ужасов, становится также нашим первым до</w:t>
      </w:r>
      <w:r>
        <w:rPr>
          <w:rStyle w:val="content"/>
          <w:color w:val="000000"/>
          <w:sz w:val="24"/>
          <w:szCs w:val="24"/>
        </w:rPr>
        <w:t>мом и нашим первым источником безопасности. Подсознательное припоминание внутриутробного существования создает ощущение сверхъестественности, т.к. оно является частью нашего предшествующего опыта, завлекая нас в желанное и опасное место, полное ужасных удо</w:t>
      </w:r>
      <w:r>
        <w:rPr>
          <w:rStyle w:val="content"/>
          <w:color w:val="000000"/>
          <w:sz w:val="24"/>
          <w:szCs w:val="24"/>
        </w:rPr>
        <w:t>вольствий и изысканного мучения. Часто в фильмах ужаса материнская утроба символизирует нечто вроде гроба или тематики замуровывания. Так изображается ужас и очарование внутриутробной жизни. Воображение маленького ребенка может привести к идее появления мл</w:t>
      </w:r>
      <w:r>
        <w:rPr>
          <w:rStyle w:val="content"/>
          <w:color w:val="000000"/>
          <w:sz w:val="24"/>
          <w:szCs w:val="24"/>
        </w:rPr>
        <w:t>аденца из ануса (по представлению Фрейда и других психоаналитиков). Такое воображение, строящаяся по образцу их собственного телесного опыта, отложившись в бессознательном может привести на символическом уровне к страху перед колодцами - как страх быть зап</w:t>
      </w:r>
      <w:r>
        <w:rPr>
          <w:rStyle w:val="content"/>
          <w:color w:val="000000"/>
          <w:sz w:val="24"/>
          <w:szCs w:val="24"/>
        </w:rPr>
        <w:t>ертым в прямой кишке - воплощающей все "плохое и отвратительное". Часто дети во время игр любят лазать по узким проходам, туннелям и т.п.</w:t>
      </w:r>
    </w:p>
    <w:p w14:paraId="57A13993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Символический образ обладает одновременно интрапсихическими и межличностными функциями. Выполняя интрапсихические фун</w:t>
      </w:r>
      <w:r>
        <w:rPr>
          <w:rStyle w:val="content"/>
          <w:color w:val="000000"/>
          <w:sz w:val="24"/>
          <w:szCs w:val="24"/>
        </w:rPr>
        <w:t>кции, символы являются средством выражения ярких чувств; временно снимают проблему амбивалентности; выражают тревогу в понятной форме и дают возможность контролировать ее; стабилизируют и легитимизируют бурную фантазию. Символам присущ прогрессивный аспект</w:t>
      </w:r>
      <w:r>
        <w:rPr>
          <w:rStyle w:val="content"/>
          <w:color w:val="000000"/>
          <w:sz w:val="24"/>
          <w:szCs w:val="24"/>
        </w:rPr>
        <w:t>. В них содержится образное представление тех явлений, которые человек должен преодолеть для того, чтобы стать более зрелым.</w:t>
      </w:r>
    </w:p>
    <w:p w14:paraId="5F2A92F1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Велика роль формирования символа на шизоидно-параноидной стадии развития, но не менее значима его роль и на эдиповой стадии, в тот</w:t>
      </w:r>
      <w:r>
        <w:rPr>
          <w:rStyle w:val="content"/>
          <w:color w:val="000000"/>
          <w:sz w:val="24"/>
          <w:szCs w:val="24"/>
        </w:rPr>
        <w:t xml:space="preserve"> период, когда едва возникшее Супер-Эго начинает проявлять себя. Свободное выражение либидинальных и агрессивных желаний становиться не приемлемым, ребенок начинает опасаться последствий своих эмоциональных проявлений. Символ может вести себя как беспристр</w:t>
      </w:r>
      <w:r>
        <w:rPr>
          <w:rStyle w:val="content"/>
          <w:color w:val="000000"/>
          <w:sz w:val="24"/>
          <w:szCs w:val="24"/>
        </w:rPr>
        <w:t>астное независимое Супер-Эго, регулирующее хаотические и фрагментарные эдиповы импульсы ребенка, угрожая наказанием. Так же, как игрушка может служить средством отыгрывания темных эмоций и запретных желаний или используется в процессе игры для воспроизведе</w:t>
      </w:r>
      <w:r>
        <w:rPr>
          <w:rStyle w:val="content"/>
          <w:color w:val="000000"/>
          <w:sz w:val="24"/>
          <w:szCs w:val="24"/>
        </w:rPr>
        <w:t>ния травмирующей ситуации, так символический образ (или ситуация в игровом пространстве) одновременно выражает эмоцию и сдерживает ее. Например, в считалке "Вышел немец из тумана, вынул ножик из кармана, буду резать, буду бить, все равно тебе голить" симво</w:t>
      </w:r>
      <w:r>
        <w:rPr>
          <w:rStyle w:val="content"/>
          <w:color w:val="000000"/>
          <w:sz w:val="24"/>
          <w:szCs w:val="24"/>
        </w:rPr>
        <w:t>лизм связывает внутренний мир ребенка с внешним, соединяя поток подавленных желаний и идей с родительским фактором.</w:t>
      </w:r>
    </w:p>
    <w:p w14:paraId="7F541FE2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Так обряд прыганья через огонь, лазанья на шест несут в себе символизацию инициации, а также позволяет отыгрывать эдипово-фалические аспект</w:t>
      </w:r>
      <w:r>
        <w:rPr>
          <w:rStyle w:val="content"/>
          <w:color w:val="000000"/>
          <w:sz w:val="24"/>
          <w:szCs w:val="24"/>
        </w:rPr>
        <w:t>ы развития.</w:t>
      </w:r>
    </w:p>
    <w:p w14:paraId="5958165D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свою очередь озорные соревновательные игры "футбол", "волейбол" отражают интеграцию полярных эмоций, фалическое соревнование и отыгрывают фантазии борьбы, обладания, подчинения материнского чрева (мяч). Подобные игры с соревновательным эффект</w:t>
      </w:r>
      <w:r>
        <w:rPr>
          <w:rStyle w:val="content"/>
          <w:color w:val="000000"/>
          <w:sz w:val="24"/>
          <w:szCs w:val="24"/>
        </w:rPr>
        <w:t>ом и элементами агрессии предоставляют своего рода страховку: родители не превращаются в чудовищ; амбивалентные чувства не разрывают ребенка на части; реальный мир снова становится безопасным. Здесь возникает конфликт между силами, которые помогают развити</w:t>
      </w:r>
      <w:r>
        <w:rPr>
          <w:rStyle w:val="content"/>
          <w:color w:val="000000"/>
          <w:sz w:val="24"/>
          <w:szCs w:val="24"/>
        </w:rPr>
        <w:t>ю и силами, замедляющими его развитие. Игровую символизацию можно рассматривать как результат противоборства между этими конкурирующими тенденциями. Игровое пространство не допускает реальность слишком близко, давая возможность ребенку взрослеть со свойств</w:t>
      </w:r>
      <w:r>
        <w:rPr>
          <w:rStyle w:val="content"/>
          <w:color w:val="000000"/>
          <w:sz w:val="24"/>
          <w:szCs w:val="24"/>
        </w:rPr>
        <w:t>енной ему скоростью.</w:t>
      </w:r>
    </w:p>
    <w:p w14:paraId="235ED1F7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  <w:r>
        <w:rPr>
          <w:rStyle w:val="content"/>
          <w:color w:val="000000"/>
          <w:sz w:val="24"/>
          <w:szCs w:val="24"/>
        </w:rPr>
        <w:t>В заключении можно предположить, что отыгрывание чувства вины, страха, разлуки с объектом и тревоги в раннем детстве осуществляется через игровое пространство посредством игр, считалок, обрядов, стихов, сказок, фильмов и т.п. где симв</w:t>
      </w:r>
      <w:r>
        <w:rPr>
          <w:rStyle w:val="content"/>
          <w:color w:val="000000"/>
          <w:sz w:val="24"/>
          <w:szCs w:val="24"/>
        </w:rPr>
        <w:t>олы в качестве переходного объекта или игровой ситуации служат развитию ребенка. Гибкое, развитое игровое пространство способствует творчеству, успешной сепарации-индивидуации и интеграции частей объекта. Нарушение игрового пространства ведет к нарушению р</w:t>
      </w:r>
      <w:r>
        <w:rPr>
          <w:rStyle w:val="content"/>
          <w:color w:val="000000"/>
          <w:sz w:val="24"/>
          <w:szCs w:val="24"/>
        </w:rPr>
        <w:t>азвития ребенка и нарушению символизации. При нарушениях символизации ребенок не способен включаться в игровую ситуацию. Даже вынужденный в ней участвовать он ощущает себя неловким, неуклюжим и изолированным, часто не понимая и не принимая содержание игры.</w:t>
      </w:r>
      <w:r>
        <w:rPr>
          <w:rStyle w:val="content"/>
          <w:color w:val="000000"/>
          <w:sz w:val="24"/>
          <w:szCs w:val="24"/>
        </w:rPr>
        <w:t xml:space="preserve"> Отсюда уровень тревоги и страха еще больше повышается. Ему трудно взаимодействовать с ровесниками, что говорит в пользу нарушения объектных отношений. Эмоциональный мир такого ребенка сужен и заморожен. Аутичность при сохранности интеллекта часто позволяе</w:t>
      </w:r>
      <w:r>
        <w:rPr>
          <w:rStyle w:val="content"/>
          <w:color w:val="000000"/>
          <w:sz w:val="24"/>
          <w:szCs w:val="24"/>
        </w:rPr>
        <w:t>т такому ребенку использовать защиты второго порядка, объясняя себе и другим, что ему просто не хочется, не интересно играть в такие "детские" игры.</w:t>
      </w:r>
    </w:p>
    <w:p w14:paraId="07A9C4F4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Развитие символизации способствует правильному развитию индивида, помогает справиться с тревогой, взять п</w:t>
      </w:r>
      <w:r>
        <w:rPr>
          <w:rStyle w:val="content"/>
          <w:color w:val="000000"/>
          <w:sz w:val="24"/>
          <w:szCs w:val="24"/>
        </w:rPr>
        <w:t>од контроль беспокойство и страхи. Это развитие объединяет внешнее и внутреннее пространство (реальный и фантазийный мир) ребенка.</w:t>
      </w:r>
    </w:p>
    <w:p w14:paraId="16F57E6A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 xml:space="preserve">Чем раньше и глубже нарушен процесс символизации, тем ярче просматриваются тяжелые личностные расстройства, а невозможность </w:t>
      </w:r>
      <w:r>
        <w:rPr>
          <w:rStyle w:val="content"/>
          <w:color w:val="000000"/>
          <w:sz w:val="24"/>
          <w:szCs w:val="24"/>
        </w:rPr>
        <w:t>контроля над страхом выливается во всевозможные его виды. Приступы паники наблюдаются, когда индивид не в силах обуздать страх и чувствует, что его захлестывают неосознанные, безымянные эмоции, которые часто ведут к психическим расстройствам.</w:t>
      </w:r>
    </w:p>
    <w:p w14:paraId="62FF5DB5" w14:textId="77777777" w:rsidR="00000000" w:rsidRDefault="00AD5534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</w:t>
      </w:r>
      <w:r>
        <w:rPr>
          <w:rStyle w:val="content"/>
          <w:b/>
          <w:bCs/>
          <w:color w:val="000000"/>
          <w:sz w:val="28"/>
          <w:szCs w:val="28"/>
        </w:rPr>
        <w:t>туры</w:t>
      </w:r>
    </w:p>
    <w:p w14:paraId="79BAC13E" w14:textId="77777777" w:rsidR="00000000" w:rsidRDefault="00AD5534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http://psychology.net.ru/</w:t>
        </w:r>
      </w:hyperlink>
    </w:p>
    <w:p w14:paraId="0C945539" w14:textId="77777777" w:rsidR="00AD5534" w:rsidRDefault="00AD5534"/>
    <w:sectPr w:rsidR="00AD5534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14"/>
    <w:rsid w:val="003E7514"/>
    <w:rsid w:val="00A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424EB"/>
  <w14:defaultImageDpi w14:val="0"/>
  <w15:docId w15:val="{808E91D3-0CBE-485E-914C-136B7D89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2562</Words>
  <Characters>14605</Characters>
  <Application>Microsoft Office Word</Application>
  <DocSecurity>0</DocSecurity>
  <Lines>121</Lines>
  <Paragraphs>34</Paragraphs>
  <ScaleCrop>false</ScaleCrop>
  <Company>PERSONAL COMPUTERS</Company>
  <LinksUpToDate>false</LinksUpToDate>
  <CharactersWithSpaces>17133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Отражение и отыгрывание негативных чувств на символическом уровне в раннем детстве</dc:title>
  <dc:subject/>
  <dc:creator>USER</dc:creator>
  <cp:keywords/>
  <dc:description/>
  <cp:lastModifiedBy>Igor_Trofimov</cp:lastModifiedBy>
  <cp:revision>2</cp:revision>
  <dcterms:created xsi:type="dcterms:W3CDTF">2025-10-30T05:30:00Z</dcterms:created>
  <dcterms:modified xsi:type="dcterms:W3CDTF">2025-10-30T05:30:00Z</dcterms:modified>
</cp:coreProperties>
</file>