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DED91" w14:textId="77777777" w:rsidR="009F6DE6" w:rsidRPr="005C1B91" w:rsidRDefault="009F6DE6" w:rsidP="009F6DE6">
      <w:pPr>
        <w:spacing w:before="120"/>
        <w:jc w:val="center"/>
        <w:rPr>
          <w:b/>
          <w:bCs/>
          <w:sz w:val="32"/>
          <w:szCs w:val="32"/>
        </w:rPr>
      </w:pPr>
      <w:r w:rsidRPr="005C1B91">
        <w:rPr>
          <w:b/>
          <w:bCs/>
          <w:sz w:val="32"/>
          <w:szCs w:val="32"/>
        </w:rPr>
        <w:t>Практические занятия по истории в старших классах</w:t>
      </w:r>
    </w:p>
    <w:p w14:paraId="4BDFCC16" w14:textId="77777777" w:rsidR="009F6DE6" w:rsidRPr="005C1B91" w:rsidRDefault="009F6DE6" w:rsidP="009F6DE6">
      <w:pPr>
        <w:spacing w:before="120"/>
        <w:jc w:val="center"/>
        <w:rPr>
          <w:sz w:val="28"/>
          <w:szCs w:val="28"/>
        </w:rPr>
      </w:pPr>
      <w:r w:rsidRPr="005C1B91">
        <w:rPr>
          <w:sz w:val="28"/>
          <w:szCs w:val="28"/>
        </w:rPr>
        <w:t xml:space="preserve">Журавлёва О.Н., к.пед.н., Санкт-Петербургская академия постдипломного педагогического образования. </w:t>
      </w:r>
    </w:p>
    <w:p w14:paraId="63A53DDC" w14:textId="77777777" w:rsidR="009F6DE6" w:rsidRPr="00181225" w:rsidRDefault="009F6DE6" w:rsidP="009F6DE6">
      <w:pPr>
        <w:spacing w:before="120"/>
        <w:ind w:firstLine="567"/>
        <w:jc w:val="both"/>
      </w:pPr>
      <w:r w:rsidRPr="00181225">
        <w:t>Проект Концепции обучения на старшей ступени общего образования предлагает модель образовательного учреждения с вариативными комбинациями учебных курсов, которые призваны расширить образовательную среду, обеспечить гибкую систему профильного обучения.</w:t>
      </w:r>
    </w:p>
    <w:p w14:paraId="554300E7" w14:textId="77777777" w:rsidR="009F6DE6" w:rsidRPr="00181225" w:rsidRDefault="009F6DE6" w:rsidP="009F6DE6">
      <w:pPr>
        <w:spacing w:before="120"/>
        <w:ind w:firstLine="567"/>
        <w:jc w:val="both"/>
      </w:pPr>
      <w:r w:rsidRPr="00181225">
        <w:t>Внимание акцентируется на организации активной, практикоориентированной учебно-познавательной деятельности учащихся, чтобы знания не были, по словам В.О.Ключевского, "простым балластом памяти". Роль учителя сводится не столько к передаче готовой информации, сколько к консультированию, руководству самостоятельным поиском учеников.</w:t>
      </w:r>
    </w:p>
    <w:p w14:paraId="068691E9" w14:textId="77777777" w:rsidR="009F6DE6" w:rsidRPr="00181225" w:rsidRDefault="009F6DE6" w:rsidP="009F6DE6">
      <w:pPr>
        <w:spacing w:before="120"/>
        <w:ind w:firstLine="567"/>
        <w:jc w:val="both"/>
      </w:pPr>
      <w:r w:rsidRPr="00181225">
        <w:t>Расширить проблематику содержания базового исторического курса, создать условия для отработки учащимися определенных исследовательских навыков работы с историческим источником, совершенствования умений формулировать собственную аргументированную позицию может позволить система практических занятий (практикумов) по истории. Проведение практикума учитель планирует в соответствии с учебным планом школы, класса: в рамках базового курса истории или в качестве факультатива, курса по выбору при углубленном изучении предмета.</w:t>
      </w:r>
    </w:p>
    <w:p w14:paraId="73985203" w14:textId="77777777" w:rsidR="009F6DE6" w:rsidRPr="00181225" w:rsidRDefault="009F6DE6" w:rsidP="009F6DE6">
      <w:pPr>
        <w:spacing w:before="120"/>
        <w:ind w:firstLine="567"/>
        <w:jc w:val="both"/>
      </w:pPr>
      <w:r w:rsidRPr="00181225">
        <w:t>В ходе практикума учащиеся на основе ранее полученных знаний и опорных умений в новой учебной ситуации самостоятельно решают проблемно-познавательные задачи, публично представляют результаты индивидуальной и коллективной творческой деятельности, осваивают более сложные способы изучения исторического прошлого. Проведение практикума должно быть нацелено на установление тесных межпредметных связей, овладение обобщенными способами извлечения, осмысления и предъявления информации. При этом в зависимости от познавательных возможностей и интересов старшеклассников занятия могут быть специализированными (по определенной теме) или интегрированными. Организуются они с использованием самых различных форм (лабораторные занятия; групповые, фронтальные семинары; конференции; диспуты с такими видами деятельности, как исследовательская, проектная, игровая и др.) на основе привлечения широкого спектра исторических источников.</w:t>
      </w:r>
    </w:p>
    <w:p w14:paraId="358F2A09" w14:textId="77777777" w:rsidR="009F6DE6" w:rsidRPr="00181225" w:rsidRDefault="009F6DE6" w:rsidP="009F6DE6">
      <w:pPr>
        <w:spacing w:before="120"/>
        <w:ind w:firstLine="567"/>
        <w:jc w:val="both"/>
      </w:pPr>
      <w:r w:rsidRPr="00181225">
        <w:t>Общеизвестно, что исторические источники - это весь комплекс документов и предметов материальной культуры, непосредственно отразивших исторический процесс, запечатлевших факты, свершившиеся события. Чем шире, разнообразнее источниковедческая база, тем достовернее будет представлена картина прошлого.</w:t>
      </w:r>
    </w:p>
    <w:p w14:paraId="504C794E" w14:textId="77777777" w:rsidR="009F6DE6" w:rsidRPr="00181225" w:rsidRDefault="009F6DE6" w:rsidP="009F6DE6">
      <w:pPr>
        <w:spacing w:before="120"/>
        <w:ind w:firstLine="567"/>
        <w:jc w:val="both"/>
      </w:pPr>
      <w:r w:rsidRPr="00181225">
        <w:t>Основное место при проведении практических занятий целесообразно отвести критическому анализу, интерпретации письменных текстов (в том числе вариативных, альтернативных). Наряду с хорошо известными учащимся видами (летописи, законодательные акты, труды</w:t>
      </w:r>
      <w:r>
        <w:t xml:space="preserve"> </w:t>
      </w:r>
      <w:r w:rsidRPr="00181225">
        <w:t xml:space="preserve">историков и др.) могут быть широко привлечены источники информации не сов-сем привычные для школьного курса, но, несомненно, способные повысить познавательный интерес, мотивировать выработку личностного отношения старшеклассников к изучаемым событиям и процессам. Имеются в виду, например, такие источники, как эпистолярное наследие (частная переписка); биографические справки, произведения публицистического, карикатурного жанров; свидетельства очевидцев, современников, иностранцев; статистика, художественная литература и т.д. Все они могут стать основой для изучения таких тем, как "Проблемы привилегии власти и прав подданных в переписке Андрея Курбского и Ивана Грозного", "Россия ХУ-ХУ1 вв. глазами иностранцев", ""Время творило характеры...": исторические портреты и сравнительная </w:t>
      </w:r>
      <w:r w:rsidRPr="00181225">
        <w:lastRenderedPageBreak/>
        <w:t>характеристика А.А.Аракчеева и М.М.Сперанского", "Карикатурный жанр о рос-сийской действительности середины XIX в.", "Статистические данные об особенностях социально-экономического развития России в пореформенный пе-риод", "Историческое прошлое в художественной литературе" и др.</w:t>
      </w:r>
    </w:p>
    <w:p w14:paraId="20D67D9B" w14:textId="77777777" w:rsidR="009F6DE6" w:rsidRPr="00181225" w:rsidRDefault="009F6DE6" w:rsidP="009F6DE6">
      <w:pPr>
        <w:spacing w:before="120"/>
        <w:ind w:firstLine="567"/>
        <w:jc w:val="both"/>
      </w:pPr>
      <w:r w:rsidRPr="00181225">
        <w:t>Проблемы, выносимые на практические занятия, должны являться ключевыми, быть интересными и посильными для учеников.</w:t>
      </w:r>
      <w:r>
        <w:t xml:space="preserve"> </w:t>
      </w:r>
      <w:r w:rsidRPr="00181225">
        <w:t>Организация работы с источниками дополнит перечень традиционных ви-дов заданий. Уместно предложить ученикам:</w:t>
      </w:r>
      <w:r>
        <w:t xml:space="preserve"> </w:t>
      </w:r>
      <w:r w:rsidRPr="00181225">
        <w:t>- подготовить аннотацию - краткую характеристику содержания текста;</w:t>
      </w:r>
      <w:r>
        <w:t xml:space="preserve"> </w:t>
      </w:r>
      <w:r w:rsidRPr="00181225">
        <w:t>- написать рецензию (от франц. "рассмотрение") - газетно-журнальный жанр, предполагающий критический анализ и оценку, отзыв на что-либо;</w:t>
      </w:r>
      <w:r>
        <w:t xml:space="preserve"> </w:t>
      </w:r>
      <w:r w:rsidRPr="00181225">
        <w:t>- составить резюме (от франц. "излагать вкратце") - краткое изложение речи, статьи и т.д., основные выводы;</w:t>
      </w:r>
      <w:r>
        <w:t xml:space="preserve"> </w:t>
      </w:r>
      <w:r w:rsidRPr="00181225">
        <w:t>- создать эссе (от франц. "опыт, на-броски") - жанр прозы, сочетающий в себе подчеркнуто индивидуальную позицию автора по какому-либо вопросу с непринужденным, часто парадоксальным изложением, ориентированным на разговорную речь;</w:t>
      </w:r>
      <w:r>
        <w:t xml:space="preserve"> </w:t>
      </w:r>
      <w:r w:rsidRPr="00181225">
        <w:t>- дать аргументированный прогноз развития процессов и явлений;</w:t>
      </w:r>
      <w:r>
        <w:t xml:space="preserve"> </w:t>
      </w:r>
      <w:r w:rsidRPr="00181225">
        <w:t>- составить развернутую характеристику исторических персоналий, когда требуются показ исторической обусловленности, объяснение мотивов деятельности того или иного человека, раскрытие его взглядов, черт характера, описание внешнего облика, предъявление различных оценок его жизнедеятельности и др.</w:t>
      </w:r>
      <w:r>
        <w:t xml:space="preserve"> </w:t>
      </w:r>
      <w:r w:rsidRPr="00181225">
        <w:t>Для эффективности занятий необходимо наличие раздаточного материала, доступной литературы.</w:t>
      </w:r>
    </w:p>
    <w:p w14:paraId="5F9D55BC" w14:textId="77777777" w:rsidR="009F6DE6" w:rsidRPr="00181225" w:rsidRDefault="009F6DE6" w:rsidP="009F6DE6">
      <w:pPr>
        <w:spacing w:before="120"/>
        <w:ind w:firstLine="567"/>
        <w:jc w:val="both"/>
      </w:pPr>
      <w:r w:rsidRPr="00181225">
        <w:t>Значительно облегчают подготовку к урокам сведения, содержащиеся в Интернете, что особенно важно для отдаленных школ. Поэтому не стоит пренебрегать этим источником информации - следует рекомендовать учащимся обращаться по тому или иному "адресу" в Сети (некоторые ссылки приводятся в предложенном ниже варианте занятия, а полная версия практикума по истории России до конца XIX в. готовится к изданию).</w:t>
      </w:r>
    </w:p>
    <w:p w14:paraId="31EEF081" w14:textId="77777777" w:rsidR="009F6DE6" w:rsidRPr="005C1B91" w:rsidRDefault="009F6DE6" w:rsidP="009F6DE6">
      <w:pPr>
        <w:spacing w:before="120"/>
        <w:jc w:val="center"/>
        <w:rPr>
          <w:b/>
          <w:bCs/>
          <w:sz w:val="28"/>
          <w:szCs w:val="28"/>
        </w:rPr>
      </w:pPr>
      <w:r w:rsidRPr="005C1B91">
        <w:rPr>
          <w:b/>
          <w:bCs/>
          <w:sz w:val="28"/>
          <w:szCs w:val="28"/>
        </w:rPr>
        <w:t>Список литературы</w:t>
      </w:r>
    </w:p>
    <w:p w14:paraId="368D4B39" w14:textId="77777777" w:rsidR="009F6DE6" w:rsidRDefault="009F6DE6" w:rsidP="009F6DE6">
      <w:pPr>
        <w:spacing w:before="120"/>
        <w:ind w:firstLine="567"/>
        <w:jc w:val="both"/>
      </w:pPr>
      <w:r w:rsidRPr="00181225">
        <w:t xml:space="preserve">Для подготовки данной работы были использованы материалы с сайта </w:t>
      </w:r>
      <w:hyperlink r:id="rId4" w:history="1">
        <w:r w:rsidRPr="00181225">
          <w:rPr>
            <w:rStyle w:val="a3"/>
          </w:rPr>
          <w:t>http://teacher.syktsu.ru</w:t>
        </w:r>
      </w:hyperlink>
    </w:p>
    <w:p w14:paraId="658B92AF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E6"/>
    <w:rsid w:val="00181225"/>
    <w:rsid w:val="00547004"/>
    <w:rsid w:val="005C1B91"/>
    <w:rsid w:val="006B11B3"/>
    <w:rsid w:val="009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74065"/>
  <w14:defaultImageDpi w14:val="0"/>
  <w15:docId w15:val="{A7F5E023-C07E-4C33-8B58-3FE37B07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DE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F6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acher.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4745</Characters>
  <Application>Microsoft Office Word</Application>
  <DocSecurity>0</DocSecurity>
  <Lines>39</Lines>
  <Paragraphs>11</Paragraphs>
  <ScaleCrop>false</ScaleCrop>
  <Company>Home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Практические занятия по истории в старших классах</dc:title>
  <dc:subject/>
  <dc:creator>User</dc:creator>
  <cp:keywords/>
  <dc:description/>
  <cp:lastModifiedBy>Igor_Trofimov</cp:lastModifiedBy>
  <cp:revision>2</cp:revision>
  <dcterms:created xsi:type="dcterms:W3CDTF">2025-10-20T05:16:00Z</dcterms:created>
  <dcterms:modified xsi:type="dcterms:W3CDTF">2025-10-20T05:16:00Z</dcterms:modified>
</cp:coreProperties>
</file>