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3A56A" w14:textId="77777777" w:rsidR="007F3855" w:rsidRPr="00F36670" w:rsidRDefault="007F3855" w:rsidP="007F3855">
      <w:pPr>
        <w:spacing w:before="120"/>
        <w:jc w:val="center"/>
        <w:rPr>
          <w:sz w:val="28"/>
          <w:szCs w:val="28"/>
        </w:rPr>
      </w:pPr>
      <w:r w:rsidRPr="00F36670">
        <w:rPr>
          <w:sz w:val="28"/>
          <w:szCs w:val="28"/>
        </w:rPr>
        <w:t>Психодиагностика и компьютерные технологии</w:t>
      </w:r>
    </w:p>
    <w:p w14:paraId="126DCF38" w14:textId="77777777" w:rsidR="007F3855" w:rsidRDefault="007F3855" w:rsidP="007F3855">
      <w:pPr>
        <w:spacing w:before="120"/>
        <w:jc w:val="center"/>
      </w:pPr>
      <w:r w:rsidRPr="00F36670">
        <w:rPr>
          <w:sz w:val="28"/>
          <w:szCs w:val="28"/>
        </w:rPr>
        <w:t xml:space="preserve">Психодиагностика </w:t>
      </w:r>
    </w:p>
    <w:p w14:paraId="19B3468D" w14:textId="77777777" w:rsidR="007F3855" w:rsidRDefault="007F3855" w:rsidP="007F3855">
      <w:pPr>
        <w:spacing w:before="120"/>
        <w:ind w:firstLine="567"/>
        <w:jc w:val="both"/>
      </w:pPr>
      <w:r w:rsidRPr="00F36670">
        <w:t>Важнейшая задача экспериментальной психологии, а именно психодиагностики — обеспечение помощи в полноценном психическом и личностном развитии человека.</w:t>
      </w:r>
    </w:p>
    <w:p w14:paraId="0DA65356" w14:textId="77777777" w:rsidR="007F3855" w:rsidRDefault="007F3855" w:rsidP="007F3855">
      <w:pPr>
        <w:spacing w:before="120"/>
        <w:ind w:firstLine="567"/>
        <w:jc w:val="both"/>
      </w:pPr>
      <w:r w:rsidRPr="00F36670">
        <w:t xml:space="preserve">Значительный вклад в разработку современных методов психодиагностики внёс А. Бине. Специалисты в области экспериментальной психологии стремятся разрабатывать такие методы, которые позволяли бы оказывать помощь в развитии, в преодолении возникающих трудностей и т.п. </w:t>
      </w:r>
    </w:p>
    <w:p w14:paraId="40D7C1FD" w14:textId="77777777" w:rsidR="007F3855" w:rsidRDefault="007F3855" w:rsidP="007F3855">
      <w:pPr>
        <w:spacing w:before="120"/>
        <w:ind w:firstLine="567"/>
        <w:jc w:val="both"/>
      </w:pPr>
      <w:r w:rsidRPr="00F36670">
        <w:t>Основная цель психодиагностики — создание условий для проведения коррекционно-развивающей работы, выработки рекомендаций, организация психотерапевтических мероприятий.</w:t>
      </w:r>
    </w:p>
    <w:p w14:paraId="3039E625" w14:textId="77777777" w:rsidR="007F3855" w:rsidRDefault="007F3855" w:rsidP="007F3855">
      <w:pPr>
        <w:spacing w:before="120"/>
        <w:ind w:firstLine="567"/>
        <w:jc w:val="both"/>
      </w:pPr>
      <w:r w:rsidRPr="00F36670">
        <w:t xml:space="preserve">Скачок в психодиагностике произошел благодаря использованию компьютерного тестирования, которое дает возможность изучать процессуальные стороны деятельности, моделируемой тестом, и помогает выявить индивидуальные стратегии в решении заданий, анализирует трудности, испытываемые человеком при выполнении предложенных заданий. </w:t>
      </w:r>
    </w:p>
    <w:p w14:paraId="383EEE1C" w14:textId="77777777" w:rsidR="007F3855" w:rsidRDefault="007F3855" w:rsidP="007F3855">
      <w:pPr>
        <w:spacing w:before="120"/>
        <w:ind w:firstLine="567"/>
        <w:jc w:val="both"/>
      </w:pPr>
      <w:r w:rsidRPr="00F36670">
        <w:t xml:space="preserve">Компьютерные тесты предполагают сбор тестовой информации в режиме диалога испытуемого с компьютером. Однако тесты, предполагающие компьютерную обработку информации, собранной на бланках, не являются компьютерными. </w:t>
      </w:r>
    </w:p>
    <w:p w14:paraId="61418BC0" w14:textId="77777777" w:rsidR="007F3855" w:rsidRDefault="007F3855" w:rsidP="007F3855">
      <w:pPr>
        <w:spacing w:before="120"/>
        <w:ind w:firstLine="567"/>
        <w:jc w:val="both"/>
      </w:pPr>
      <w:r w:rsidRPr="00F36670">
        <w:t>При компьютерном тестировании больше возможностей соблюдения достоверности теста, т.е. обеспечение защиты его результатов от сознательных фальсификаций (лжи, неискренности испытуемого) или непреднамеренных мотивационных искажений. Также повышается надежность тестирования — стабильность результатов тестовых испытаний, устойчивость теста по отношению к разнообразным источникам помех (шумовых, случайных факторов обследования).</w:t>
      </w:r>
    </w:p>
    <w:p w14:paraId="2A9B2DF3" w14:textId="77777777" w:rsidR="007F3855" w:rsidRDefault="007F3855" w:rsidP="007F3855">
      <w:pPr>
        <w:spacing w:before="120"/>
        <w:ind w:firstLine="567"/>
        <w:jc w:val="both"/>
      </w:pPr>
      <w:r w:rsidRPr="00F36670">
        <w:t>Скрытые возможности человека при компьютерном тестировании могут быть улучшены и раскрыты полнее. В таких тестах моделируется процесс обучения или развития, анализируются усилия, затраченные на обучение, оцениваются успехи, что позволяет сделать заключение об интеллектуальных возможностях испытуемого.</w:t>
      </w:r>
    </w:p>
    <w:p w14:paraId="1E3E9E05" w14:textId="77777777" w:rsidR="007F3855" w:rsidRDefault="007F3855" w:rsidP="007F3855">
      <w:pPr>
        <w:spacing w:before="120"/>
        <w:ind w:firstLine="567"/>
        <w:jc w:val="both"/>
      </w:pPr>
      <w:r w:rsidRPr="00F36670">
        <w:t xml:space="preserve">Для теста коррекции должно быть задано такое содержание, которое даст возможность оценить релевантность полученного результата, т.е. возможность проверить тестирует ли тест реально то свойство, которое тестирует. </w:t>
      </w:r>
    </w:p>
    <w:p w14:paraId="6340D804" w14:textId="77777777" w:rsidR="007F3855" w:rsidRDefault="007F3855" w:rsidP="007F3855">
      <w:pPr>
        <w:spacing w:before="120"/>
        <w:ind w:firstLine="567"/>
        <w:jc w:val="both"/>
      </w:pPr>
      <w:r w:rsidRPr="00F36670">
        <w:t xml:space="preserve">Релевантность можно представить как меру близости между теми результатами, которые получены при тестировании и реальными значениям того психологического свойства, которое предполагалось протестировать. </w:t>
      </w:r>
    </w:p>
    <w:p w14:paraId="49AC061E" w14:textId="77777777" w:rsidR="007F3855" w:rsidRDefault="007F3855" w:rsidP="007F3855">
      <w:pPr>
        <w:spacing w:before="120"/>
        <w:ind w:firstLine="567"/>
        <w:jc w:val="both"/>
      </w:pPr>
      <w:r w:rsidRPr="00F36670">
        <w:t>Но, поскольку большинство тестируемых психологических свойств введены условно, то абсолютно точное значение свойства может вообще не определяться экспериментально, а являться своего рода психологической абстракцией.</w:t>
      </w:r>
    </w:p>
    <w:p w14:paraId="67737F9E" w14:textId="77777777" w:rsidR="007F3855" w:rsidRDefault="007F3855" w:rsidP="007F3855">
      <w:pPr>
        <w:spacing w:before="120"/>
        <w:ind w:firstLine="567"/>
        <w:jc w:val="both"/>
      </w:pPr>
      <w:r w:rsidRPr="00F36670">
        <w:t>Также коррекционная программа должна быть релевантна диагностической методике. В этом случае программа должна быть такой, чтобы не было возможности тренировки заданий данных в тесте, а нужно обеспечить формирование тех или иных качеств, аспектов развития, которые диагностирует тест.</w:t>
      </w:r>
    </w:p>
    <w:p w14:paraId="54F3BE9E" w14:textId="77777777" w:rsidR="007F3855" w:rsidRDefault="007F3855" w:rsidP="007F3855">
      <w:pPr>
        <w:spacing w:before="120"/>
        <w:ind w:firstLine="567"/>
        <w:jc w:val="both"/>
      </w:pPr>
      <w:r w:rsidRPr="00F36670">
        <w:t xml:space="preserve">Коррекционная программа дает возможность осознать свои ошибки и недочеты и раскрыть процессы мышления. </w:t>
      </w:r>
    </w:p>
    <w:p w14:paraId="25E494A8" w14:textId="77777777" w:rsidR="007F3855" w:rsidRPr="00F36670" w:rsidRDefault="007F3855" w:rsidP="007F3855">
      <w:pPr>
        <w:spacing w:before="120"/>
        <w:ind w:firstLine="567"/>
        <w:jc w:val="both"/>
      </w:pPr>
      <w:r w:rsidRPr="00F36670">
        <w:lastRenderedPageBreak/>
        <w:t>Компьютерные варианты методик позволяют отследить процессуальную сторону выполнения тестовых заданий, скрытую от психолога при обычном тестировании, и помогают выявлять индивидуальные особенности мышления.</w:t>
      </w:r>
    </w:p>
    <w:p w14:paraId="4D27C207" w14:textId="77777777" w:rsidR="007F3855" w:rsidRPr="00F36670" w:rsidRDefault="007F3855" w:rsidP="007F3855">
      <w:pPr>
        <w:spacing w:before="120"/>
        <w:jc w:val="center"/>
        <w:rPr>
          <w:b/>
          <w:bCs/>
          <w:sz w:val="28"/>
          <w:szCs w:val="28"/>
        </w:rPr>
      </w:pPr>
      <w:r w:rsidRPr="00F36670">
        <w:rPr>
          <w:b/>
          <w:bCs/>
          <w:sz w:val="28"/>
          <w:szCs w:val="28"/>
        </w:rPr>
        <w:t>Компьютерные технологии в экспериментальной психологии</w:t>
      </w:r>
    </w:p>
    <w:p w14:paraId="094B6DF3" w14:textId="77777777" w:rsidR="007F3855" w:rsidRDefault="007F3855" w:rsidP="007F3855">
      <w:pPr>
        <w:spacing w:before="120"/>
        <w:ind w:firstLine="567"/>
        <w:jc w:val="both"/>
      </w:pPr>
      <w:r w:rsidRPr="00F36670">
        <w:t>В 20-м веке исследования большинства специалистов в области психологии одаренности сводились в основном к вопросам психологии интеллекта и креативности. Это привело ученых к формированию различных направлений: психофизиологического, психогенетического, тестологического (психометрия интеллекта и когнитивных функций), общепсихологического, ориентированного на изучение мышления и когнитивных функций и социально-психологического.</w:t>
      </w:r>
    </w:p>
    <w:p w14:paraId="2DC5A9DE" w14:textId="77777777" w:rsidR="007F3855" w:rsidRDefault="007F3855" w:rsidP="007F3855">
      <w:pPr>
        <w:spacing w:before="120"/>
        <w:ind w:firstLine="567"/>
        <w:jc w:val="both"/>
      </w:pPr>
      <w:r w:rsidRPr="00F36670">
        <w:t>В развитии одаренности также отводится важнейшая роль новейшим информационным технологиям. По моим наблюдениям у ребенка, который раньше начинает взаимодействовать с компьютером, уровень интеллектуального развития выше и больше проявляется интерес к математике, технике и английскому языку, чем у тех детей, которые не знакомы с компьютером.</w:t>
      </w:r>
    </w:p>
    <w:p w14:paraId="13127208" w14:textId="77777777" w:rsidR="007F3855" w:rsidRDefault="007F3855" w:rsidP="007F3855">
      <w:pPr>
        <w:spacing w:before="120"/>
        <w:ind w:firstLine="567"/>
        <w:jc w:val="both"/>
      </w:pPr>
      <w:r w:rsidRPr="00F36670">
        <w:t>Можно сказать, что компьютерные технологии, при корректности их применения, имеют огромные потенциальные возможности для развития внимания (Пакет психологических тестов "Внимание"), памяти (Пакет психологических тестов "Память"), мышления и интеллекта (Пакет психологических тестов "Аист"), точностных, скоростных и надежностных качеств (Пакет психологических тестов "Ягуар").</w:t>
      </w:r>
    </w:p>
    <w:p w14:paraId="45AD6237" w14:textId="77777777" w:rsidR="007F3855" w:rsidRDefault="007F3855" w:rsidP="007F3855">
      <w:pPr>
        <w:spacing w:before="120"/>
        <w:ind w:firstLine="567"/>
        <w:jc w:val="both"/>
      </w:pPr>
      <w:r w:rsidRPr="00F36670">
        <w:t>Возможность использования программного обеспечения для обучения расширяет круг предъявляемой учебной информации и экономит время на обработку результатов тестирования, дает возможность развивать свои творческие способности.</w:t>
      </w:r>
    </w:p>
    <w:p w14:paraId="279DB27F" w14:textId="77777777" w:rsidR="007F3855" w:rsidRPr="00F36670" w:rsidRDefault="007F3855" w:rsidP="007F3855">
      <w:pPr>
        <w:spacing w:before="120"/>
        <w:ind w:firstLine="567"/>
        <w:jc w:val="both"/>
      </w:pPr>
      <w:r w:rsidRPr="00F36670">
        <w:t>А ведь высокий интеллектуально-творческий потенциал позволяет человеку стать подлинно свободным, потому, что высокоразвитый человек меньше подвержен манипулированию, и вряд ли будет послушным исполнителем в чужих руках, он больше склонен к творческой работе.</w:t>
      </w:r>
    </w:p>
    <w:p w14:paraId="67D575CB" w14:textId="77777777" w:rsidR="007F3855" w:rsidRPr="00F36670" w:rsidRDefault="007F3855" w:rsidP="007F3855">
      <w:pPr>
        <w:spacing w:before="120"/>
        <w:jc w:val="center"/>
        <w:rPr>
          <w:b/>
          <w:bCs/>
          <w:sz w:val="28"/>
          <w:szCs w:val="28"/>
        </w:rPr>
      </w:pPr>
      <w:r w:rsidRPr="00F36670">
        <w:rPr>
          <w:b/>
          <w:bCs/>
          <w:sz w:val="28"/>
          <w:szCs w:val="28"/>
        </w:rPr>
        <w:t>Список литературы</w:t>
      </w:r>
    </w:p>
    <w:p w14:paraId="0314EDC7" w14:textId="77777777" w:rsidR="007F3855" w:rsidRDefault="007F3855" w:rsidP="007F3855">
      <w:pPr>
        <w:spacing w:before="120"/>
        <w:ind w:firstLine="567"/>
        <w:jc w:val="both"/>
      </w:pPr>
      <w:r w:rsidRPr="00F36670">
        <w:t xml:space="preserve">Для подготовки данной работы были использованы материалы с сайта </w:t>
      </w:r>
      <w:hyperlink r:id="rId4" w:history="1">
        <w:r w:rsidRPr="00F36670">
          <w:rPr>
            <w:rStyle w:val="a3"/>
          </w:rPr>
          <w:t>http://www.effecton.ru/</w:t>
        </w:r>
      </w:hyperlink>
    </w:p>
    <w:p w14:paraId="54F29687" w14:textId="77777777" w:rsidR="006B11B3" w:rsidRDefault="006B11B3"/>
    <w:sectPr w:rsidR="006B11B3" w:rsidSect="006B11B3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09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855"/>
    <w:rsid w:val="001C011C"/>
    <w:rsid w:val="006B11B3"/>
    <w:rsid w:val="007F3855"/>
    <w:rsid w:val="00F3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443D95"/>
  <w14:defaultImageDpi w14:val="0"/>
  <w15:docId w15:val="{6B6069CD-9041-47C5-9B12-17A23BD5E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855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F38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ffecto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743</Words>
  <Characters>4240</Characters>
  <Application>Microsoft Office Word</Application>
  <DocSecurity>0</DocSecurity>
  <Lines>35</Lines>
  <Paragraphs>9</Paragraphs>
  <ScaleCrop>false</ScaleCrop>
  <Company>Home</Company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Психодиагностика и компьютерные технологии</dc:title>
  <dc:subject/>
  <dc:creator>User</dc:creator>
  <cp:keywords/>
  <dc:description/>
  <cp:lastModifiedBy>Igor_Trofimov</cp:lastModifiedBy>
  <cp:revision>2</cp:revision>
  <dcterms:created xsi:type="dcterms:W3CDTF">2025-10-20T05:16:00Z</dcterms:created>
  <dcterms:modified xsi:type="dcterms:W3CDTF">2025-10-20T05:16:00Z</dcterms:modified>
</cp:coreProperties>
</file>