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E342" w14:textId="77777777" w:rsidR="0050478A" w:rsidRPr="00C804D8" w:rsidRDefault="0050478A" w:rsidP="0050478A">
      <w:pPr>
        <w:spacing w:before="120"/>
        <w:jc w:val="center"/>
        <w:rPr>
          <w:b/>
          <w:bCs/>
          <w:sz w:val="32"/>
          <w:szCs w:val="32"/>
        </w:rPr>
      </w:pPr>
      <w:r w:rsidRPr="00C804D8">
        <w:rPr>
          <w:b/>
          <w:bCs/>
          <w:sz w:val="32"/>
          <w:szCs w:val="32"/>
        </w:rPr>
        <w:t>Стресс-менеджмент, или Как преодолеть постоянное напряжение</w:t>
      </w:r>
    </w:p>
    <w:p w14:paraId="58C21C50" w14:textId="77777777" w:rsidR="0050478A" w:rsidRPr="00C804D8" w:rsidRDefault="0050478A" w:rsidP="0050478A">
      <w:pPr>
        <w:spacing w:before="120"/>
        <w:ind w:firstLine="567"/>
        <w:jc w:val="both"/>
        <w:rPr>
          <w:sz w:val="28"/>
          <w:szCs w:val="28"/>
        </w:rPr>
      </w:pPr>
      <w:r w:rsidRPr="00C804D8">
        <w:rPr>
          <w:sz w:val="28"/>
          <w:szCs w:val="28"/>
        </w:rPr>
        <w:t>Вениамин Гудимов</w:t>
      </w:r>
    </w:p>
    <w:p w14:paraId="29C511E4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 xml:space="preserve">Вам знакома ситуация, когда постоянно приходится принимать ответственные решения в сжатые сроки? Или ваши сотрудники вынуждены каждый день выслушивать жалобы недовольных клиентов, часто работать сверхурочно? Если да, то пора подумать о том, что рано или поздно это скажется не только на здоровье, но и на экономических показателях работы. Давайте посмотрим, как можно изменить подобную ситуацию к лучшему. </w:t>
      </w:r>
    </w:p>
    <w:p w14:paraId="084C0FBA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Состояние повышенного психологического напряжения, в котором могут находиться сотрудники, например, из-за большого объема работы или множества срочных поручений, противоречивых требований руководства или периодически вспыхивающих конфликтов, принято называть состоянием стресса.</w:t>
      </w:r>
    </w:p>
    <w:p w14:paraId="69041960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В подобном состоянии люди способны мобилизоваться, собрать все силы для решения многих проблем. И это можно расценивать как положительную сторону стресса. Однако в условиях постоянной мобилизации человек может находиться лишь ограниченное время, потому что внутреннее напряжение сжигает психофизиологические ресурсы. Постоянные стрессовые нагрузки приводят к энергетическому истощению (сотрудник полностью теряет интерес к работе) и провоцируют состояние хронической усталости (человек быстро утомляется, на выполнение стандартных действий у него уходит гораздо больше времени, снижается производительность труда).</w:t>
      </w:r>
    </w:p>
    <w:p w14:paraId="5D4E6AAA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Конечно, можно считать, что если у специалиста Сидорова возникает раздражение, усталость или тревога после совещания у директора - это личная проблема самого Сидорова. Не сможет работать, наймем Петрова. Однако при этом не стоит упускать из виду, что невнимательное отношение к человеческим ресурсам компании порождает и материальные издержки.</w:t>
      </w:r>
    </w:p>
    <w:p w14:paraId="245EE017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Качество работы сотрудника, который пытается прийти в себя после стрессовой ситуации и одновременно выполнить свои обязанности, временно падает, а риск принятия неверного решения существенно возрастает. Например, если сотрудник примется за оценку инвестиционной привлекательности проекта, рассчитанного на пять лет, в состоянии перенапряжения, его ошибка может принести компании серьезные убытки. Кроме того, подбор и адаптация нового сотрудника - затратное мероприятие. Поэтому необходимо ценить тех специалистов, которые уже есть (чем они уникальнее, тем труднее будет найти им замену).</w:t>
      </w:r>
    </w:p>
    <w:p w14:paraId="66C78E25" w14:textId="77777777" w:rsidR="0050478A" w:rsidRPr="00C804D8" w:rsidRDefault="0050478A" w:rsidP="0050478A">
      <w:pPr>
        <w:spacing w:before="120"/>
        <w:jc w:val="center"/>
        <w:rPr>
          <w:b/>
          <w:bCs/>
          <w:sz w:val="28"/>
          <w:szCs w:val="28"/>
        </w:rPr>
      </w:pPr>
      <w:r w:rsidRPr="00C804D8">
        <w:rPr>
          <w:b/>
          <w:bCs/>
          <w:sz w:val="28"/>
          <w:szCs w:val="28"/>
        </w:rPr>
        <w:t>Факторы стресса</w:t>
      </w:r>
    </w:p>
    <w:p w14:paraId="10A51FB3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К основным факторам (причинам), вызывающим стресс, относятся: факторы неопределенности, дискомфорта в общении и факторы перенапряжения. Рассмотрим их воздействие на сотрудников организации.</w:t>
      </w:r>
    </w:p>
    <w:p w14:paraId="29BDCBFA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Неопределенность. Неопределенность - самый сильный источник стрессового напряжения. Сотрудник, сталкиваясь с неопределенностью, не знает, к чему быть готовым и на что настраиваться. Например, только он сконцентрирует свои силы на решении задачи «А», ему подают «В». Как только он перестроится на задачу «В», говорят, что нужно все-таки «А». В такой ситуации сотрудник теряет силы в результате напряженного ожидания информации, несущей ясность. Невозможность контролировать ситуацию провоцирует повышенную утомляемость: большая часть энергии расходуется на контроль эмоционального состояния с целью сохранения спокойствия</w:t>
      </w:r>
    </w:p>
    <w:p w14:paraId="71470744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 xml:space="preserve">Дискомфорт в общении. Дискомфорт в общении, как правило, связан с боязнью негативной реакции со стороны начальства, коллег и подчиненных. Это ситуации, когда внезапное совещание ассоциируется с выяснением отношений и публичным наказанием, </w:t>
      </w:r>
      <w:r w:rsidRPr="00E8459F">
        <w:lastRenderedPageBreak/>
        <w:t>когда жесткие требования руководства воспринимаются как угроза самооценке сотрудников, а невыполнение указаний подчиненными провоцирует ощущение беспомощности и одиночества их начальника. Страх совершить ошибку ухудшает настроение каждый раз, когда человек думает о деловой встрече. Эти ситуации типичны для организаций, в которых существует смешение личностного и профессионального стилей в деловом общении. Поэтому сотрудники не могут спокойно общаться - они постоянно ожидают подвоха или интриги, находятся в постоянной готовности «отразить нападение», то есть в стрессовом напряжении.</w:t>
      </w:r>
    </w:p>
    <w:p w14:paraId="4CEEA68D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Физическое переутомление. Сверхнагрузки являются источником стресса в той степени, в которой они поглощают силы сотрудника, необходимые ему в других областях профессиональной и личной деятельности. Одно дело - работать с понедельника по пятницу в установленное время, и совсем другое - постоянно задерживаться после окончания рабочего дня да еще трудиться в выходные. Постоянное перенапряжение провоцирует состояние хронической усталости, а также защитной лени: чтобы сэкономить силы для тяжелой и долгой работы, сотрудник избегает активности и лишнего напоминания о себе.</w:t>
      </w:r>
    </w:p>
    <w:p w14:paraId="7A7849F5" w14:textId="77777777" w:rsidR="0050478A" w:rsidRPr="00C804D8" w:rsidRDefault="0050478A" w:rsidP="0050478A">
      <w:pPr>
        <w:spacing w:before="120"/>
        <w:jc w:val="center"/>
        <w:rPr>
          <w:b/>
          <w:bCs/>
          <w:sz w:val="28"/>
          <w:szCs w:val="28"/>
        </w:rPr>
      </w:pPr>
      <w:r w:rsidRPr="00C804D8">
        <w:rPr>
          <w:b/>
          <w:bCs/>
          <w:sz w:val="28"/>
          <w:szCs w:val="28"/>
        </w:rPr>
        <w:t>Методы управления стрессом</w:t>
      </w:r>
    </w:p>
    <w:p w14:paraId="73BA3AEE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К основным методам управления стрессом можно отнести: коучинг руководства, антистрессовые корпоративные тренинги, организационное поведение.</w:t>
      </w:r>
    </w:p>
    <w:p w14:paraId="4A73B146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Коучинг руководства. Наиболее подходящим инструментом управления стрессом для первых лиц компании является коучинг, то есть личное сопровождение, наставничество, индивидуальное тренерство. Роль коуча-консультанта заключается в том, чтобы помочь руководителю увидеть плюсы и минусы необходимых управленческих решений, активизировать жизненные стратегии, которые помогали добиться успеха в прошлом, отбросить или скорректировать стратегии, неэффективные в сложившейся стрессовой ситуации.</w:t>
      </w:r>
    </w:p>
    <w:p w14:paraId="5364AB29" w14:textId="77777777" w:rsidR="0050478A" w:rsidRDefault="0050478A" w:rsidP="0050478A">
      <w:pPr>
        <w:spacing w:before="120"/>
        <w:ind w:firstLine="567"/>
        <w:jc w:val="both"/>
      </w:pPr>
      <w:r w:rsidRPr="00E8459F">
        <w:t>Корпоративные тренинги. Это наиболее распространенный способ управления стрессом в рамках отдела или компании. Чтобы провести антистрессовый тренинг, сначала нужно проанализировать ситуацию, выявить основные проблемы и определить результаты, которые предполагается достичь в ходе тренинга. Затем составляется и согласовывается с руководством программа тренинга.</w:t>
      </w:r>
    </w:p>
    <w:p w14:paraId="580730D7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Например, если принято решение провести антистрессовый тренинг среди сотрудников отдела продаж или сотрудников call-центра, в программу включают упражнения, позволяющие противостоять эмоциональному давлению со стороны недовольных собеседников и находить выход из сложных ситуаций, возникающих в ходе общения. Сталкиваясь с «трудными» клиентами, очень сложно избежать, например, чувства гнева, обиды, беспомощности, но научиться управлять ими вполне возможно. Нужно стремиться акцентировать внимание не на негативных эмоциях в процессе разговора, а на тех результатах, которые будут достигнуты после выполнения работы, - заключении выгодной сделки, увеличении прибыли, создании положительного имиджа компании в глазах клиентов, партнеров.</w:t>
      </w:r>
    </w:p>
    <w:p w14:paraId="26E985FE" w14:textId="77777777" w:rsidR="0050478A" w:rsidRDefault="0050478A" w:rsidP="0050478A">
      <w:pPr>
        <w:spacing w:before="120"/>
        <w:ind w:firstLine="567"/>
        <w:jc w:val="both"/>
      </w:pPr>
      <w:r w:rsidRPr="00E8459F">
        <w:t>Организационное поведение. Это еще один действенный способ управления стрессом, позволяющий повысить жизнеспособность организации в неблагоприятных условиях. Основной задачей организационного поведения является предотвращение потерь психологических ресурсов и использование стрессовых ситуаций для развития и обучения сотрудников. Суть этого метода заключается в том, что в состоянии стрессового напряжения человек способен обучаться через наглядный пример.</w:t>
      </w:r>
    </w:p>
    <w:p w14:paraId="67C62B9A" w14:textId="77777777" w:rsidR="0050478A" w:rsidRDefault="0050478A" w:rsidP="0050478A">
      <w:pPr>
        <w:spacing w:before="120"/>
        <w:ind w:firstLine="567"/>
        <w:jc w:val="both"/>
      </w:pPr>
      <w:r w:rsidRPr="00E8459F">
        <w:t xml:space="preserve">Для сотрудников наглядным примером может стать поведение их руководителя. Допустим, проводится совещание, посвященное выводу компании из кризиса. Если генеральный директор буквально на глазах уверенно превращает неопределенную проблему </w:t>
      </w:r>
      <w:r w:rsidRPr="00E8459F">
        <w:lastRenderedPageBreak/>
        <w:t>в решаемую задачу, эффективно общается с присутствующими и рационально управляет временем совещания, то он тем самым показывает, демонстрирует, передает сотрудникам формы организационного поведения, которые работают и создают реальный план действий.</w:t>
      </w:r>
    </w:p>
    <w:p w14:paraId="388393FA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Итак, организационное поведение - это поведение-пример, поведение-тип, которое передается от руководителя к подчиненным преимущественно в ситуациях неопределенности, личностного дискомфорта и перегрузок. Позитивные примеры организационного поведения помогают сотрудникам выйти из изматывающего режима стресса. Рассмотрим несколько типов организационного поведения руководителя в стрессовой ситуации.</w:t>
      </w:r>
    </w:p>
    <w:p w14:paraId="2AD0C047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Управление неопределенностью. Демонстрируя пример организационного поведения, позволяющего управлять неопределенностью, руководитель должен показать, что он отвечает за свои слова, а его деятельность и деятельность его подчиненных имеет смысл. Что он может организовать работу таким образом, чтобы любую проблему превратить в решаемую задачу. При управлении неопределенностью главное - не перекрывать каналы достоверной информации и давать сотрудникам обратную связь, возможность проконсультироваться по любому рабочему вопросу.</w:t>
      </w:r>
    </w:p>
    <w:p w14:paraId="256D3132" w14:textId="77777777" w:rsidR="0050478A" w:rsidRPr="00C804D8" w:rsidRDefault="0050478A" w:rsidP="0050478A">
      <w:pPr>
        <w:spacing w:before="120"/>
        <w:jc w:val="center"/>
        <w:rPr>
          <w:b/>
          <w:bCs/>
          <w:sz w:val="28"/>
          <w:szCs w:val="28"/>
        </w:rPr>
      </w:pPr>
      <w:r w:rsidRPr="00C804D8">
        <w:rPr>
          <w:b/>
          <w:bCs/>
          <w:sz w:val="28"/>
          <w:szCs w:val="28"/>
        </w:rPr>
        <w:t>Пример</w:t>
      </w:r>
    </w:p>
    <w:p w14:paraId="690516FD" w14:textId="77777777" w:rsidR="0050478A" w:rsidRDefault="0050478A" w:rsidP="0050478A">
      <w:pPr>
        <w:spacing w:before="120"/>
        <w:ind w:firstLine="567"/>
        <w:jc w:val="both"/>
      </w:pPr>
      <w:r w:rsidRPr="00E8459F">
        <w:t>Крупная компания проводила реорганизацию одного из направлений, в ходе которой изменилось количество отделов и раннее не знакомые друг с другом сотрудники стали работать вместе. При этом сотрудники находились в состоянии повышенного напряжения: им не были известны причины реорганизации и они опасались сокращения. Кроме того, они не знали, как вести себя с «чужаками», и готовились к возможным конфликтам.</w:t>
      </w:r>
    </w:p>
    <w:p w14:paraId="034FE139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Руководство компании решило провести тренинг командообразования. В тренинге приняли участие не только рядовые сотрудники и начальники отделов, но и сам руководитель направления. Он открыто рассказал о причинах реорганизации, признал важность усилий каждого сотрудника в изменившейся ситуации, активно участвовал в тренинге, уделял особое внимание обратной связи. В результате энергия сотрудников направилась в конструктивное русло: они быстро познакомились и нашли общий язык. Неопределенность исчезла, они идентифицировали друг друга как членов единой команды.</w:t>
      </w:r>
    </w:p>
    <w:p w14:paraId="2A7FFE1B" w14:textId="77777777" w:rsidR="0050478A" w:rsidRDefault="0050478A" w:rsidP="0050478A">
      <w:pPr>
        <w:spacing w:before="120"/>
        <w:ind w:firstLine="567"/>
        <w:jc w:val="both"/>
      </w:pPr>
      <w:r w:rsidRPr="00E8459F">
        <w:t>Управление отношениями. При управлении отношениями руководителю необходимо развивать культуру общения, которая будет концентрировать эмоции сотрудников не на личностных разногласиях, а на общей цели. Чтобы эффективно влиять на создание благоприятного психологического климата в коллективе, нужно наладить систему коммуникаций. В частности, этому может способствовать развитие корпоративных традиций, проведение корпоративных праздников.</w:t>
      </w:r>
    </w:p>
    <w:p w14:paraId="0B4426B5" w14:textId="77777777" w:rsidR="0050478A" w:rsidRPr="00E8459F" w:rsidRDefault="0050478A" w:rsidP="0050478A">
      <w:pPr>
        <w:spacing w:before="120"/>
        <w:ind w:firstLine="567"/>
        <w:jc w:val="both"/>
      </w:pPr>
      <w:r w:rsidRPr="00E8459F">
        <w:t>Управление нагрузками. При управлении нагрузками руководителю следует пересмотреть режим работы сотрудников или выстроить новый, грамотно управлять своим временем и временем подчиненных, а также предоставлять возможность восстанавливать силы после трудной и напряженной работы - например, включить в социальный пакет абонемент в спортзал, фитнес-клуб, бассейн.</w:t>
      </w:r>
    </w:p>
    <w:p w14:paraId="508DB084" w14:textId="77777777" w:rsidR="0050478A" w:rsidRPr="00C804D8" w:rsidRDefault="0050478A" w:rsidP="0050478A">
      <w:pPr>
        <w:spacing w:before="120"/>
        <w:jc w:val="center"/>
        <w:rPr>
          <w:b/>
          <w:bCs/>
          <w:sz w:val="28"/>
          <w:szCs w:val="28"/>
        </w:rPr>
      </w:pPr>
      <w:r w:rsidRPr="00C804D8">
        <w:rPr>
          <w:b/>
          <w:bCs/>
          <w:sz w:val="28"/>
          <w:szCs w:val="28"/>
        </w:rPr>
        <w:t>Список литературы</w:t>
      </w:r>
    </w:p>
    <w:p w14:paraId="66B98BB9" w14:textId="77777777" w:rsidR="0050478A" w:rsidRDefault="0050478A" w:rsidP="0050478A">
      <w:pPr>
        <w:spacing w:before="120"/>
        <w:ind w:firstLine="567"/>
        <w:jc w:val="both"/>
      </w:pPr>
      <w:r w:rsidRPr="00E8459F">
        <w:t xml:space="preserve">Для подготовки данной работы были использованы материалы с сайта </w:t>
      </w:r>
      <w:hyperlink r:id="rId4" w:history="1">
        <w:r w:rsidRPr="00E8459F">
          <w:rPr>
            <w:rStyle w:val="a3"/>
          </w:rPr>
          <w:t>http://www.psycho.ru</w:t>
        </w:r>
      </w:hyperlink>
    </w:p>
    <w:p w14:paraId="773214E4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8A"/>
    <w:rsid w:val="00002B5A"/>
    <w:rsid w:val="0010437E"/>
    <w:rsid w:val="00316F32"/>
    <w:rsid w:val="0050478A"/>
    <w:rsid w:val="00616072"/>
    <w:rsid w:val="006A5004"/>
    <w:rsid w:val="00710178"/>
    <w:rsid w:val="0081563E"/>
    <w:rsid w:val="008B35EE"/>
    <w:rsid w:val="00905CC1"/>
    <w:rsid w:val="009C2AC1"/>
    <w:rsid w:val="00B42C45"/>
    <w:rsid w:val="00B47B6A"/>
    <w:rsid w:val="00C804D8"/>
    <w:rsid w:val="00E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F4C23"/>
  <w14:defaultImageDpi w14:val="0"/>
  <w15:docId w15:val="{9B0A4CA3-A10B-4F83-9387-615967F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78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04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8579</Characters>
  <Application>Microsoft Office Word</Application>
  <DocSecurity>0</DocSecurity>
  <Lines>71</Lines>
  <Paragraphs>20</Paragraphs>
  <ScaleCrop>false</ScaleCrop>
  <Company>Home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Стресс-менеджмент, или Как преодолеть постоянное напряжение</dc:title>
  <dc:subject/>
  <dc:creator>User</dc:creator>
  <cp:keywords/>
  <dc:description/>
  <cp:lastModifiedBy>Igor_Trofimov</cp:lastModifiedBy>
  <cp:revision>2</cp:revision>
  <dcterms:created xsi:type="dcterms:W3CDTF">2025-10-27T07:43:00Z</dcterms:created>
  <dcterms:modified xsi:type="dcterms:W3CDTF">2025-10-27T07:43:00Z</dcterms:modified>
</cp:coreProperties>
</file>