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A6D4" w14:textId="77777777" w:rsidR="00000000" w:rsidRDefault="00051F24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Стрессовые состояния после перенесенных аварий</w:t>
      </w:r>
    </w:p>
    <w:p w14:paraId="56300F78" w14:textId="77777777" w:rsidR="00000000" w:rsidRDefault="00051F24">
      <w:pPr>
        <w:pStyle w:val="a3"/>
      </w:pPr>
      <w:r>
        <w:t>Если вы пережили тяжелую авиационную аварию, то в последующие недели или месяцы вы можете впасть в неожиданные для вас психические и физиоло</w:t>
      </w:r>
      <w:r>
        <w:t>гические состояния. Надо сказать, что такие реакции, несомненно, весьма характерны и после других типов катастроф. Хотя не было проведено никакого широкого исследования по психическим состояниям пассажиров после перенесенных авиационных аварий, пользуясь н</w:t>
      </w:r>
      <w:r>
        <w:t xml:space="preserve">екоторыми неопубликованными данными, можно указать на сходство такого рода реакций на перенесенную аварию. </w:t>
      </w:r>
    </w:p>
    <w:p w14:paraId="0CCE637C" w14:textId="77777777" w:rsidR="00000000" w:rsidRDefault="00051F24">
      <w:pPr>
        <w:pStyle w:val="a3"/>
      </w:pPr>
      <w:r>
        <w:t xml:space="preserve">Полезно дать ряд определений. Стресс в общем рассматривается как своего рода реакция психики и организма на всякую повышенную нагрузку на человека. </w:t>
      </w:r>
      <w:r>
        <w:t>Это внутреннее состояние, вызванное каким-то внешним обстоятельством, которое человек воспринимает как некоторую угрозу. Состояние тяжелого стресса может быть вызвано перенесенной аварией или потерей близкого друга или родственника в такой аварии. Однако в</w:t>
      </w:r>
      <w:r>
        <w:t>овсе необязательно, чтобы внешнее событие, которое вызывает стресс, носило в основном отрицательный характер. Большой денежный выигрыш в лотерее или повышение по службе могут представляться весьма положительными событиями, но тем не менее любое из указанны</w:t>
      </w:r>
      <w:r>
        <w:t xml:space="preserve">х выше обстоятельств может вызвать стресс при условии, что человек истолковывает их как события, с которыми ему волей-неволей придется справляться. </w:t>
      </w:r>
    </w:p>
    <w:p w14:paraId="64CB4D4F" w14:textId="77777777" w:rsidR="00000000" w:rsidRDefault="00051F24">
      <w:pPr>
        <w:pStyle w:val="a3"/>
      </w:pPr>
      <w:r>
        <w:rPr>
          <w:i/>
          <w:iCs/>
        </w:rPr>
        <w:t>Стрессор</w:t>
      </w:r>
      <w:r>
        <w:t xml:space="preserve"> - всякий внешний фактор, который вызывает стресс. Стрессор может носить чисто физический характер.</w:t>
      </w:r>
      <w:r>
        <w:t xml:space="preserve"> </w:t>
      </w:r>
    </w:p>
    <w:p w14:paraId="6661B18E" w14:textId="77777777" w:rsidR="00000000" w:rsidRDefault="00051F24">
      <w:pPr>
        <w:pStyle w:val="a3"/>
      </w:pPr>
      <w:r>
        <w:t xml:space="preserve">Например, это могут быть яд, сильный шум, резкое похолодание или авиационная катастрофа. </w:t>
      </w:r>
    </w:p>
    <w:p w14:paraId="4CE576F7" w14:textId="77777777" w:rsidR="00000000" w:rsidRDefault="00051F24">
      <w:pPr>
        <w:pStyle w:val="a3"/>
      </w:pPr>
      <w:r>
        <w:t>Стрессор может иметь в своей основе и чисто психологические факторы, такие как вероятность не сдать важный экзамен, потеря супруги или супруга, либо ожидание предст</w:t>
      </w:r>
      <w:r>
        <w:t xml:space="preserve">оящего полета после только что перенесенной катастрофы. Вообще говоря, стрессоры - это такие внешние факторы, которые человек истолковывает как угрозу или как значительное препятствие на пути достижения цели. </w:t>
      </w:r>
    </w:p>
    <w:p w14:paraId="1A11CE87" w14:textId="77777777" w:rsidR="00000000" w:rsidRDefault="00051F24">
      <w:pPr>
        <w:pStyle w:val="a3"/>
      </w:pPr>
      <w:r>
        <w:t>Если человек воспринимает событие как некотору</w:t>
      </w:r>
      <w:r>
        <w:t>ю угрозу или как некоторое обстоятельство, с которым он вряд ли может справиться, он, вероятно, может испытать одно или несколько стрессовых состояний. Эти состояния могут проявляться на физиологическом, психологическом уровне, а также могут сказаться на п</w:t>
      </w:r>
      <w:r>
        <w:t>оведении человека. Стрессовые состояния могут проявляться в самых разнообразных физиологических формах. Это могут быть тошнота, сыпь, повышение кровяного давления - и это далеко не все. Двумя другими распространенными стрессовыми состояниям являются повыше</w:t>
      </w:r>
      <w:r>
        <w:t xml:space="preserve">нная впечатлительность или полнейшая нечувствительность, которые могут наступить у человека, ощущающего полную безысходность, связанной с внезапной потерей близкого друга. К этому можно добавить неспособность сосредоточиться, постоянные навязчивые мысли о </w:t>
      </w:r>
      <w:r>
        <w:t xml:space="preserve">катастрофе, полное отсутствие памяти - такими могут оказаться реакции памяти на стресс. В результате сильного стресса может произойти утрата чисто человеческих привязанностей или социальных связей. </w:t>
      </w:r>
    </w:p>
    <w:p w14:paraId="382CE0FE" w14:textId="77777777" w:rsidR="00000000" w:rsidRDefault="00051F24">
      <w:pPr>
        <w:pStyle w:val="a3"/>
      </w:pPr>
      <w:r>
        <w:t xml:space="preserve">Каждый человек будет реагировать на случившееся событие, </w:t>
      </w:r>
      <w:r>
        <w:t>которое он рассматривает для себя как угрожающее. Он пытается при этом преодолеть это событие тем или иным образом. Если человек не в состоянии справиться с нахлынувшими на него угрожающими обстоятельствами, то свидетельством стрессовых состояний могут быт</w:t>
      </w:r>
      <w:r>
        <w:t xml:space="preserve">ь такие симптомы, как повышенное кровяное давление, слезы, злость. Способ выражения стрессового состояния может быть основан на предшествующем опыте и знаниях человека, нежели на каком-либо отдельном факторе. </w:t>
      </w:r>
    </w:p>
    <w:p w14:paraId="2CC042D9" w14:textId="77777777" w:rsidR="00000000" w:rsidRDefault="00051F24">
      <w:pPr>
        <w:pStyle w:val="a3"/>
      </w:pPr>
      <w:r>
        <w:lastRenderedPageBreak/>
        <w:t>Насколько вы в состоянии справиться со стрессо</w:t>
      </w:r>
      <w:r>
        <w:t>м, попав в аварию, или при потере в этой аварии кого-то из ваших близких, зависит от многих факторов. Одни люди легко преодолевают стрессовые состояния, в то время как другие могут сделать это с большим трудом. Тяжесть стрессовых состояний для последней гр</w:t>
      </w:r>
      <w:r>
        <w:t>уппы людей может даже возрасти. Однако даже на тех людей, которые не могут совладать со стрессовыми состояниями и которые испытывают более тяжелые формы стрессовых состояний по мере того, как трагические события уходят в прошлое, не надо смотреть как на пс</w:t>
      </w:r>
      <w:r>
        <w:t>ихически больных людей и с ними не надо обращаться как с таковыми. Нельзя, однако, утверждать, что стрессовые состояния этих людей можно игнорировать, так как если таким людям не оказать необходимой медицинской помощи, их состояние может начать ухудшаться.</w:t>
      </w:r>
      <w:r>
        <w:t xml:space="preserve"> Такое ухудшение может дойти до такого уровня, когда человек ведет образ жизни, приводящий к разрушению собственного организма. Сюда относится алкоголизм, злоупотребление лекарствами, а также покушение на самоубийство</w:t>
      </w:r>
    </w:p>
    <w:p w14:paraId="66D138C0" w14:textId="77777777" w:rsidR="00051F24" w:rsidRDefault="00051F24">
      <w:pPr>
        <w:rPr>
          <w:sz w:val="24"/>
          <w:szCs w:val="24"/>
        </w:rPr>
      </w:pPr>
      <w:r>
        <w:rPr>
          <w:sz w:val="24"/>
          <w:szCs w:val="24"/>
        </w:rPr>
        <w:t xml:space="preserve">Материал взят </w:t>
      </w:r>
      <w:hyperlink r:id="rId4" w:history="1">
        <w:r>
          <w:rPr>
            <w:rStyle w:val="a4"/>
            <w:sz w:val="24"/>
            <w:szCs w:val="24"/>
          </w:rPr>
          <w:t>http://acrash.virtualave.net/survive.html</w:t>
        </w:r>
      </w:hyperlink>
    </w:p>
    <w:sectPr w:rsidR="00051F2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02"/>
    <w:rsid w:val="00051F24"/>
    <w:rsid w:val="002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1F280"/>
  <w14:defaultImageDpi w14:val="0"/>
  <w15:docId w15:val="{0644BDA6-C5BF-4959-BCDF-DD3D33C9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crash.virtualave.net/surviv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3928</Characters>
  <Application>Microsoft Office Word</Application>
  <DocSecurity>0</DocSecurity>
  <Lines>32</Lines>
  <Paragraphs>9</Paragraphs>
  <ScaleCrop>false</ScaleCrop>
  <Company>KM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Стрессовые состояния после перенесенных аварий</dc:title>
  <dc:subject/>
  <dc:creator>N/A</dc:creator>
  <cp:keywords/>
  <dc:description/>
  <cp:lastModifiedBy>Igor_Trofimov</cp:lastModifiedBy>
  <cp:revision>2</cp:revision>
  <dcterms:created xsi:type="dcterms:W3CDTF">2025-10-28T07:17:00Z</dcterms:created>
  <dcterms:modified xsi:type="dcterms:W3CDTF">2025-10-28T07:17:00Z</dcterms:modified>
</cp:coreProperties>
</file>