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BB2F9" w14:textId="77777777" w:rsidR="000A0C7F" w:rsidRPr="00AC13C9" w:rsidRDefault="000A0C7F" w:rsidP="000A0C7F">
      <w:pPr>
        <w:spacing w:before="120"/>
        <w:jc w:val="center"/>
        <w:rPr>
          <w:b/>
          <w:bCs/>
          <w:sz w:val="32"/>
          <w:szCs w:val="32"/>
        </w:rPr>
      </w:pPr>
      <w:r w:rsidRPr="00AC13C9">
        <w:rPr>
          <w:b/>
          <w:bCs/>
          <w:sz w:val="32"/>
          <w:szCs w:val="32"/>
        </w:rPr>
        <w:t>Судьбоносные мелочи</w:t>
      </w:r>
    </w:p>
    <w:p w14:paraId="28EDBC19" w14:textId="77777777" w:rsidR="000A0C7F" w:rsidRPr="00AC13C9" w:rsidRDefault="000A0C7F" w:rsidP="000A0C7F">
      <w:pPr>
        <w:spacing w:before="120"/>
        <w:ind w:firstLine="567"/>
        <w:jc w:val="both"/>
        <w:rPr>
          <w:sz w:val="28"/>
          <w:szCs w:val="28"/>
        </w:rPr>
      </w:pPr>
      <w:r w:rsidRPr="00AC13C9">
        <w:rPr>
          <w:sz w:val="28"/>
          <w:szCs w:val="28"/>
        </w:rPr>
        <w:t xml:space="preserve">Марк МакКормак (Mark H. McCormack), основатель и руководитель International Management Group, крупнейшего в мире маркетингового агентства в области спорта. </w:t>
      </w:r>
    </w:p>
    <w:p w14:paraId="4355C30E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>Принято считать, что наш характер и репутация складываются в переломные моменты карьеры. Эту точку зрения подкрепляют примеры из области спорта. Выкладываясь в самые ответственные моменты игры или матча, спортсмен работает на свою репутацию. Успешное выступление может навсегда определить его судьбу, и другие поступки уже не будут иметь значения.</w:t>
      </w:r>
    </w:p>
    <w:p w14:paraId="4C28BDDC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>В обычной жизни, однако, все наоборот. Ведь у спортсмена почти каждый день есть шанс стать героем или неудачником. Остальным же возможность отличиться и прославиться предоставляется крайне редко. Здесь действуют более скромные критерии, и именно незначительные эпизоды создают нашу репутацию, вызывают доверие или недоверие, симпатии или антипатии окружающих. Мнение о нас формируется постепенно, на основе мало чем примечательных фактов.</w:t>
      </w:r>
    </w:p>
    <w:p w14:paraId="52088F97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>Ежедневное поведение предостаточно рассказывает о нас окружающим, от него зависит, тернистым или гладким будет наш жизненный путь. Вот шесть обычных обстоятельств, которые влияют на нашу жизнь больше, чем принято считать.</w:t>
      </w:r>
    </w:p>
    <w:p w14:paraId="2D797890" w14:textId="77777777" w:rsidR="000A0C7F" w:rsidRPr="00AC13C9" w:rsidRDefault="000A0C7F" w:rsidP="000A0C7F">
      <w:pPr>
        <w:spacing w:before="120"/>
        <w:jc w:val="center"/>
        <w:rPr>
          <w:b/>
          <w:bCs/>
          <w:sz w:val="28"/>
          <w:szCs w:val="28"/>
        </w:rPr>
      </w:pPr>
      <w:r w:rsidRPr="00AC13C9">
        <w:rPr>
          <w:b/>
          <w:bCs/>
          <w:sz w:val="28"/>
          <w:szCs w:val="28"/>
        </w:rPr>
        <w:t>Предупредительность</w:t>
      </w:r>
    </w:p>
    <w:p w14:paraId="2812E496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>Однажды я был свидетелем, как разладились отношения двух некогда очень близких друзей. На мой вопрос о причине произошедшего один из них ответил:</w:t>
      </w:r>
    </w:p>
    <w:p w14:paraId="77D811C6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>— Я даже представить не мог, что, когда умрет моя мать, он отделается открыткой. Не позвонил, не приехал на похороны — только прислал открытку.</w:t>
      </w:r>
    </w:p>
    <w:p w14:paraId="372EDD7B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>Я спросил его бывшего друга, знает ли он, из-за чего расстроилась их дружба.</w:t>
      </w:r>
    </w:p>
    <w:p w14:paraId="1BF3779A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>— Ну, конечно, — последовал ответ. — Я не позвонил, когда умерла его мать. Мне было очень неловко. Я не знал, что сказать и как поддержать его, поэтому отправил открытку. Вот и все.</w:t>
      </w:r>
    </w:p>
    <w:p w14:paraId="66400019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>Оба восприняли тот случай как проверку дружбы. Потерявший мать ждал искренней поддержки со стороны своего близкого друга. А тот не смог поддержать его. Подобные ситуации не только испытывают отношения на прочность, но и грозят их разрушить.</w:t>
      </w:r>
    </w:p>
    <w:p w14:paraId="40509EEA" w14:textId="77777777" w:rsidR="000A0C7F" w:rsidRPr="00AC13C9" w:rsidRDefault="000A0C7F" w:rsidP="000A0C7F">
      <w:pPr>
        <w:spacing w:before="120"/>
        <w:jc w:val="center"/>
        <w:rPr>
          <w:b/>
          <w:bCs/>
          <w:sz w:val="28"/>
          <w:szCs w:val="28"/>
        </w:rPr>
      </w:pPr>
      <w:r w:rsidRPr="00AC13C9">
        <w:rPr>
          <w:b/>
          <w:bCs/>
          <w:sz w:val="28"/>
          <w:szCs w:val="28"/>
        </w:rPr>
        <w:t>Проявление характера</w:t>
      </w:r>
    </w:p>
    <w:p w14:paraId="6FED5D0F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>Проявления смелости и твердого характера на работе окружающими воспринимаются с одобрением. Примеров тому много. Тихий и скромный служащий, давший отпор хамоватому начальнику, немедленно вырастает в наших глазах. Мы видим в таком эпизоде яркое проявление настоящей личности. Мы думаем: «Я и не знал, что он способен на такое», — и меняем отношение к этому человеку.</w:t>
      </w:r>
    </w:p>
    <w:p w14:paraId="0017F16E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>Более того, дерзкого сотрудника начинает уважать и сам начальник. Руководители, даже отвратительно ведущие себя на людях, испытывают почтение к тем, кто указывает на их неправоту.</w:t>
      </w:r>
    </w:p>
    <w:p w14:paraId="3195A882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>При всей типичности таких ситуаций остается вопрос: почему многие не понимают их значения? Вот вывод: хотите основательно улучшить свою репутацию — проявите характер.</w:t>
      </w:r>
    </w:p>
    <w:p w14:paraId="556E48C3" w14:textId="77777777" w:rsidR="000A0C7F" w:rsidRPr="00AC13C9" w:rsidRDefault="000A0C7F" w:rsidP="000A0C7F">
      <w:pPr>
        <w:spacing w:before="120"/>
        <w:jc w:val="center"/>
        <w:rPr>
          <w:b/>
          <w:bCs/>
          <w:sz w:val="28"/>
          <w:szCs w:val="28"/>
        </w:rPr>
      </w:pPr>
      <w:r w:rsidRPr="00AC13C9">
        <w:rPr>
          <w:b/>
          <w:bCs/>
          <w:sz w:val="28"/>
          <w:szCs w:val="28"/>
        </w:rPr>
        <w:t>Оправдание доверия</w:t>
      </w:r>
    </w:p>
    <w:p w14:paraId="02EA3789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 xml:space="preserve">Без сомнения, по тому, как человек относится к чужим тайнам, можно судить о нем как о личности. Уважительное отношение к секретам ожидают от каждого. Давая вам </w:t>
      </w:r>
      <w:r w:rsidRPr="00AC13C9">
        <w:lastRenderedPageBreak/>
        <w:t>характеристику, никто не скажет: «У этого человека слишком длинный язык», — скорее опишут другие, более значительные, ваши качества.</w:t>
      </w:r>
    </w:p>
    <w:p w14:paraId="6E613C50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>Тем не менее неумение держать язык за зубами может сослужить вам плохую службу в самый неподходящий момент. Разгласите конфиденциальную информацию — наверняка испортите отношения. Будете распространять сплетни или просто чересчур много болтать — вам перестанут доверять.</w:t>
      </w:r>
    </w:p>
    <w:p w14:paraId="2353B616" w14:textId="77777777" w:rsidR="000A0C7F" w:rsidRPr="00AC13C9" w:rsidRDefault="000A0C7F" w:rsidP="000A0C7F">
      <w:pPr>
        <w:spacing w:before="120"/>
        <w:jc w:val="center"/>
        <w:rPr>
          <w:b/>
          <w:bCs/>
          <w:sz w:val="28"/>
          <w:szCs w:val="28"/>
        </w:rPr>
      </w:pPr>
      <w:r w:rsidRPr="00AC13C9">
        <w:rPr>
          <w:b/>
          <w:bCs/>
          <w:sz w:val="28"/>
          <w:szCs w:val="28"/>
        </w:rPr>
        <w:t>Учет чужой точки зрения</w:t>
      </w:r>
    </w:p>
    <w:p w14:paraId="5D7D3F7C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>Мое главное деловое качество — умение просчитывать реакцию на действия нашей компании. Не помню, сколько раз мне приходилось отклонять интересные предложения сотрудников из-за того, что я предвидел пагубные последствия их реализации. Руководители в таких случаях редко встречают одобрение. Всегда легче заметить чужую ошибку, нежели попытку избежать ошибок. Поэтому умение предсказать реакцию собеседника оказывается немаловажным фактором.</w:t>
      </w:r>
    </w:p>
    <w:p w14:paraId="28F95B8E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>Всегда стоит помнить: сколько людей, столько и мнений.</w:t>
      </w:r>
    </w:p>
    <w:p w14:paraId="013A1275" w14:textId="77777777" w:rsidR="000A0C7F" w:rsidRPr="00AC13C9" w:rsidRDefault="000A0C7F" w:rsidP="000A0C7F">
      <w:pPr>
        <w:spacing w:before="120"/>
        <w:jc w:val="center"/>
        <w:rPr>
          <w:b/>
          <w:bCs/>
          <w:sz w:val="28"/>
          <w:szCs w:val="28"/>
        </w:rPr>
      </w:pPr>
      <w:r w:rsidRPr="00AC13C9">
        <w:rPr>
          <w:b/>
          <w:bCs/>
          <w:sz w:val="28"/>
          <w:szCs w:val="28"/>
        </w:rPr>
        <w:t>Предчувствие неприятностей</w:t>
      </w:r>
    </w:p>
    <w:p w14:paraId="2BE2CB00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>Люди молчат о своих дурных предчувствиях в силу разных причин. Одним просто все равно. Другие чересчур доверяют коллективным решениям и не смеют критиковать общепринятую точку зрения. Добавьте сюда еще боязнь ошибиться. Существуют и те, что стоят в стороне и ждут, когда коллеги потерпят неудачу.</w:t>
      </w:r>
    </w:p>
    <w:p w14:paraId="36929731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>Все эти объяснения не представляются мне убедительными. На самом деле я не могу назвать ни одну причину, которая оправдывает молчание человека, наблюдающего, как его коллега выбирает неверный путь.</w:t>
      </w:r>
    </w:p>
    <w:p w14:paraId="30BF1020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>Несколько лет назад мне довелось наблюдать, как мой знакомый, руководитель одной компании, разрешил вложить деньги в спортивное мероприятие, проводившееся впервые. Все загорелись заманчивой и многообещающей идеей. Компания открыла новый офис. Дополнительно наняли сотрудников, изучили рынок, нашли спонсоров, для поддержки привлекли общественность и знаменитостей. В течение восемнадцати месяцев подготовка мероприятия сопровождалась единодушным одобрением всех ответственных лиц. Но однажды внимательный бухгалтер, сравнив затраты и предполагаемую прибыль, сообщил об убыточности проекта. Разумеется, его не захотели слушать. Все были так увлечены, что возражения вообще не допускались. Заключение бухгалтера проигнорировали как опасения скуповатого зануды.</w:t>
      </w:r>
    </w:p>
    <w:p w14:paraId="2CDA6B33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>Бухгалтер, уверенный в правильности своих расчетов, обратился на самый верх. Генеральный директор признал его правоту и немедленно остановил проект.</w:t>
      </w:r>
    </w:p>
    <w:p w14:paraId="524F599F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>С тех пор многие в компании стали уважать этого бухгалтера за упорство. Директор тоже обратил на него внимание и через три года назначил главным финансистом.</w:t>
      </w:r>
    </w:p>
    <w:p w14:paraId="492DF749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>Оказавшись в ситуации выбора — возразить или промолчать, помните: вопрос не в том, пойти против коллектива или нет. На карту поставлена ваша репутация самостоятельно думающего человека. Умение рассуждать и мыслить здраво (что встречается крайне редко) проявляется именно в такие моменты.</w:t>
      </w:r>
    </w:p>
    <w:p w14:paraId="03749326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>Наиболее разумные сотрудники не боятся высказывать возражения и идти против течения. Они уверены в ошибочности мнения большинства.</w:t>
      </w:r>
    </w:p>
    <w:p w14:paraId="2A3DD44D" w14:textId="77777777" w:rsidR="000A0C7F" w:rsidRPr="00AC13C9" w:rsidRDefault="000A0C7F" w:rsidP="000A0C7F">
      <w:pPr>
        <w:spacing w:before="120"/>
        <w:jc w:val="center"/>
        <w:rPr>
          <w:b/>
          <w:bCs/>
          <w:sz w:val="28"/>
          <w:szCs w:val="28"/>
        </w:rPr>
      </w:pPr>
      <w:r w:rsidRPr="00AC13C9">
        <w:rPr>
          <w:b/>
          <w:bCs/>
          <w:sz w:val="28"/>
          <w:szCs w:val="28"/>
        </w:rPr>
        <w:t>Верность и преданность</w:t>
      </w:r>
    </w:p>
    <w:p w14:paraId="210649FE" w14:textId="77777777" w:rsidR="000A0C7F" w:rsidRPr="00AC13C9" w:rsidRDefault="000A0C7F" w:rsidP="000A0C7F">
      <w:pPr>
        <w:spacing w:before="120"/>
        <w:ind w:firstLine="567"/>
        <w:jc w:val="both"/>
      </w:pPr>
      <w:r w:rsidRPr="00AC13C9">
        <w:t xml:space="preserve">По-моему, преданность — самое важное качество. На психологическом уровне она сплачивает компанию и предотвращает ее распад. В трудное время благодаря ей сотрудники воздерживаются от ухода, а клиенты остаются с вами, даже если их пытаются переманить </w:t>
      </w:r>
      <w:r w:rsidRPr="00AC13C9">
        <w:lastRenderedPageBreak/>
        <w:t>конкуренты. Следует подчеркнуть, что именно незначительные, а не громкие поступки позволяют проявиться этому качеству. На работе вообще очень мало поводов для эффектных поступков, для картинного выражения преданности или вероломства.</w:t>
      </w:r>
    </w:p>
    <w:p w14:paraId="09515BB6" w14:textId="77777777" w:rsidR="000A0C7F" w:rsidRDefault="000A0C7F" w:rsidP="000A0C7F">
      <w:pPr>
        <w:spacing w:before="120"/>
        <w:ind w:firstLine="567"/>
        <w:jc w:val="both"/>
      </w:pPr>
      <w:r w:rsidRPr="00AC13C9">
        <w:t>Публичную демонстрацию верности вряд ли стоит принимать во внимание. По-настоящему это качество обнаруживается в закрытых для постороннего глаза ситуациях, например, когда кто-то критикует вашего шефа, а вы защищаете его или ее. В таких случаях формируется мнение о вас. Я уверен, что отповедь произведет впечатление на обидчика вашего начальника. На меня бы произвела.</w:t>
      </w:r>
    </w:p>
    <w:p w14:paraId="1137FEB5" w14:textId="77777777" w:rsidR="000A0C7F" w:rsidRPr="000A0C7F" w:rsidRDefault="000A0C7F" w:rsidP="000A0C7F">
      <w:pPr>
        <w:spacing w:before="120"/>
        <w:jc w:val="center"/>
        <w:rPr>
          <w:b/>
          <w:bCs/>
          <w:sz w:val="28"/>
          <w:szCs w:val="28"/>
        </w:rPr>
      </w:pPr>
      <w:r w:rsidRPr="000A0C7F">
        <w:rPr>
          <w:b/>
          <w:bCs/>
          <w:sz w:val="28"/>
          <w:szCs w:val="28"/>
        </w:rPr>
        <w:t>Список литературы</w:t>
      </w:r>
    </w:p>
    <w:p w14:paraId="2C3311F7" w14:textId="77777777" w:rsidR="000A0C7F" w:rsidRDefault="000A0C7F" w:rsidP="000A0C7F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r w:rsidRPr="000A0C7F">
        <w:t>http://www.elitarium.ru/</w:t>
      </w:r>
    </w:p>
    <w:p w14:paraId="3E44EAA7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7F"/>
    <w:rsid w:val="00002B5A"/>
    <w:rsid w:val="000A0C7F"/>
    <w:rsid w:val="0010437E"/>
    <w:rsid w:val="00316F32"/>
    <w:rsid w:val="00616072"/>
    <w:rsid w:val="006A5004"/>
    <w:rsid w:val="00710178"/>
    <w:rsid w:val="008B35EE"/>
    <w:rsid w:val="00905CC1"/>
    <w:rsid w:val="00AC13C9"/>
    <w:rsid w:val="00B42C45"/>
    <w:rsid w:val="00B47B6A"/>
    <w:rsid w:val="00E3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F2AA7"/>
  <w14:defaultImageDpi w14:val="0"/>
  <w15:docId w15:val="{18CA6E2F-DF9B-4B2F-8380-09A98129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C7F"/>
    <w:pPr>
      <w:spacing w:after="0" w:line="240" w:lineRule="auto"/>
    </w:pPr>
    <w:rPr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A0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5806</Characters>
  <Application>Microsoft Office Word</Application>
  <DocSecurity>0</DocSecurity>
  <Lines>48</Lines>
  <Paragraphs>13</Paragraphs>
  <ScaleCrop>false</ScaleCrop>
  <Company>Home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Судьбоносные мелочи</dc:title>
  <dc:subject/>
  <dc:creator>User</dc:creator>
  <cp:keywords/>
  <dc:description/>
  <cp:lastModifiedBy>Пользователь</cp:lastModifiedBy>
  <cp:revision>3</cp:revision>
  <dcterms:created xsi:type="dcterms:W3CDTF">2025-10-26T16:02:00Z</dcterms:created>
  <dcterms:modified xsi:type="dcterms:W3CDTF">2025-10-26T16:02:00Z</dcterms:modified>
</cp:coreProperties>
</file>