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CFB2" w14:textId="77777777" w:rsidR="00BB68C5" w:rsidRPr="00F3127C" w:rsidRDefault="00BB68C5" w:rsidP="00BB68C5">
      <w:pPr>
        <w:spacing w:before="120"/>
        <w:jc w:val="center"/>
        <w:rPr>
          <w:b/>
          <w:bCs/>
          <w:sz w:val="32"/>
          <w:szCs w:val="32"/>
        </w:rPr>
      </w:pPr>
      <w:r w:rsidRPr="00F3127C">
        <w:rPr>
          <w:b/>
          <w:bCs/>
          <w:sz w:val="32"/>
          <w:szCs w:val="32"/>
        </w:rPr>
        <w:t xml:space="preserve">Тренинг детей «журналистов» на телевидении </w:t>
      </w:r>
    </w:p>
    <w:p w14:paraId="5A39DBD2" w14:textId="77777777" w:rsidR="00BB68C5" w:rsidRPr="00F3127C" w:rsidRDefault="00BB68C5" w:rsidP="00BB68C5">
      <w:pPr>
        <w:spacing w:before="120"/>
        <w:ind w:firstLine="567"/>
        <w:jc w:val="both"/>
        <w:rPr>
          <w:sz w:val="28"/>
          <w:szCs w:val="28"/>
        </w:rPr>
      </w:pPr>
      <w:r w:rsidRPr="00F3127C">
        <w:rPr>
          <w:sz w:val="28"/>
          <w:szCs w:val="28"/>
        </w:rPr>
        <w:t xml:space="preserve">Н.И.Боровинская </w:t>
      </w:r>
    </w:p>
    <w:p w14:paraId="78B2E04D" w14:textId="77777777" w:rsidR="00BB68C5" w:rsidRDefault="00BB68C5" w:rsidP="00BB68C5">
      <w:pPr>
        <w:spacing w:before="120"/>
        <w:ind w:firstLine="567"/>
        <w:jc w:val="both"/>
      </w:pPr>
      <w:r>
        <w:t>В сентябре 1996 года на канале ГТРК «Ярославия» вышел в эфир первый выпуск телепрограммы «Детские новости».</w:t>
      </w:r>
    </w:p>
    <w:p w14:paraId="0153E216" w14:textId="77777777" w:rsidR="00BB68C5" w:rsidRDefault="00BB68C5" w:rsidP="00BB68C5">
      <w:pPr>
        <w:spacing w:before="120"/>
        <w:ind w:firstLine="567"/>
        <w:jc w:val="both"/>
      </w:pPr>
      <w:r>
        <w:t>От других детских передач эта программа отличалась тем, что в ее создании участвовали сами дети юные корреспонденты. За восемь лет работы творческая группа редакции и студийцы детского телевидения подготовили к эфиру и получили опыт в создании программ различных жанров и направлений: • просветительские и познавательные программы («Знайка», «Дорожные истории», «Эффект пружины»); • информационные программы широкого назначения («Пять с плюсом», «Квадратные глаза», «Званые гости»); • развлекательные программы («Вреднющие советы», «В лес, за сказками»); • программы патриотической ориентации («Марш-бросок»); • постановочные передачи с оригинальным сценарием («Провинциалочка») и другие.</w:t>
      </w:r>
    </w:p>
    <w:p w14:paraId="0A152011" w14:textId="77777777" w:rsidR="00BB68C5" w:rsidRDefault="00BB68C5" w:rsidP="00BB68C5">
      <w:pPr>
        <w:spacing w:before="120"/>
        <w:ind w:firstLine="567"/>
        <w:jc w:val="both"/>
      </w:pPr>
      <w:r>
        <w:t>Исходя из того, что «все первоначальное воспитание (начиная с четырехлетнего возраста) должно быть не передача знаний, но усовершенствование того снаряда, которым приобретаются знания...» [1], авторы проекта «Детское телевидение» предусматривали создание для воспитанников некоторой социальноролевой среды или ситуации, помогающей детям самим извлекать знания через эмоционально-чувственный опыт активного взаимодействия и с явлениями природы, и с педагогами (профессиональными работниками телерадиокомпании), и друг с другом.</w:t>
      </w:r>
    </w:p>
    <w:p w14:paraId="677BD6E2" w14:textId="77777777" w:rsidR="00BB68C5" w:rsidRDefault="00BB68C5" w:rsidP="00BB68C5">
      <w:pPr>
        <w:spacing w:before="120"/>
        <w:ind w:firstLine="567"/>
        <w:jc w:val="both"/>
      </w:pPr>
      <w:r>
        <w:t>Вспомнив, насколько популярны были в недавнем прошлом «школы космонавтов», военно-прикладные виды спорта, школы юных физиков и математиков при академгородках или ведущих вузах, авторы проекта предложили объединить усилия профессиональной телекомпании «Ярославия» и Государственного образовательного учреждения «Центр детей и юношества». Подобный подход, как показала практика, позволил не только увеличить глубину получаемых ребенком знаний, умений и навыков, но и получать их в едином комплексе с нравственным и социальным опытом, постоянно проверяя новые знания с точки зрения их эффективности и полезности.</w:t>
      </w:r>
    </w:p>
    <w:p w14:paraId="14EF95FA" w14:textId="77777777" w:rsidR="00BB68C5" w:rsidRDefault="00BB68C5" w:rsidP="00BB68C5">
      <w:pPr>
        <w:spacing w:before="120"/>
        <w:ind w:firstLine="567"/>
        <w:jc w:val="both"/>
      </w:pPr>
      <w:r>
        <w:t>Стоит лишь внимательно проанализировать ценностные приоритеты молодежи, как сразу станет понятным, что телевидение сегодня с успехом может объединять мальчишек и девчонок на созидательный творческий поиск. В отличие от многих профессиональных вещательных телепрограмм, наш вариант студии Детского телевидения предусматривает не только создание программ для детей, но, в первую очередь, участие детей в разработке авторских сюжетов, начиная от сценария до процесса видеосъемки, подготовки к монтажу и озвучиванию материала. Участвуя в подготовке телепрограмм, дети сотрудничают с профессионалами, осваивая и постигая на практике секреты телевизионных технологий и профессий журналиста, оператора, режиссера.</w:t>
      </w:r>
    </w:p>
    <w:p w14:paraId="465948F9" w14:textId="77777777" w:rsidR="00BB68C5" w:rsidRDefault="00BB68C5" w:rsidP="00BB68C5">
      <w:pPr>
        <w:spacing w:before="120"/>
        <w:ind w:firstLine="567"/>
        <w:jc w:val="both"/>
      </w:pPr>
      <w:r>
        <w:t>У подобной формы обучения есть важное преимущество каждый ребенок затрачивает на освоение учебного материала столько времени, сколько лично ему для этого требуется (безусловно, в разумных пределах). Достигается это за счет приоритетности индивидуальных форм обучения, большого объема практической и самостоятельной работы, возможностью учиться не только у профессионалов и педагогов, но и у наиболее подготовленных и продвинутых сверстников.</w:t>
      </w:r>
    </w:p>
    <w:p w14:paraId="6A51584A" w14:textId="77777777" w:rsidR="00BB68C5" w:rsidRDefault="00BB68C5" w:rsidP="00BB68C5">
      <w:pPr>
        <w:spacing w:before="120"/>
        <w:ind w:firstLine="567"/>
        <w:jc w:val="both"/>
      </w:pPr>
      <w:r>
        <w:t>Система оценки знаний и опыта  учащихся не только проста и объективна, но весьма эффективна в плане мотивации интереса к знаниям, умениям и навыкам.</w:t>
      </w:r>
    </w:p>
    <w:p w14:paraId="4DB4F4EF" w14:textId="77777777" w:rsidR="00BB68C5" w:rsidRDefault="00BB68C5" w:rsidP="00BB68C5">
      <w:pPr>
        <w:spacing w:before="120"/>
        <w:ind w:firstLine="567"/>
        <w:jc w:val="both"/>
      </w:pPr>
      <w:r>
        <w:t xml:space="preserve">(Например, положительная оценка художественный совет телерадиокомпании выпустил авторскую работу ребенка в эфир, отличная оценка звонки и письма телезрителей в </w:t>
      </w:r>
      <w:r>
        <w:lastRenderedPageBreak/>
        <w:t>студию). Возможности работы студии Детского телевидения в рамках объединения системы дополнительного образования и профессиональной телекомпании позволяют не только создавать благоприятные условия продуктивной социально-ролевой деятельности детей и подростков, но и учитывать при этом индивидуальные особенности каждого из них: • различный уровень жизненного опыта, необходимого для успешного усваивания предлагаемых знаний; • психические особенности конкретного ребенка; • широкий диапазон видов одаренности; • потенциальную потребность в самоутверждении среди сверстников и взрослых.</w:t>
      </w:r>
    </w:p>
    <w:p w14:paraId="32255DCD" w14:textId="77777777" w:rsidR="00BB68C5" w:rsidRDefault="00BB68C5" w:rsidP="00BB68C5">
      <w:pPr>
        <w:spacing w:before="120"/>
        <w:ind w:firstLine="567"/>
        <w:jc w:val="both"/>
      </w:pPr>
      <w:r>
        <w:t>В своей работе мы предположили, что для обеспечения оптимальных условий развития огромного разнообразия детских индивидуальностей требуется педагогическая среда, моделирующая с высоким приближением к окружающему социуму. Педагогами студии Детского телевидения был разработан следующий вариант такой среды: сфера общения, ролевых игр и учебной практики предлагается на 1-м уровне (первый год обучения). Если телевизор и компьютерные игры для ребенка предмет вожделенного увлечения, необходимо дать ему такую программу и игру, чтобы у него начали появляться новые интересы. Если подросток или ребенок хочет общаться, играть, показать себя и на других посмотреть место ему на первом уровне программы. Основная задача этого уровня позволить детям провести реальные испытания полученных знаний, с одной стороны, и оценить социальную значимость отдельного рода деятельности с другой. Именно здесь рождается мотив к продуктивному действию. И когда у ребенка возникает желание создать телевизионный сюжет самостоятельно, он переходит на 2-й уровень (область творческой ориентации), где дети имеют возможность выбирать интересующий их и доступный для освоения вид творческой деятельности. На этом уровне постижения телевизионных профессий корреспонденты Детского телевидения снимают сюжеты в программу «Пять с плюсом», работая совместно с профессионалами ГТРК «Ярославия». Но процесс видеосъёмки организует сам корреспондент.</w:t>
      </w:r>
    </w:p>
    <w:p w14:paraId="5E8C474E" w14:textId="77777777" w:rsidR="00BB68C5" w:rsidRDefault="00BB68C5" w:rsidP="00BB68C5">
      <w:pPr>
        <w:spacing w:before="120"/>
        <w:ind w:firstLine="567"/>
        <w:jc w:val="both"/>
      </w:pPr>
      <w:r>
        <w:t>Это тоже часть работы над собой. Умение договориться о съёмке сюжета, организовать людей для проведения мероприятия важнейшее качество телекорреспондента. Жизнь показывает: если ребёнок не испугался возложенной на него ответственности, если неизбежные ошибки первых шагов в телетворчестве не задавят здоровых амбиций, то толк будет. А ещё очень важно, чтобы, приобретая навыки работы тележурналиста, студийцы сохраняли детскую непосредственность, изобретательность и индивидуальность. К сожалению, очень часто приходится, как скорлупу с ореха, счищать с них «наросты масскультуры»: канцелярский язык, реже – жаргонизмы, поскольку, стараясь быть похожими на известных комментаторов или ведущих, они неосознанно копируют их стиль изложения, абсолютно неприемлемый для детских телепрограмм.</w:t>
      </w:r>
    </w:p>
    <w:p w14:paraId="46986044" w14:textId="77777777" w:rsidR="00BB68C5" w:rsidRDefault="00BB68C5" w:rsidP="00BB68C5">
      <w:pPr>
        <w:spacing w:before="120"/>
        <w:ind w:firstLine="567"/>
        <w:jc w:val="both"/>
      </w:pPr>
      <w:r>
        <w:t>Вот такая сложная задача стоит перед юными корреспондентами: быть серьёзными и ответственными, как взрослые, и в то же время оставаться детьми. Очень важно в такой ситуации сохранить баланс взрослого и детского восприятия мира и отношения к миру.</w:t>
      </w:r>
    </w:p>
    <w:p w14:paraId="5EB1DDE1" w14:textId="77777777" w:rsidR="00BB68C5" w:rsidRDefault="00BB68C5" w:rsidP="00BB68C5">
      <w:pPr>
        <w:spacing w:before="120"/>
        <w:ind w:firstLine="567"/>
        <w:jc w:val="both"/>
      </w:pPr>
      <w:r>
        <w:t>Иногда педагогам студии Детского телевидения приходится упрекать «рано повзрослевших» юных корреспондентов: «Ну что ты рассуждаешь, как столетний дед?», а иногда напоминать, что в детский сад возвращаться поздно и что сюжеты, написанные в стиле «мама мыла раму», к эфиру непригодны. На начальных этапах познания особенностей создания телепрограмм, конечно, не каждый сразу сможет шагнуть на определённые ступеньки мастерства, и поэтому здесь становится главным не только создание произведения художественного творчества (хотя требования профессионального художественного совета ГТРК «Ярославия» к программам, подготовленным студийцами Детского телевидения, соблюдаются педантично), но и создание человека-творца, человека, умеющего ориентироваться в сложном мире телевизионных технологий.</w:t>
      </w:r>
    </w:p>
    <w:p w14:paraId="6899DE06" w14:textId="77777777" w:rsidR="00BB68C5" w:rsidRDefault="00BB68C5" w:rsidP="00BB68C5">
      <w:pPr>
        <w:spacing w:before="120"/>
        <w:ind w:firstLine="567"/>
        <w:jc w:val="both"/>
      </w:pPr>
      <w:r>
        <w:lastRenderedPageBreak/>
        <w:t>На 3-м уровне студиец включается в процесс социализированного обучения. Здесь формируются основы профессиональных знаний и развиваются творческие способности. Главное научить детей производить своими действиями позитивный настрой у телезрителя. «Ради чего» мы создаём тот или иной сюжет? это должно стать главным для студийца «Детского ТВ».</w:t>
      </w:r>
    </w:p>
    <w:p w14:paraId="71E76B7C" w14:textId="77777777" w:rsidR="00BB68C5" w:rsidRDefault="00BB68C5" w:rsidP="00BB68C5">
      <w:pPr>
        <w:spacing w:before="120"/>
        <w:ind w:firstLine="567"/>
        <w:jc w:val="both"/>
      </w:pPr>
      <w:r>
        <w:t>Затем необходимо научить корреспондента освободиться от всех посторонних объектов внимания, от всех излишних напряжений и сосредоточиться на главной задаче, поставленной перед ним. Здесь важно понятие «цель» или «задача». Перед ведущим или корреспондентом ставится цель, а затем выбирается и осуществляется способ ее достижения. Схема очень проста, главное верно формулировать задачу: «добиться», «доказать», «раскрыть», «объяснить», «насмешить», «научить» и т.д.</w:t>
      </w:r>
    </w:p>
    <w:p w14:paraId="5613760C" w14:textId="77777777" w:rsidR="00BB68C5" w:rsidRPr="00BB68C5" w:rsidRDefault="00BB68C5" w:rsidP="00BB68C5">
      <w:pPr>
        <w:spacing w:before="120"/>
        <w:ind w:firstLine="567"/>
        <w:jc w:val="both"/>
      </w:pPr>
      <w:r>
        <w:t>Глагол должен быть действенным, т.е.</w:t>
      </w:r>
      <w:r w:rsidRPr="00CB6EF4">
        <w:t xml:space="preserve"> </w:t>
      </w:r>
      <w:r>
        <w:t xml:space="preserve">провоцировать на действие. Такой подход требует многоплановой работы, рассчитанной на длительный период, и включает в себя несколько аспектов: </w:t>
      </w:r>
    </w:p>
    <w:p w14:paraId="43A489E5" w14:textId="77777777" w:rsidR="00BB68C5" w:rsidRPr="00BB68C5" w:rsidRDefault="00BB68C5" w:rsidP="00BB68C5">
      <w:pPr>
        <w:spacing w:before="120"/>
        <w:ind w:firstLine="567"/>
        <w:jc w:val="both"/>
      </w:pPr>
      <w:r>
        <w:t xml:space="preserve">• умение увидеть интересное в обычном окружающем мире; </w:t>
      </w:r>
    </w:p>
    <w:p w14:paraId="1A4AE05F" w14:textId="77777777" w:rsidR="00BB68C5" w:rsidRPr="00BB68C5" w:rsidRDefault="00BB68C5" w:rsidP="00BB68C5">
      <w:pPr>
        <w:spacing w:before="120"/>
        <w:ind w:firstLine="567"/>
        <w:jc w:val="both"/>
      </w:pPr>
      <w:r>
        <w:t xml:space="preserve">• воспитание умения логически и последовательно действовать в различных обстоятельствах для достижения поставленной цели; </w:t>
      </w:r>
    </w:p>
    <w:p w14:paraId="458E6F9B" w14:textId="77777777" w:rsidR="00BB68C5" w:rsidRPr="00BB68C5" w:rsidRDefault="00BB68C5" w:rsidP="00BB68C5">
      <w:pPr>
        <w:spacing w:before="120"/>
        <w:ind w:firstLine="567"/>
        <w:jc w:val="both"/>
      </w:pPr>
      <w:r>
        <w:t xml:space="preserve">• работа над собственным имиджем (манера речи, стиль одежды и поведение) в зависимости от задачи программы; </w:t>
      </w:r>
    </w:p>
    <w:p w14:paraId="045C7803" w14:textId="77777777" w:rsidR="00BB68C5" w:rsidRPr="00BB68C5" w:rsidRDefault="00BB68C5" w:rsidP="00BB68C5">
      <w:pPr>
        <w:spacing w:before="120"/>
        <w:ind w:firstLine="567"/>
        <w:jc w:val="both"/>
      </w:pPr>
      <w:r>
        <w:t xml:space="preserve">• воспитание умения импровизировать и творческой смелости; </w:t>
      </w:r>
    </w:p>
    <w:p w14:paraId="6A74B160" w14:textId="77777777" w:rsidR="00BB68C5" w:rsidRPr="00CB6EF4" w:rsidRDefault="00BB68C5" w:rsidP="00BB68C5">
      <w:pPr>
        <w:spacing w:before="120"/>
        <w:ind w:firstLine="567"/>
        <w:jc w:val="both"/>
      </w:pPr>
      <w:r>
        <w:t xml:space="preserve">• воспитание волевых качеств; </w:t>
      </w:r>
    </w:p>
    <w:p w14:paraId="19C5A91D" w14:textId="77777777" w:rsidR="00BB68C5" w:rsidRDefault="00BB68C5" w:rsidP="00BB68C5">
      <w:pPr>
        <w:spacing w:before="120"/>
        <w:ind w:firstLine="567"/>
        <w:jc w:val="both"/>
      </w:pPr>
      <w:r>
        <w:t>• воспитание быстрой ориентации в окружающей действительности.</w:t>
      </w:r>
    </w:p>
    <w:p w14:paraId="4EF56CF7" w14:textId="77777777" w:rsidR="00BB68C5" w:rsidRDefault="00BB68C5" w:rsidP="00BB68C5">
      <w:pPr>
        <w:spacing w:before="120"/>
        <w:ind w:firstLine="567"/>
        <w:jc w:val="both"/>
      </w:pPr>
      <w:r>
        <w:t>4-й уровень обучения предполагает индивидуальную работу с наиболее одаренными и трудолюбивыми детьми в рамках исследовательской деятельности и творческого поиска.</w:t>
      </w:r>
    </w:p>
    <w:p w14:paraId="386218BF" w14:textId="77777777" w:rsidR="00BB68C5" w:rsidRDefault="00BB68C5" w:rsidP="00BB68C5">
      <w:pPr>
        <w:spacing w:before="120"/>
        <w:ind w:firstLine="567"/>
        <w:jc w:val="both"/>
      </w:pPr>
      <w:r>
        <w:t>В итоге образовательный результат выражается в овладении ребенком некоторым набором профессиональных качеств, знаний, умений и навыков.</w:t>
      </w:r>
    </w:p>
    <w:p w14:paraId="265C2923" w14:textId="77777777" w:rsidR="00BB68C5" w:rsidRPr="00BB68C5" w:rsidRDefault="00BB68C5" w:rsidP="00BB68C5">
      <w:pPr>
        <w:spacing w:before="120"/>
        <w:ind w:firstLine="567"/>
        <w:jc w:val="both"/>
      </w:pPr>
      <w:r>
        <w:t xml:space="preserve">• способность к активному сотрудничеству в любом виде деятельности; </w:t>
      </w:r>
    </w:p>
    <w:p w14:paraId="38A2DDB6" w14:textId="77777777" w:rsidR="00BB68C5" w:rsidRPr="00BB68C5" w:rsidRDefault="00BB68C5" w:rsidP="00BB68C5">
      <w:pPr>
        <w:spacing w:before="120"/>
        <w:ind w:firstLine="567"/>
        <w:jc w:val="both"/>
      </w:pPr>
      <w:r>
        <w:t xml:space="preserve">• умение общаться с собеседниками и партнерами; </w:t>
      </w:r>
    </w:p>
    <w:p w14:paraId="5B205938" w14:textId="77777777" w:rsidR="00BB68C5" w:rsidRPr="00BB68C5" w:rsidRDefault="00BB68C5" w:rsidP="00BB68C5">
      <w:pPr>
        <w:spacing w:before="120"/>
        <w:ind w:firstLine="567"/>
        <w:jc w:val="both"/>
      </w:pPr>
      <w:r>
        <w:t xml:space="preserve">• навыки самостоятельной постановки и решения нестандартных творческих задач; </w:t>
      </w:r>
    </w:p>
    <w:p w14:paraId="030BABD7" w14:textId="77777777" w:rsidR="00BB68C5" w:rsidRPr="00CB6EF4" w:rsidRDefault="00BB68C5" w:rsidP="00BB68C5">
      <w:pPr>
        <w:spacing w:before="120"/>
        <w:ind w:firstLine="567"/>
        <w:jc w:val="both"/>
      </w:pPr>
      <w:r>
        <w:t xml:space="preserve">• умение ориентироваться в нестандартной ситуации; </w:t>
      </w:r>
    </w:p>
    <w:p w14:paraId="71CBF932" w14:textId="77777777" w:rsidR="00BB68C5" w:rsidRDefault="00BB68C5" w:rsidP="00BB68C5">
      <w:pPr>
        <w:spacing w:before="120"/>
        <w:ind w:firstLine="567"/>
        <w:jc w:val="both"/>
      </w:pPr>
      <w:r>
        <w:t>• владение основами тележурналистики.</w:t>
      </w:r>
    </w:p>
    <w:p w14:paraId="3923E5CF" w14:textId="77777777" w:rsidR="00BB68C5" w:rsidRDefault="00BB68C5" w:rsidP="00BB68C5">
      <w:pPr>
        <w:spacing w:before="120"/>
        <w:ind w:firstLine="567"/>
        <w:jc w:val="both"/>
      </w:pPr>
      <w:r>
        <w:t>Сложность проблемы обучения искусству создания видео</w:t>
      </w:r>
      <w:r w:rsidRPr="00CB6EF4">
        <w:t xml:space="preserve"> </w:t>
      </w:r>
      <w:r>
        <w:t>ли печатного продукта состоит прежде всего в том, что здесь педагогу необходимо работать на стыке обучения, воспитания и художественного творчества. В этом случае могла бы помочь «художественная дидактика», на необходимости создания которой настаивает известный художник и педагог Б.Неменский [2].</w:t>
      </w:r>
    </w:p>
    <w:p w14:paraId="3133FD4F" w14:textId="77777777" w:rsidR="00BB68C5" w:rsidRDefault="00BB68C5" w:rsidP="00BB68C5">
      <w:pPr>
        <w:spacing w:before="120"/>
        <w:ind w:firstLine="567"/>
        <w:jc w:val="both"/>
      </w:pPr>
      <w:r>
        <w:t>Ее принципиальное отличие от традиционной дидактики он видит в признании того факта, что передача опыта художественного познания может происходить особым субъективным путем через личностное проживание. Так и строятся взаимоотношения между юными телекорреспондентами и профессионалами.</w:t>
      </w:r>
    </w:p>
    <w:p w14:paraId="328981A3" w14:textId="77777777" w:rsidR="00BB68C5" w:rsidRDefault="00BB68C5" w:rsidP="00BB68C5">
      <w:pPr>
        <w:spacing w:before="120"/>
        <w:ind w:firstLine="567"/>
        <w:jc w:val="both"/>
      </w:pPr>
      <w:r>
        <w:t>Одно из основных правил работы, о которых сотрудники редакции Детского телевидения заявляют сразу, подготовка телевизионных программ не простое развлечение, а по-взрослому серьёзная работа.</w:t>
      </w:r>
    </w:p>
    <w:p w14:paraId="603F1E0F" w14:textId="77777777" w:rsidR="00BB68C5" w:rsidRDefault="00BB68C5" w:rsidP="00BB68C5">
      <w:pPr>
        <w:spacing w:before="120"/>
        <w:ind w:firstLine="567"/>
        <w:jc w:val="both"/>
      </w:pPr>
      <w:r>
        <w:lastRenderedPageBreak/>
        <w:t>Почему? Прежде всего, потому что в этой работе заняты взрослые люди, специалисты-профессионалы: оператор, режиссёр, редактор, звукорежиссёр, инженер видеомонтажа. Во-вторых, потому, что продукт совместного творчества детей и взрослых выносится на суд многотысячной зрительской аудитории. Именно поэтому работа корреспондента Детского ТВ принципиально не отличается от работы корреспондента «взрослых» программ. Разница может быть лишь в отсутствии жизненного и профессионального опыта, который зачастую компенсируется ярким восприятием и эмоциональным изложением.</w:t>
      </w:r>
    </w:p>
    <w:p w14:paraId="7071091A" w14:textId="77777777" w:rsidR="00BB68C5" w:rsidRDefault="00BB68C5" w:rsidP="00BB68C5">
      <w:pPr>
        <w:spacing w:before="120"/>
        <w:ind w:firstLine="567"/>
        <w:jc w:val="both"/>
      </w:pPr>
      <w:r>
        <w:t>Все существующие на ТВ правила работы можно определить двумя словами: люби и уважай. Прежде всего, своего зрителя. Говори правду, выражай свои мысли доступным языком. Люби и уважай тех, с кем ты работаешь, телевидение это коллективное творчество. Наконец, люби и уважай себя самого, то есть совершенствуй свой литературный язык, работай над дикцией, следи за внешним видом (растрёпанный и неопрятный ведущий не вызывает уважения у зрителей). Только тогда можно ожидать, что и зритель тебя оценит и полюбит.</w:t>
      </w:r>
    </w:p>
    <w:p w14:paraId="3B771A9D" w14:textId="77777777" w:rsidR="00BB68C5" w:rsidRDefault="00BB68C5" w:rsidP="00BB68C5">
      <w:pPr>
        <w:spacing w:before="120"/>
        <w:ind w:firstLine="567"/>
        <w:jc w:val="both"/>
      </w:pPr>
      <w:r>
        <w:t>Самое замечательное в данной программе – это то, что любой ребенок, взявшийся за решение телезадачи, получает возможность почувствовать себя успешным, так как совместный труд( со взрослыми профессионалами ) над телеэфиром не допускает плохого, некачественного результата. Ребята со временем забывают трудности, связанные с неоднократным переписыванием сценария и многими дублями перед видеокамерой, остается только позитивный яркий результат.</w:t>
      </w:r>
    </w:p>
    <w:p w14:paraId="6344CFBA" w14:textId="77777777" w:rsidR="00BB68C5" w:rsidRDefault="00BB68C5" w:rsidP="00BB68C5">
      <w:pPr>
        <w:spacing w:before="120"/>
        <w:ind w:firstLine="567"/>
        <w:jc w:val="both"/>
      </w:pPr>
      <w:r>
        <w:t>Таким образом, проект «Детское телевидение» рассматривается авторами как сфера социально-ролевой практики детей и подростков, изучающих основы телевизионных профессий, где активно формируется культурный, нравственный и мировоззренческий опыт.</w:t>
      </w:r>
    </w:p>
    <w:p w14:paraId="61E1F27A" w14:textId="77777777" w:rsidR="00BB68C5" w:rsidRDefault="00BB68C5" w:rsidP="00BB68C5">
      <w:pPr>
        <w:spacing w:before="120"/>
        <w:ind w:firstLine="567"/>
        <w:jc w:val="both"/>
      </w:pPr>
      <w:r>
        <w:t>Основой данной образовательной программы является социально-ролевая практика учащихся в рамках развивающего обучения детей в среде профессиональной деятельности ГТРК «Ярославия». Достаточно внимания уделяется не только вопросам организации учебного процесса, но и аспектам создания корпоративной культуры и презентационной деятельности. Развивая исследовательские, организаторские и творческие качества ребенка в совместной деятельности над созданием телевизионных программ, ему гарантируют успешный процесс непрерывного самообразования в зрелом возрасте, что и определяет состоятельность его как личности, как профессионала и гражданина.</w:t>
      </w:r>
    </w:p>
    <w:p w14:paraId="34201F58" w14:textId="77777777" w:rsidR="00BB68C5" w:rsidRPr="00CB6EF4" w:rsidRDefault="00BB68C5" w:rsidP="00BB68C5">
      <w:pPr>
        <w:spacing w:before="120"/>
        <w:jc w:val="center"/>
        <w:rPr>
          <w:b/>
          <w:bCs/>
          <w:sz w:val="28"/>
          <w:szCs w:val="28"/>
        </w:rPr>
      </w:pPr>
      <w:r w:rsidRPr="00CB6EF4">
        <w:rPr>
          <w:b/>
          <w:bCs/>
          <w:sz w:val="28"/>
          <w:szCs w:val="28"/>
        </w:rPr>
        <w:t>Список литературы</w:t>
      </w:r>
    </w:p>
    <w:p w14:paraId="4F5F3175" w14:textId="77777777" w:rsidR="00BB68C5" w:rsidRDefault="00BB68C5" w:rsidP="00BB68C5">
      <w:pPr>
        <w:spacing w:before="120"/>
        <w:ind w:firstLine="567"/>
        <w:jc w:val="both"/>
      </w:pPr>
      <w:r>
        <w:t>1. Одоевский В. Опыт о педагогических способах при первоначальном образовании детей. Избр. пед.</w:t>
      </w:r>
      <w:r>
        <w:rPr>
          <w:lang w:val="en-US"/>
        </w:rPr>
        <w:t xml:space="preserve"> </w:t>
      </w:r>
      <w:r>
        <w:t>соч. М., 1955, С. 121-122.</w:t>
      </w:r>
    </w:p>
    <w:p w14:paraId="11F94214" w14:textId="77777777" w:rsidR="00BB68C5" w:rsidRDefault="00BB68C5" w:rsidP="00BB68C5">
      <w:pPr>
        <w:spacing w:before="120"/>
        <w:ind w:firstLine="567"/>
        <w:jc w:val="both"/>
        <w:rPr>
          <w:lang w:val="en-US"/>
        </w:rPr>
      </w:pPr>
      <w:r>
        <w:t>2. Неменский Б. Дидактика глазами художника. М.: Педагогика. 1996. No 3. С. 19-29.</w:t>
      </w:r>
    </w:p>
    <w:p w14:paraId="2268B450" w14:textId="77777777" w:rsidR="00BB68C5" w:rsidRPr="00BB68C5" w:rsidRDefault="00BB68C5" w:rsidP="00BB68C5">
      <w:pPr>
        <w:spacing w:before="120"/>
        <w:ind w:firstLine="567"/>
        <w:jc w:val="both"/>
      </w:pPr>
      <w:r w:rsidRPr="00BB68C5">
        <w:t>Для подготовки данной работы были использованы материалы с сайта http://www.yspu.yar.ru</w:t>
      </w:r>
    </w:p>
    <w:p w14:paraId="25DA19A3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C5"/>
    <w:rsid w:val="00002B5A"/>
    <w:rsid w:val="00032DA6"/>
    <w:rsid w:val="0010437E"/>
    <w:rsid w:val="00616072"/>
    <w:rsid w:val="006A5004"/>
    <w:rsid w:val="00710178"/>
    <w:rsid w:val="008B35EE"/>
    <w:rsid w:val="00905CC1"/>
    <w:rsid w:val="00B42C45"/>
    <w:rsid w:val="00B47B6A"/>
    <w:rsid w:val="00BB68C5"/>
    <w:rsid w:val="00CB6EF4"/>
    <w:rsid w:val="00F3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2AFCA"/>
  <w14:defaultImageDpi w14:val="0"/>
  <w15:docId w15:val="{1D9D70C7-6EFC-4518-BFE9-608BEC0B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8C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B6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1914</Words>
  <Characters>10915</Characters>
  <Application>Microsoft Office Word</Application>
  <DocSecurity>0</DocSecurity>
  <Lines>90</Lines>
  <Paragraphs>25</Paragraphs>
  <ScaleCrop>false</ScaleCrop>
  <Company>Home</Company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Тренинг детей «журналистов» на телевидении</dc:title>
  <dc:subject/>
  <dc:creator>User</dc:creator>
  <cp:keywords/>
  <dc:description/>
  <cp:lastModifiedBy>Igor_Trofimov</cp:lastModifiedBy>
  <cp:revision>2</cp:revision>
  <dcterms:created xsi:type="dcterms:W3CDTF">2025-10-24T07:51:00Z</dcterms:created>
  <dcterms:modified xsi:type="dcterms:W3CDTF">2025-10-24T07:51:00Z</dcterms:modified>
</cp:coreProperties>
</file>