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B0409" w14:textId="77777777" w:rsidR="00946434" w:rsidRPr="009A219E" w:rsidRDefault="00946434" w:rsidP="00946434">
      <w:pPr>
        <w:spacing w:before="120"/>
        <w:jc w:val="center"/>
        <w:rPr>
          <w:b/>
          <w:bCs/>
          <w:sz w:val="32"/>
          <w:szCs w:val="32"/>
        </w:rPr>
      </w:pPr>
      <w:r w:rsidRPr="009A219E">
        <w:rPr>
          <w:b/>
          <w:bCs/>
          <w:sz w:val="32"/>
          <w:szCs w:val="32"/>
        </w:rPr>
        <w:t>Воспитание толерантности у школьников как функция деятельности классного руководителя</w:t>
      </w:r>
    </w:p>
    <w:p w14:paraId="5C26B8A4" w14:textId="77777777" w:rsidR="00946434" w:rsidRPr="009A219E" w:rsidRDefault="00946434" w:rsidP="00946434">
      <w:pPr>
        <w:spacing w:before="120"/>
        <w:ind w:firstLine="567"/>
        <w:jc w:val="both"/>
        <w:rPr>
          <w:sz w:val="28"/>
          <w:szCs w:val="28"/>
        </w:rPr>
      </w:pPr>
      <w:r w:rsidRPr="009A219E">
        <w:rPr>
          <w:sz w:val="28"/>
          <w:szCs w:val="28"/>
        </w:rPr>
        <w:t>Л.В. Байбородова</w:t>
      </w:r>
    </w:p>
    <w:p w14:paraId="54865C0B" w14:textId="77777777" w:rsidR="00946434" w:rsidRPr="009A219E" w:rsidRDefault="00946434" w:rsidP="00946434">
      <w:pPr>
        <w:spacing w:before="120"/>
        <w:ind w:firstLine="567"/>
        <w:jc w:val="both"/>
      </w:pPr>
      <w:r w:rsidRPr="009A219E">
        <w:t>Категория толерантности может быть рассмотрена с разных позиций: как этико-философское понятие, как принцип взаимоотношений между последователями разных идеологических концепций, убеждений и верований, как метод социально-политических решений и действий и т.д. Выделяют разные формы толерантности - личная, общественная, проявляющаяся в морали, нравах, менталитете, сознании, государственная, отраженная в законодательстве, политической практике (А.П. Мчедлов).</w:t>
      </w:r>
    </w:p>
    <w:p w14:paraId="4186047D" w14:textId="77777777" w:rsidR="00946434" w:rsidRPr="009A219E" w:rsidRDefault="00946434" w:rsidP="00946434">
      <w:pPr>
        <w:spacing w:before="120"/>
        <w:ind w:firstLine="567"/>
        <w:jc w:val="both"/>
      </w:pPr>
      <w:r w:rsidRPr="009A219E">
        <w:t>Основой толерантности является признание права на отличие. Она проявляется в принятии другого человека таким, каков он есть, уважении другой точки зрения, сдержанности к тому, что не разделяешь, понимании и принятии традиций, ценности и культуры представителей другой национальности и веры.</w:t>
      </w:r>
    </w:p>
    <w:p w14:paraId="4D66F7DE" w14:textId="77777777" w:rsidR="00946434" w:rsidRPr="009A219E" w:rsidRDefault="00946434" w:rsidP="00946434">
      <w:pPr>
        <w:spacing w:before="120"/>
        <w:ind w:firstLine="567"/>
        <w:jc w:val="both"/>
      </w:pPr>
      <w:r w:rsidRPr="009A219E">
        <w:t>В то же время толерантность вовсе не означает безразличие к любым взглядам и действиям. Так, например, аморально и преступно мириться с расизмом, насилием, унижением достоинства, ущемлением интересов и прав человека. Нельзя мириться в том случае, если искажаются научные данные или сведения, экспериментально доказанные.</w:t>
      </w:r>
    </w:p>
    <w:p w14:paraId="023FCBEE" w14:textId="77777777" w:rsidR="00946434" w:rsidRPr="009A219E" w:rsidRDefault="00946434" w:rsidP="00946434">
      <w:pPr>
        <w:spacing w:before="120"/>
        <w:ind w:firstLine="567"/>
        <w:jc w:val="both"/>
      </w:pPr>
      <w:r w:rsidRPr="009A219E">
        <w:t>Если невозможно однозначно оценить, что лучше, что оптимальнее, где истина, то целесообразно уважительно и спокойно отнестись к инакомыслию, оставаясь при своих убеждениях.</w:t>
      </w:r>
    </w:p>
    <w:p w14:paraId="647F197D" w14:textId="77777777" w:rsidR="00946434" w:rsidRPr="009A219E" w:rsidRDefault="00946434" w:rsidP="00946434">
      <w:pPr>
        <w:spacing w:before="120"/>
        <w:ind w:firstLine="567"/>
        <w:jc w:val="both"/>
      </w:pPr>
      <w:r w:rsidRPr="009A219E">
        <w:t>Толерантность - интегрированное качество. Если она сформирована, то и проявляется во всех жизненных ситуациях и по отношению ко всем людям. В то же время, опыт показывает, что человек может быть толерантным в отношениях с близкими, знакомыми, но пренебрежительно, нетерпимо относиться к людям другой веры или национальности. В этой связи, на наш взгляд, можно говорить о межличностной, социальной, национальной толерантности и веротерпимости. Межличностная толерантность проявляется по отношению к конкретному человеку; социальная - к конкретной группе, обществу; национальная - к другой нации; веротерпимость - к другой вере. Безусловно, все эти аспекты должны быть учтены при планировании работы, направленной на воспитание толерантности у учащихся.</w:t>
      </w:r>
    </w:p>
    <w:p w14:paraId="7B01BACF" w14:textId="77777777" w:rsidR="00946434" w:rsidRPr="009A219E" w:rsidRDefault="00946434" w:rsidP="00946434">
      <w:pPr>
        <w:spacing w:before="120"/>
        <w:ind w:firstLine="567"/>
        <w:jc w:val="both"/>
      </w:pPr>
      <w:r w:rsidRPr="009A219E">
        <w:t>Происшедшие в России и других странах СНГ резкие перемены в экономике и политике значительно осложнили межнациональные отношения населяющих их народов. Рост национального самосознания, усиливающееся внимание к сохранению и развитию национальных культур и языков, к возрождению народных традиций, религиозных верований приводят в такой многонациональной стране как Российская Федерация к межэтническим и межнациональным конфликтам. В этой связи особое внимание классному руководителю необходимо обратить на воспитание терпимого отношения к представителям других наций.</w:t>
      </w:r>
    </w:p>
    <w:p w14:paraId="0C688559" w14:textId="77777777" w:rsidR="00946434" w:rsidRPr="009A219E" w:rsidRDefault="00946434" w:rsidP="00946434">
      <w:pPr>
        <w:spacing w:before="120"/>
        <w:ind w:firstLine="567"/>
        <w:jc w:val="both"/>
      </w:pPr>
      <w:r w:rsidRPr="009A219E">
        <w:t>Национальная толерантность в словарях трактуется как специфическая черта национального характера, духа народов, неотъемлемый элемент структуры менталитета, ориентирующий на терпимость, отсутствие или ослабление реакции на какой-либо фактор в межнациональных отношениях. Таким образом, межнациональная толерантность - это свойство личности, которое проявляется в терпимости к представителям другой национальности (этнической группы) с учетом ее менталитета, культуры, своеобразия самовыражения.</w:t>
      </w:r>
    </w:p>
    <w:p w14:paraId="20D05B69" w14:textId="77777777" w:rsidR="00946434" w:rsidRPr="009A219E" w:rsidRDefault="00946434" w:rsidP="00946434">
      <w:pPr>
        <w:spacing w:before="120"/>
        <w:ind w:firstLine="567"/>
        <w:jc w:val="both"/>
      </w:pPr>
      <w:r w:rsidRPr="009A219E">
        <w:t xml:space="preserve">При организации воспитательного процесса необходимо исходить из объективных процессов, которые сегодня составляют сердцевину национальных отношений как на мировой арене, так и внутри многонациональных обществ. Глобальное образование </w:t>
      </w:r>
      <w:r w:rsidRPr="009A219E">
        <w:lastRenderedPageBreak/>
        <w:t>предусматривает включение в учебные планы школы таких направлений педагогической деятельности, как воспитание у учащихся интереса и уважения к культурам народов мира, развитие навыков системного подходы к изучению мировых процессов, воспитание признания равноправными и равноценными различные точки зрения на мировые явления ( З.Т. Гасанов).</w:t>
      </w:r>
    </w:p>
    <w:p w14:paraId="744F87D5" w14:textId="77777777" w:rsidR="00946434" w:rsidRPr="009A219E" w:rsidRDefault="00946434" w:rsidP="00946434">
      <w:pPr>
        <w:spacing w:before="120"/>
        <w:ind w:firstLine="567"/>
        <w:jc w:val="both"/>
      </w:pPr>
      <w:r w:rsidRPr="009A219E">
        <w:t>Глобальное образование призвано воспитывать у учащихся чувство и сознание ответственности за настоящее и будущее мира, в котором они живут. Оно исходит из того, что предрассудки по отношению к чужим культурам (да и к своей собственной) возникают из-за отсутствия у людей знаний о народах и их отношениях, о национальных культурах и традициях.</w:t>
      </w:r>
    </w:p>
    <w:p w14:paraId="2A1AFB87" w14:textId="77777777" w:rsidR="00946434" w:rsidRPr="009A219E" w:rsidRDefault="00946434" w:rsidP="00946434">
      <w:pPr>
        <w:spacing w:before="120"/>
        <w:ind w:firstLine="567"/>
        <w:jc w:val="both"/>
      </w:pPr>
      <w:r w:rsidRPr="009A219E">
        <w:t>Опыт взаимодействия национальных культур богат, он складывался веками. Перед классными руководителями стоит задача приобщить учащихся к культурам и традициям различных национальностей, корректировать воздействие на детей социально-этнических факторов и формировать у них чувство и сознание граждан мира. При этом следует, естественно, учитывать избирательность интересов школьников, специфику региона, географию проживания населения.</w:t>
      </w:r>
    </w:p>
    <w:p w14:paraId="68303B57" w14:textId="77777777" w:rsidR="00946434" w:rsidRPr="009A219E" w:rsidRDefault="00946434" w:rsidP="00946434">
      <w:pPr>
        <w:spacing w:before="120"/>
        <w:ind w:firstLine="567"/>
        <w:jc w:val="both"/>
      </w:pPr>
      <w:r w:rsidRPr="009A219E">
        <w:t>На всех этапах работы с коллективом, где представлены разные национальности, независимо от возраста учащихся классному руководителю необходимо продумать практические меры, чтобы детям легче было преодолеть в себе национальную замкнутость, эгоизм, ориентироваться на повышение культуры общения всего ученического коллектива, использовать его возможности для противодействия вредным националистическим влияниям.</w:t>
      </w:r>
    </w:p>
    <w:p w14:paraId="1D615585" w14:textId="77777777" w:rsidR="00946434" w:rsidRPr="009A219E" w:rsidRDefault="00946434" w:rsidP="00946434">
      <w:pPr>
        <w:spacing w:before="120"/>
        <w:ind w:firstLine="567"/>
        <w:jc w:val="both"/>
      </w:pPr>
      <w:r w:rsidRPr="009A219E">
        <w:t>Важную роль в приобщении к культурам, решении проблем взаимопонимания</w:t>
      </w:r>
      <w:r>
        <w:t xml:space="preserve"> </w:t>
      </w:r>
      <w:r w:rsidRPr="009A219E">
        <w:t>и</w:t>
      </w:r>
      <w:r>
        <w:t xml:space="preserve"> </w:t>
      </w:r>
      <w:r w:rsidRPr="009A219E">
        <w:t>взаимообогащения,</w:t>
      </w:r>
      <w:r>
        <w:t xml:space="preserve"> </w:t>
      </w:r>
      <w:r w:rsidRPr="009A219E">
        <w:t>повышения</w:t>
      </w:r>
      <w:r>
        <w:t xml:space="preserve"> </w:t>
      </w:r>
      <w:r w:rsidRPr="009A219E">
        <w:t>культуры</w:t>
      </w:r>
      <w:r>
        <w:t xml:space="preserve"> </w:t>
      </w:r>
      <w:r w:rsidRPr="009A219E">
        <w:t>межнационального общения играет язык. Развитие национальных языков является сегодня одной из приоритетных задач государственной политики Российской Федерации. В разных регионах страны к ее решению подходят по-разному, но общим для всех является сохранение языков как основы жизнедеятельности и культуры этносов, гармонизация межнациональных отношений.</w:t>
      </w:r>
    </w:p>
    <w:p w14:paraId="3A1A8BC9" w14:textId="77777777" w:rsidR="00946434" w:rsidRPr="009A219E" w:rsidRDefault="00946434" w:rsidP="00946434">
      <w:pPr>
        <w:spacing w:before="120"/>
        <w:ind w:firstLine="567"/>
        <w:jc w:val="both"/>
      </w:pPr>
      <w:r w:rsidRPr="009A219E">
        <w:t>Изучение языков представляет собой один из наиболее действенных путей воспитания в духе терпимости и взаимопонимания. Ведь лишь владение языком иной культуры открывает возможность для ее всестороннего и достоверного понимания.</w:t>
      </w:r>
    </w:p>
    <w:p w14:paraId="277167E7" w14:textId="77777777" w:rsidR="00946434" w:rsidRPr="009A219E" w:rsidRDefault="00946434" w:rsidP="00946434">
      <w:pPr>
        <w:spacing w:before="120"/>
        <w:ind w:firstLine="567"/>
        <w:jc w:val="both"/>
      </w:pPr>
      <w:r w:rsidRPr="009A219E">
        <w:t>Необходимо особое внимание обратить на воспитание исторической памятью, правдой о становлении и развитии нашего многонационального государства, что приобретает особую важность для установления объективной истины, формирования личной позиции. В педагогическом аспекте единство исторического знания и культуры обозначает незыблемость межкультурных и межнациональных связей, способствует взаимопониманию и взаимообогащению народов.</w:t>
      </w:r>
    </w:p>
    <w:p w14:paraId="44ABC024" w14:textId="77777777" w:rsidR="00946434" w:rsidRPr="009A219E" w:rsidRDefault="00946434" w:rsidP="00946434">
      <w:pPr>
        <w:spacing w:before="120"/>
        <w:ind w:firstLine="567"/>
        <w:jc w:val="both"/>
      </w:pPr>
      <w:r w:rsidRPr="009A219E">
        <w:t>Большую ценность для учащихся имеют этнографические знания о происхождении народов, с представителями которых они вместе учатся, о своеобразии национального этикета, обрядов, быта, одежды, искусства, художественных промыслов, праздников. Важно, чтобы классный руководитель не только проявлял компетентность в этих вопросах, но и использовал накопленные знания в воспитательной работе, во время беседы, посещения учащимися краеведческих и литературных музеев, различных национальных культурных центров, театров, выставок, фольклорных концертов, просмотров фильмов национальных студий и т.д..</w:t>
      </w:r>
    </w:p>
    <w:p w14:paraId="0BF6F9E7" w14:textId="77777777" w:rsidR="00946434" w:rsidRPr="009A219E" w:rsidRDefault="00946434" w:rsidP="00946434">
      <w:pPr>
        <w:spacing w:before="120"/>
        <w:ind w:firstLine="567"/>
        <w:jc w:val="both"/>
      </w:pPr>
      <w:r w:rsidRPr="009A219E">
        <w:t>Из всех средств, влияющих на формирование человека, особая роль отводится воспитательным средствам народной педагогики. Народная педагогика</w:t>
      </w:r>
      <w:r>
        <w:t xml:space="preserve"> </w:t>
      </w:r>
      <w:r w:rsidRPr="009A219E">
        <w:t>представляет</w:t>
      </w:r>
      <w:r>
        <w:t xml:space="preserve"> </w:t>
      </w:r>
      <w:r w:rsidRPr="009A219E">
        <w:t>собой</w:t>
      </w:r>
      <w:r>
        <w:t xml:space="preserve"> </w:t>
      </w:r>
      <w:r w:rsidRPr="009A219E">
        <w:t>совокупность</w:t>
      </w:r>
      <w:r>
        <w:t xml:space="preserve"> </w:t>
      </w:r>
      <w:r w:rsidRPr="009A219E">
        <w:t>педагогических</w:t>
      </w:r>
      <w:r>
        <w:t xml:space="preserve"> </w:t>
      </w:r>
      <w:r w:rsidRPr="009A219E">
        <w:t>сведений</w:t>
      </w:r>
      <w:r>
        <w:t xml:space="preserve"> </w:t>
      </w:r>
      <w:r w:rsidRPr="009A219E">
        <w:t>и</w:t>
      </w:r>
      <w:r>
        <w:t xml:space="preserve"> </w:t>
      </w:r>
      <w:r w:rsidRPr="009A219E">
        <w:t>воспитательного опыта, сохранившихся в устном народном творчестве, обычаях, традициях, детских играх и игрушках.</w:t>
      </w:r>
    </w:p>
    <w:p w14:paraId="1CDDB7B6" w14:textId="77777777" w:rsidR="00946434" w:rsidRPr="009A219E" w:rsidRDefault="00946434" w:rsidP="00946434">
      <w:pPr>
        <w:spacing w:before="120"/>
        <w:ind w:firstLine="567"/>
        <w:jc w:val="both"/>
      </w:pPr>
      <w:r w:rsidRPr="009A219E">
        <w:lastRenderedPageBreak/>
        <w:t>Могут быть созданы исследовательские группы школьников по изучению конкретных вопросов, связанных с культурой разных народов. Знать как можно больше о других народах - это основа формирования культуры межнациональных отношений в любом возрасте.</w:t>
      </w:r>
    </w:p>
    <w:p w14:paraId="00DD7BB7" w14:textId="77777777" w:rsidR="00946434" w:rsidRPr="009A219E" w:rsidRDefault="00946434" w:rsidP="00946434">
      <w:pPr>
        <w:spacing w:before="120"/>
        <w:ind w:firstLine="567"/>
        <w:jc w:val="both"/>
      </w:pPr>
      <w:r w:rsidRPr="009A219E">
        <w:t>Игра - важнейшая сфера жизнедеятельности детей, которая вместе с трудом, познанием, искусством, спортом обеспечивает необходимые эмоциональные условия для формирования национального сознания, культуры межнациональных отношений учащихся.</w:t>
      </w:r>
    </w:p>
    <w:p w14:paraId="4BDFD09B" w14:textId="77777777" w:rsidR="00946434" w:rsidRPr="009A219E" w:rsidRDefault="00946434" w:rsidP="00946434">
      <w:pPr>
        <w:spacing w:before="120"/>
        <w:ind w:firstLine="567"/>
        <w:jc w:val="both"/>
      </w:pPr>
      <w:r w:rsidRPr="009A219E">
        <w:t>Учащиеся старших классов могут стать организаторами игры для начальных классов, что будет способствовать актуализации и более глубокому усвоению знаний. В играх учащиеся не только обогащают свои знания, но и приобретают практические умения и навыки, необходимые в жизни, учатся общаться.</w:t>
      </w:r>
    </w:p>
    <w:p w14:paraId="64529BD4" w14:textId="77777777" w:rsidR="00946434" w:rsidRPr="009A219E" w:rsidRDefault="00946434" w:rsidP="00946434">
      <w:pPr>
        <w:spacing w:before="120"/>
        <w:ind w:firstLine="567"/>
        <w:jc w:val="both"/>
      </w:pPr>
      <w:r w:rsidRPr="009A219E">
        <w:t>Педагогическая практика подтверждает целесообразность использования народных игр в качестве одного из основных средств воспитания культуры межнационального общения.</w:t>
      </w:r>
    </w:p>
    <w:p w14:paraId="5031114C" w14:textId="77777777" w:rsidR="00946434" w:rsidRPr="009A219E" w:rsidRDefault="00946434" w:rsidP="00946434">
      <w:pPr>
        <w:spacing w:before="120"/>
        <w:ind w:firstLine="567"/>
        <w:jc w:val="both"/>
      </w:pPr>
      <w:r w:rsidRPr="009A219E">
        <w:t>Дети могут совершать очное и заочное путешествие в историю родного края, знакомиться с интересными людьми, народными умельцами, проводить конкурсы юных талантов, заниматься поисковой работой, добрыми делами (акты милосердия, операция «Забота»).</w:t>
      </w:r>
    </w:p>
    <w:p w14:paraId="05715F10" w14:textId="77777777" w:rsidR="00946434" w:rsidRPr="009A219E" w:rsidRDefault="00946434" w:rsidP="00946434">
      <w:pPr>
        <w:spacing w:before="120"/>
        <w:ind w:firstLine="567"/>
        <w:jc w:val="both"/>
      </w:pPr>
      <w:r w:rsidRPr="009A219E">
        <w:t>Можно дифференцировать содержание работы по классам. Так, в 1-ом классе дети знакомятся с народным фольклором, посещают музеи, театры. Этот этап можно завершить праздником сказочных героев. Во 2-ом классе учащиеся глубже изучают творчество национальных поэтов и писателей, знакомятся с историей своего края, участвуют в поисковой работе, проводят «Город веселых мастеров». Этап завершается игрой «Поле народных чудес». В 3</w:t>
      </w:r>
      <w:r>
        <w:t xml:space="preserve"> </w:t>
      </w:r>
      <w:r w:rsidRPr="009A219E">
        <w:t>-ем классе дети</w:t>
      </w:r>
      <w:r>
        <w:t xml:space="preserve"> </w:t>
      </w:r>
      <w:r w:rsidRPr="009A219E">
        <w:t>продолжают знакомиться</w:t>
      </w:r>
      <w:r>
        <w:t xml:space="preserve"> </w:t>
      </w:r>
      <w:r w:rsidRPr="009A219E">
        <w:t>с</w:t>
      </w:r>
      <w:r>
        <w:t xml:space="preserve"> </w:t>
      </w:r>
      <w:r w:rsidRPr="009A219E">
        <w:t>культурой,</w:t>
      </w:r>
      <w:r>
        <w:t xml:space="preserve"> </w:t>
      </w:r>
      <w:r w:rsidRPr="009A219E">
        <w:t>литературой</w:t>
      </w:r>
      <w:r>
        <w:t xml:space="preserve"> </w:t>
      </w:r>
      <w:r w:rsidRPr="009A219E">
        <w:t>и</w:t>
      </w:r>
      <w:r>
        <w:t xml:space="preserve"> </w:t>
      </w:r>
      <w:r w:rsidRPr="009A219E">
        <w:t>искусством своего народа. Проводят беседы «Кто это? Что это?», путешествия «Их именами названы улицы нашего города», выставки народного творчества, организуют концерты для жителей микрорайона, встречаются с творческой интеллигенцией, участвуют в экспедиции «Мой край родной».</w:t>
      </w:r>
    </w:p>
    <w:p w14:paraId="6958A31B" w14:textId="77777777" w:rsidR="00946434" w:rsidRPr="009A219E" w:rsidRDefault="00946434" w:rsidP="00946434">
      <w:pPr>
        <w:spacing w:before="120"/>
        <w:ind w:firstLine="567"/>
        <w:jc w:val="both"/>
      </w:pPr>
      <w:r w:rsidRPr="009A219E">
        <w:t>В 5-7 классах - основу составляет организация жизнедеятельности учащихся, поиск и пропаганда новых интересных и полезных дел, которые развивают и обогащают знания учащихся о родном крае, национальной культуре. Главное - это деятельность, направленная на развитие творческих способностей детей, воспитание патриотических и интернациональных чувств, формирование умений в области национальной культуры, стимулирование познавательного интереса к языку, истории, литературе, культуре. В то же время в виде заочных путешествий дети знакомятся с жизнью, традициями других народов.</w:t>
      </w:r>
    </w:p>
    <w:p w14:paraId="087628CA" w14:textId="77777777" w:rsidR="00946434" w:rsidRPr="009A219E" w:rsidRDefault="00946434" w:rsidP="00946434">
      <w:pPr>
        <w:spacing w:before="120"/>
        <w:ind w:firstLine="567"/>
        <w:jc w:val="both"/>
      </w:pPr>
      <w:r w:rsidRPr="009A219E">
        <w:t>Для старшеклассников привлекательным может быть КВН, аукцион народных мудростей, содержание которого опирается на народные традиции: нравственный этикет, религиозные праздники, традиции семьи, народные промыслы. Так, например, в форме сюжетно-ролевой игры, в творческой форме могут быть представлены «Английская семья», «Японская семья», «Еврейская семья», «Русская семья», «Белорусская семья», «Молдавская семья» и т.д. В активной форме они изучают народные и семейные праздники, традиции народов, живущих рядом, историю собственного народа, его духовную жизнь и культуру.</w:t>
      </w:r>
    </w:p>
    <w:p w14:paraId="38078907" w14:textId="77777777" w:rsidR="00946434" w:rsidRPr="009A219E" w:rsidRDefault="00946434" w:rsidP="00946434">
      <w:pPr>
        <w:spacing w:before="120"/>
        <w:ind w:firstLine="567"/>
        <w:jc w:val="both"/>
      </w:pPr>
      <w:r w:rsidRPr="009A219E">
        <w:t>Межнациональная толерантность тесно связана с веротерпимостью, которую также необходимо воспитывать у молодого поколения. Сегодня, часто бесцеремонно, в духовную жизнь российских граждан вторгаются различные, в том числе и зарубежные, религиозные организации. Согласно статье 14 Конституции РФ наше государство - светское, никакая религия не может устанавливаться в качестве государственной или обязательной. В другой статье (28-ой) о Свободе совести говорится о том, что «каждому гарантируется</w:t>
      </w:r>
      <w:r>
        <w:t xml:space="preserve"> </w:t>
      </w:r>
      <w:r w:rsidRPr="009A219E">
        <w:t>свобода совести вероисповедания, включая право исповедовать индивидуально или совместно с другими любую религию или не исповедовать никакой, свободно выбирать, иметь и распространять религиозные и иные убеждения и действовать в соответствии с ними».</w:t>
      </w:r>
    </w:p>
    <w:p w14:paraId="14209B80" w14:textId="77777777" w:rsidR="00946434" w:rsidRPr="009A219E" w:rsidRDefault="00946434" w:rsidP="00946434">
      <w:pPr>
        <w:spacing w:before="120"/>
        <w:ind w:firstLine="567"/>
        <w:jc w:val="both"/>
      </w:pPr>
      <w:r w:rsidRPr="009A219E">
        <w:lastRenderedPageBreak/>
        <w:t>Таким образом первая статья запрещает обязательность и государственный характер религии, вторая разрешает ее свободно выбирать и распространять не зависимо от места жительства или должности человека. Следовательно, это должен учитывать классный руководитель. Тем более, что в 29 статье Конституции о свободе информации говорится о праве свободно искать, получать, производить и распространять информацию любым законным способом, о запрете цензуры. В то же время существует запрет на пропаганду религиозной нетерпимости или религиозного превосходства.</w:t>
      </w:r>
    </w:p>
    <w:p w14:paraId="41FA3BB1" w14:textId="77777777" w:rsidR="00946434" w:rsidRPr="009A219E" w:rsidRDefault="00946434" w:rsidP="00946434">
      <w:pPr>
        <w:spacing w:before="120"/>
        <w:ind w:firstLine="567"/>
        <w:jc w:val="both"/>
      </w:pPr>
      <w:r w:rsidRPr="009A219E">
        <w:t>Однако следует заметить, что не все религиозные объединения заслуживают толерантного отношения, особенно, когда речь идет о религиозных культах экстремистской направленности. Некоторые из них («Дети бога», «Свидетели Иеговы» и др.), имеющие скандальную славу на Западе, зарегистрированы в нашей стране и пополняют свои ряды за счет российской молодежи. Деятельность этих организаций должна рассматриваться с позиции их негативного влияния на семью, детей, молодежь. Здесь воспитывается человек-винтик религиозной организации, отвергающий родную семью, традиции, свой народ.</w:t>
      </w:r>
    </w:p>
    <w:p w14:paraId="37D0C600" w14:textId="77777777" w:rsidR="00946434" w:rsidRPr="009A219E" w:rsidRDefault="00946434" w:rsidP="00946434">
      <w:pPr>
        <w:spacing w:before="120"/>
        <w:ind w:firstLine="567"/>
        <w:jc w:val="both"/>
      </w:pPr>
      <w:r w:rsidRPr="009A219E">
        <w:t>По мнению М.Л. Мчедлова, возможность создания религиозных организаций должна определяться правовыми критериями: религиозная ли эта организация; наблюдаются ли в ее деятельности посягательства на основные права личности, не препятствует ли она выполнению гражданских обязанностей своими последователями и т.д. Он отмечает, что воспитание религиозной толерантности сегодня осложняется негативными историческими традициями, многоконфессиональным и полиэтническим составом населения, наличием</w:t>
      </w:r>
      <w:r>
        <w:t xml:space="preserve"> </w:t>
      </w:r>
      <w:r w:rsidRPr="009A219E">
        <w:t>межрелигиозных</w:t>
      </w:r>
      <w:r>
        <w:t xml:space="preserve"> </w:t>
      </w:r>
      <w:r w:rsidRPr="009A219E">
        <w:t>противоречий,</w:t>
      </w:r>
      <w:r>
        <w:t xml:space="preserve"> </w:t>
      </w:r>
      <w:r w:rsidRPr="009A219E">
        <w:t>амбициозной</w:t>
      </w:r>
      <w:r>
        <w:t xml:space="preserve"> </w:t>
      </w:r>
      <w:r w:rsidRPr="009A219E">
        <w:t>политикой</w:t>
      </w:r>
      <w:r>
        <w:t xml:space="preserve"> </w:t>
      </w:r>
      <w:r w:rsidRPr="009A219E">
        <w:t>ряда</w:t>
      </w:r>
      <w:r>
        <w:t xml:space="preserve"> </w:t>
      </w:r>
      <w:r w:rsidRPr="009A219E">
        <w:t>религиозных руководителей, несовершенством законодательства, определенной индифферентностью общественного мнения.</w:t>
      </w:r>
    </w:p>
    <w:p w14:paraId="5F48B987" w14:textId="77777777" w:rsidR="00946434" w:rsidRPr="009A219E" w:rsidRDefault="00946434" w:rsidP="00946434">
      <w:pPr>
        <w:spacing w:before="120"/>
        <w:ind w:firstLine="567"/>
        <w:jc w:val="both"/>
      </w:pPr>
      <w:r w:rsidRPr="009A219E">
        <w:t>Действительно, указанные обстоятельства усложняют деятельность педагогов по воспитанию веротерпимости у детей, однако очень многое зависит от каждого учителя, от его личной позиции в решении этой проблемы, от профессионализма в подходе к данному вопросу в учебной и внеучебной работе.</w:t>
      </w:r>
    </w:p>
    <w:p w14:paraId="04024D7C" w14:textId="77777777" w:rsidR="00946434" w:rsidRPr="009A219E" w:rsidRDefault="00946434" w:rsidP="00946434">
      <w:pPr>
        <w:spacing w:before="120"/>
        <w:ind w:firstLine="567"/>
        <w:jc w:val="both"/>
      </w:pPr>
      <w:r w:rsidRPr="009A219E">
        <w:t>Как в этой связи относится к изучению религии в школе? Вероятно, целесообразно детям давать знания о различных религиях, что позволит обеспечить свободный осознанный выбор религии или отказ от всех ее разновидностей. Ознакомившись со всем культурным достоянием, ученик способен выработать в себе доброжелательное отношение к любому другому религиозному или мировоззренческому подходу.</w:t>
      </w:r>
    </w:p>
    <w:p w14:paraId="67632E90" w14:textId="77777777" w:rsidR="00946434" w:rsidRPr="009A219E" w:rsidRDefault="00946434" w:rsidP="00946434">
      <w:pPr>
        <w:spacing w:before="120"/>
        <w:ind w:firstLine="567"/>
        <w:jc w:val="both"/>
      </w:pPr>
      <w:r w:rsidRPr="009A219E">
        <w:t>Можно предложить в плане воспитания у школьников веротерпимости специальный курс по истории религий народов России, включив в него, прежде всего, изучение религии своего народа, во-вторых, ознакомление подростков с верованиями других этносов, проживающих в России. При этом важно, чтобы чужая вера освещалась как мировоззрение, составляющее основу национальной культуры, когда определяются, особенно на ранних этапах развития общества, ценностные ориентации, образ жизни и ментальность народа.</w:t>
      </w:r>
    </w:p>
    <w:p w14:paraId="62FE4412" w14:textId="77777777" w:rsidR="00946434" w:rsidRPr="009A219E" w:rsidRDefault="00946434" w:rsidP="00946434">
      <w:pPr>
        <w:spacing w:before="120"/>
        <w:ind w:firstLine="567"/>
        <w:jc w:val="both"/>
      </w:pPr>
      <w:r w:rsidRPr="009A219E">
        <w:t>Сегодня, как никогда, возрастает значение моральной ответственности, социальной позиции самого педагога. Дети стали активнее, свободолюбивее. Это требует изменения отношений между педагогами и детьми. Учителя должны личным примером показать образец гражданственности, гуманного, уважительного отношения к людям независимо от их национальности, вероисповедывания.</w:t>
      </w:r>
    </w:p>
    <w:p w14:paraId="4F8646BF" w14:textId="77777777" w:rsidR="00946434" w:rsidRPr="009A219E" w:rsidRDefault="00946434" w:rsidP="00946434">
      <w:pPr>
        <w:spacing w:before="120"/>
        <w:ind w:firstLine="567"/>
        <w:jc w:val="both"/>
      </w:pPr>
      <w:r w:rsidRPr="009A219E">
        <w:t>Для проведения целенаправленной работы по воспитанию толерантности классному</w:t>
      </w:r>
      <w:r>
        <w:t xml:space="preserve"> </w:t>
      </w:r>
      <w:r w:rsidRPr="009A219E">
        <w:t>руководителю</w:t>
      </w:r>
      <w:r>
        <w:t xml:space="preserve"> </w:t>
      </w:r>
      <w:r w:rsidRPr="009A219E">
        <w:t>целесообразно</w:t>
      </w:r>
      <w:r>
        <w:t xml:space="preserve"> </w:t>
      </w:r>
      <w:r w:rsidRPr="009A219E">
        <w:t>составить</w:t>
      </w:r>
      <w:r>
        <w:t xml:space="preserve"> </w:t>
      </w:r>
      <w:r w:rsidRPr="009A219E">
        <w:t>программу</w:t>
      </w:r>
      <w:r>
        <w:t xml:space="preserve"> </w:t>
      </w:r>
      <w:r w:rsidRPr="009A219E">
        <w:t>работы</w:t>
      </w:r>
      <w:r>
        <w:t xml:space="preserve"> </w:t>
      </w:r>
      <w:r w:rsidRPr="009A219E">
        <w:t>с</w:t>
      </w:r>
      <w:r>
        <w:t xml:space="preserve"> </w:t>
      </w:r>
      <w:r w:rsidRPr="009A219E">
        <w:t>коллективом на основе изучения отношений в классе, особенностей учащихся и их семей, учитывая возраст детей. Так, для ориентира можно предложить один из вариантов программы для подростков (10-14 лет, 5-9 классы), составленный А.А. Погодиной.</w:t>
      </w:r>
    </w:p>
    <w:p w14:paraId="6D54EFEA" w14:textId="77777777" w:rsidR="00946434" w:rsidRPr="009A219E" w:rsidRDefault="00946434" w:rsidP="00946434">
      <w:pPr>
        <w:spacing w:before="120"/>
        <w:ind w:firstLine="567"/>
        <w:jc w:val="both"/>
      </w:pPr>
      <w:r w:rsidRPr="009A219E">
        <w:lastRenderedPageBreak/>
        <w:t>Возможно проведение воспитательной работы по двум направлениям в каждом классе: первое - изучение объекта, в отношении которого формируется толерантность; второе - развитие основных составляющих толерантности и взаимодействия. Предлагается начать воспитательную работу по формированию толерантности к своей личности (5 класс). Осознав себя, ученики переходят к пониманию себя как субъекта семейной культуры, деятельность классного руководителя направлена на изучение семейной самобытности, формирование толерантного взаимодействия в семье (6 класс). Затем акцент делается на освоение культуры Малой Родины, своего этноса, а также на осмысление себя толерантным участником этой культуры: только человек уважающий свою культуру, будет уважать культуру других (7 класс). Далее предлагается работать над пониманием мультикультурности пространства России и формировать толерантность к представителям народов России (8 класс). Завершающий этап (9 класс) - постижение идей культуры мира и определение стратегии толерантного взаимодействия в мировом культурном пространстве. Соответственно тематику классных часов можно представить следующим образом.</w:t>
      </w:r>
    </w:p>
    <w:p w14:paraId="6E84DEBD" w14:textId="77777777" w:rsidR="00946434" w:rsidRPr="009A219E" w:rsidRDefault="00946434" w:rsidP="00946434">
      <w:pPr>
        <w:spacing w:before="120"/>
        <w:ind w:firstLine="567"/>
        <w:jc w:val="both"/>
      </w:pPr>
      <w:r w:rsidRPr="009A219E">
        <w:t>5 класс</w:t>
      </w:r>
    </w:p>
    <w:p w14:paraId="7A61E6E0" w14:textId="77777777" w:rsidR="00946434" w:rsidRPr="009A219E" w:rsidRDefault="00946434" w:rsidP="00946434">
      <w:pPr>
        <w:spacing w:before="120"/>
        <w:ind w:firstLine="567"/>
        <w:jc w:val="both"/>
      </w:pPr>
      <w:r w:rsidRPr="009A219E">
        <w:t>1.</w:t>
      </w:r>
      <w:r>
        <w:t xml:space="preserve"> </w:t>
      </w:r>
      <w:r w:rsidRPr="009A219E">
        <w:t>Понимание</w:t>
      </w:r>
      <w:r>
        <w:t xml:space="preserve"> </w:t>
      </w:r>
      <w:r w:rsidRPr="009A219E">
        <w:t>себя:</w:t>
      </w:r>
      <w:r>
        <w:t xml:space="preserve"> </w:t>
      </w:r>
      <w:r w:rsidRPr="009A219E">
        <w:t>«Познай</w:t>
      </w:r>
      <w:r>
        <w:t xml:space="preserve"> </w:t>
      </w:r>
      <w:r w:rsidRPr="009A219E">
        <w:t>самого</w:t>
      </w:r>
      <w:r>
        <w:t xml:space="preserve"> </w:t>
      </w:r>
      <w:r w:rsidRPr="009A219E">
        <w:t>себя». Классные часы:</w:t>
      </w:r>
      <w:r>
        <w:t xml:space="preserve"> </w:t>
      </w:r>
      <w:r w:rsidRPr="009A219E">
        <w:t>«Мое хобби»; «Я сам»; «Всегда ли я хороший?»</w:t>
      </w:r>
    </w:p>
    <w:p w14:paraId="18E32713" w14:textId="77777777" w:rsidR="00946434" w:rsidRPr="009A219E" w:rsidRDefault="00946434" w:rsidP="00946434">
      <w:pPr>
        <w:spacing w:before="120"/>
        <w:ind w:firstLine="567"/>
        <w:jc w:val="both"/>
      </w:pPr>
      <w:r w:rsidRPr="009A219E">
        <w:t>Игровая программа: « Самый, самый, самый», «Гинесс-шоу».</w:t>
      </w:r>
    </w:p>
    <w:p w14:paraId="5D5EB594" w14:textId="77777777" w:rsidR="00946434" w:rsidRPr="009A219E" w:rsidRDefault="00946434" w:rsidP="00946434">
      <w:pPr>
        <w:spacing w:before="120"/>
        <w:ind w:firstLine="567"/>
        <w:jc w:val="both"/>
      </w:pPr>
      <w:r w:rsidRPr="009A219E">
        <w:t>2.</w:t>
      </w:r>
      <w:r>
        <w:t xml:space="preserve"> </w:t>
      </w:r>
      <w:r w:rsidRPr="009A219E">
        <w:t>Принятие себя. Классные часы: «Учись властвовать собой»; «Хотеть - наполовину мочь». Тренинговые занятия: «Комплименты», «Диалог с самим собой».</w:t>
      </w:r>
    </w:p>
    <w:p w14:paraId="1568D904" w14:textId="77777777" w:rsidR="00946434" w:rsidRPr="009A219E" w:rsidRDefault="00946434" w:rsidP="00946434">
      <w:pPr>
        <w:spacing w:before="120"/>
        <w:ind w:firstLine="567"/>
        <w:jc w:val="both"/>
      </w:pPr>
      <w:r w:rsidRPr="009A219E">
        <w:t>6</w:t>
      </w:r>
      <w:r>
        <w:t xml:space="preserve"> </w:t>
      </w:r>
      <w:r w:rsidRPr="009A219E">
        <w:t>класс.</w:t>
      </w:r>
    </w:p>
    <w:p w14:paraId="725A37A8" w14:textId="77777777" w:rsidR="00946434" w:rsidRPr="009A219E" w:rsidRDefault="00946434" w:rsidP="00946434">
      <w:pPr>
        <w:spacing w:before="120"/>
        <w:ind w:firstLine="567"/>
        <w:jc w:val="both"/>
      </w:pPr>
      <w:r w:rsidRPr="009A219E">
        <w:t>Ярославский педагогический вестник. 2002. № 4 (33)</w:t>
      </w:r>
    </w:p>
    <w:p w14:paraId="0A1613A2" w14:textId="77777777" w:rsidR="00946434" w:rsidRPr="009A219E" w:rsidRDefault="00946434" w:rsidP="00946434">
      <w:pPr>
        <w:spacing w:before="120"/>
        <w:ind w:firstLine="567"/>
        <w:jc w:val="both"/>
      </w:pPr>
      <w:r w:rsidRPr="009A219E">
        <w:t>1. Я как член семьи. Классные часы: «История моего имени»; «Слово о моем роде»; «Семейная реликвия». Праздник именин, праздник бабушек и внуков.</w:t>
      </w:r>
    </w:p>
    <w:p w14:paraId="0BFBDB09" w14:textId="77777777" w:rsidR="00946434" w:rsidRPr="009A219E" w:rsidRDefault="00946434" w:rsidP="00946434">
      <w:pPr>
        <w:spacing w:before="120"/>
        <w:ind w:firstLine="567"/>
        <w:jc w:val="both"/>
      </w:pPr>
      <w:r w:rsidRPr="009A219E">
        <w:t>2.</w:t>
      </w:r>
      <w:r>
        <w:t xml:space="preserve"> </w:t>
      </w:r>
      <w:r w:rsidRPr="009A219E">
        <w:t>Семейный</w:t>
      </w:r>
      <w:r>
        <w:t xml:space="preserve"> </w:t>
      </w:r>
      <w:r w:rsidRPr="009A219E">
        <w:t>лад.</w:t>
      </w:r>
      <w:r>
        <w:t xml:space="preserve"> </w:t>
      </w:r>
      <w:r w:rsidRPr="009A219E">
        <w:t>Классные</w:t>
      </w:r>
      <w:r>
        <w:t xml:space="preserve"> </w:t>
      </w:r>
      <w:r w:rsidRPr="009A219E">
        <w:t>часы:</w:t>
      </w:r>
      <w:r>
        <w:t xml:space="preserve"> </w:t>
      </w:r>
      <w:r w:rsidRPr="009A219E">
        <w:t>«Домашний</w:t>
      </w:r>
      <w:r>
        <w:t xml:space="preserve"> </w:t>
      </w:r>
      <w:r w:rsidRPr="009A219E">
        <w:t>очаг»;</w:t>
      </w:r>
      <w:r>
        <w:t xml:space="preserve"> </w:t>
      </w:r>
      <w:r w:rsidRPr="009A219E">
        <w:t>«Почитать родителей</w:t>
      </w:r>
      <w:r>
        <w:t xml:space="preserve"> </w:t>
      </w:r>
      <w:r w:rsidRPr="009A219E">
        <w:t>-</w:t>
      </w:r>
      <w:r>
        <w:t xml:space="preserve"> </w:t>
      </w:r>
      <w:r w:rsidRPr="009A219E">
        <w:t>первый</w:t>
      </w:r>
      <w:r>
        <w:t xml:space="preserve"> </w:t>
      </w:r>
      <w:r w:rsidRPr="009A219E">
        <w:t>закон</w:t>
      </w:r>
      <w:r>
        <w:t xml:space="preserve"> </w:t>
      </w:r>
      <w:r w:rsidRPr="009A219E">
        <w:t>природы»;</w:t>
      </w:r>
      <w:r>
        <w:t xml:space="preserve"> </w:t>
      </w:r>
      <w:r w:rsidRPr="009A219E">
        <w:t>«Этика</w:t>
      </w:r>
      <w:r>
        <w:t xml:space="preserve"> </w:t>
      </w:r>
      <w:r w:rsidRPr="009A219E">
        <w:t>семейного</w:t>
      </w:r>
      <w:r>
        <w:t xml:space="preserve"> </w:t>
      </w:r>
      <w:r w:rsidRPr="009A219E">
        <w:t>общения»; «Кодекс семьи». Коллективное творческое дело «Вместе стар и млад, так и в семье лад». Праздник братьев и сестер.</w:t>
      </w:r>
    </w:p>
    <w:p w14:paraId="580EB00D" w14:textId="77777777" w:rsidR="00946434" w:rsidRPr="009A219E" w:rsidRDefault="00946434" w:rsidP="00946434">
      <w:pPr>
        <w:spacing w:before="120"/>
        <w:ind w:firstLine="567"/>
        <w:jc w:val="both"/>
      </w:pPr>
      <w:r w:rsidRPr="009A219E">
        <w:t>7</w:t>
      </w:r>
      <w:r>
        <w:t xml:space="preserve"> </w:t>
      </w:r>
      <w:r w:rsidRPr="009A219E">
        <w:t>класс</w:t>
      </w:r>
    </w:p>
    <w:p w14:paraId="4684BD03" w14:textId="77777777" w:rsidR="00946434" w:rsidRPr="009A219E" w:rsidRDefault="00946434" w:rsidP="00946434">
      <w:pPr>
        <w:spacing w:before="120"/>
        <w:ind w:firstLine="567"/>
        <w:jc w:val="both"/>
      </w:pPr>
      <w:r w:rsidRPr="009A219E">
        <w:t>1.</w:t>
      </w:r>
      <w:r>
        <w:t xml:space="preserve"> </w:t>
      </w:r>
      <w:r w:rsidRPr="009A219E">
        <w:t>Малая Родина. Культура моего народа. Классные часы: «Я родом из…»; «История моей улицы»; «Все мы соседи»; «Традиции и обычаи моего народа». Коллективное творческое дело «Вот эта улица, вот этот дом»; Праздник «Родной край»; «Ярмарка народной игры». Игровая программа «Ключ к пониманию».</w:t>
      </w:r>
    </w:p>
    <w:p w14:paraId="6D53F135" w14:textId="77777777" w:rsidR="00946434" w:rsidRPr="009A219E" w:rsidRDefault="00946434" w:rsidP="00946434">
      <w:pPr>
        <w:spacing w:before="120"/>
        <w:ind w:firstLine="567"/>
        <w:jc w:val="both"/>
      </w:pPr>
      <w:r w:rsidRPr="009A219E">
        <w:t>2.</w:t>
      </w:r>
      <w:r>
        <w:t xml:space="preserve"> </w:t>
      </w:r>
      <w:r w:rsidRPr="009A219E">
        <w:t>«Солнце светит всем». Классные часы: «Легко ли быть не таким»; «Терпимое</w:t>
      </w:r>
      <w:r>
        <w:t xml:space="preserve"> </w:t>
      </w:r>
      <w:r w:rsidRPr="009A219E">
        <w:t>отношение</w:t>
      </w:r>
      <w:r>
        <w:t xml:space="preserve"> </w:t>
      </w:r>
      <w:r w:rsidRPr="009A219E">
        <w:t>к</w:t>
      </w:r>
      <w:r>
        <w:t xml:space="preserve"> </w:t>
      </w:r>
      <w:r w:rsidRPr="009A219E">
        <w:t>людям»;</w:t>
      </w:r>
      <w:r>
        <w:t xml:space="preserve"> </w:t>
      </w:r>
      <w:r w:rsidRPr="009A219E">
        <w:t>«Атмосфера</w:t>
      </w:r>
      <w:r>
        <w:t xml:space="preserve"> </w:t>
      </w:r>
      <w:r w:rsidRPr="009A219E">
        <w:t>доверия</w:t>
      </w:r>
      <w:r>
        <w:t xml:space="preserve"> </w:t>
      </w:r>
      <w:r w:rsidRPr="009A219E">
        <w:t>и доброжелательности»;</w:t>
      </w:r>
      <w:r>
        <w:t xml:space="preserve"> </w:t>
      </w:r>
      <w:r w:rsidRPr="009A219E">
        <w:t>«Основы</w:t>
      </w:r>
      <w:r>
        <w:t xml:space="preserve"> </w:t>
      </w:r>
      <w:r w:rsidRPr="009A219E">
        <w:t>бесконфликтного</w:t>
      </w:r>
      <w:r>
        <w:t xml:space="preserve"> </w:t>
      </w:r>
      <w:r w:rsidRPr="009A219E">
        <w:t>общения». Коллективное творческое дело «Мир нашему дому». Праздник «Всегда все вместе». Игровая программа «Пойми меня».</w:t>
      </w:r>
    </w:p>
    <w:p w14:paraId="48596548" w14:textId="77777777" w:rsidR="00946434" w:rsidRPr="009A219E" w:rsidRDefault="00946434" w:rsidP="00946434">
      <w:pPr>
        <w:spacing w:before="120"/>
        <w:ind w:firstLine="567"/>
        <w:jc w:val="both"/>
      </w:pPr>
      <w:r w:rsidRPr="009A219E">
        <w:t>8</w:t>
      </w:r>
      <w:r>
        <w:t xml:space="preserve"> </w:t>
      </w:r>
      <w:r w:rsidRPr="009A219E">
        <w:t>класс</w:t>
      </w:r>
    </w:p>
    <w:p w14:paraId="288F4BB5" w14:textId="77777777" w:rsidR="00946434" w:rsidRPr="009A219E" w:rsidRDefault="00946434" w:rsidP="00946434">
      <w:pPr>
        <w:spacing w:before="120"/>
        <w:ind w:firstLine="567"/>
        <w:jc w:val="both"/>
      </w:pPr>
      <w:r w:rsidRPr="009A219E">
        <w:t>1.</w:t>
      </w:r>
      <w:r>
        <w:t xml:space="preserve"> </w:t>
      </w:r>
      <w:r w:rsidRPr="009A219E">
        <w:t>Культурно-национальное</w:t>
      </w:r>
      <w:r>
        <w:t xml:space="preserve"> </w:t>
      </w:r>
      <w:r w:rsidRPr="009A219E">
        <w:t>пространство</w:t>
      </w:r>
      <w:r>
        <w:t xml:space="preserve"> </w:t>
      </w:r>
      <w:r w:rsidRPr="009A219E">
        <w:t>России.</w:t>
      </w:r>
      <w:r>
        <w:t xml:space="preserve"> </w:t>
      </w:r>
      <w:r w:rsidRPr="009A219E">
        <w:t>Классные часы: «Великая</w:t>
      </w:r>
      <w:r>
        <w:t xml:space="preserve"> </w:t>
      </w:r>
      <w:r w:rsidRPr="009A219E">
        <w:t>святорусская</w:t>
      </w:r>
      <w:r>
        <w:t xml:space="preserve"> </w:t>
      </w:r>
      <w:r w:rsidRPr="009A219E">
        <w:t>земля,</w:t>
      </w:r>
      <w:r>
        <w:t xml:space="preserve"> </w:t>
      </w:r>
      <w:r w:rsidRPr="009A219E">
        <w:t>а</w:t>
      </w:r>
      <w:r>
        <w:t xml:space="preserve"> </w:t>
      </w:r>
      <w:r w:rsidRPr="009A219E">
        <w:t>везде</w:t>
      </w:r>
      <w:r>
        <w:t xml:space="preserve"> </w:t>
      </w:r>
      <w:r w:rsidRPr="009A219E">
        <w:t>солнышко»;</w:t>
      </w:r>
      <w:r>
        <w:t xml:space="preserve"> </w:t>
      </w:r>
      <w:r w:rsidRPr="009A219E">
        <w:t>«Великие</w:t>
      </w:r>
      <w:r>
        <w:t xml:space="preserve"> </w:t>
      </w:r>
      <w:r w:rsidRPr="009A219E">
        <w:t>сыны России». Тренинг «Моя твоя не понимает, или Премудрости общения». Коллективное творческое дело «Фольклорный калейдоскоп»; Праздник «С любовью в сердце о России»; Викторина «Литературная Россия».</w:t>
      </w:r>
    </w:p>
    <w:p w14:paraId="1C581C59" w14:textId="77777777" w:rsidR="00946434" w:rsidRPr="009A219E" w:rsidRDefault="00946434" w:rsidP="00946434">
      <w:pPr>
        <w:spacing w:before="120"/>
        <w:ind w:firstLine="567"/>
        <w:jc w:val="both"/>
      </w:pPr>
      <w:r w:rsidRPr="009A219E">
        <w:t>2.</w:t>
      </w:r>
      <w:r>
        <w:t xml:space="preserve"> </w:t>
      </w:r>
      <w:r w:rsidRPr="009A219E">
        <w:t>Феномен российской конкордации. Классные часы: «Где не тронешь Россию - всюду рана»;</w:t>
      </w:r>
      <w:r>
        <w:t xml:space="preserve"> </w:t>
      </w:r>
      <w:r w:rsidRPr="009A219E">
        <w:t>«Менталитет - зеркало нации»;</w:t>
      </w:r>
      <w:r>
        <w:t xml:space="preserve"> </w:t>
      </w:r>
      <w:r w:rsidRPr="009A219E">
        <w:t>«Проблемы национального</w:t>
      </w:r>
      <w:r>
        <w:t xml:space="preserve"> </w:t>
      </w:r>
      <w:r w:rsidRPr="009A219E">
        <w:t>взаимодействия»;</w:t>
      </w:r>
      <w:r>
        <w:t xml:space="preserve"> </w:t>
      </w:r>
      <w:r w:rsidRPr="009A219E">
        <w:t>Тренинг</w:t>
      </w:r>
      <w:r>
        <w:t xml:space="preserve"> </w:t>
      </w:r>
      <w:r w:rsidRPr="009A219E">
        <w:t>«Эмпатия</w:t>
      </w:r>
      <w:r>
        <w:t xml:space="preserve"> </w:t>
      </w:r>
      <w:r w:rsidRPr="009A219E">
        <w:t>-</w:t>
      </w:r>
      <w:r>
        <w:t xml:space="preserve"> </w:t>
      </w:r>
      <w:r w:rsidRPr="009A219E">
        <w:t>основа благоприятного общения». Коллективное творческое дело «Общение без границ». Викторина «Культура отношений».</w:t>
      </w:r>
    </w:p>
    <w:p w14:paraId="7B4441A5" w14:textId="77777777" w:rsidR="00946434" w:rsidRPr="009A219E" w:rsidRDefault="00946434" w:rsidP="00946434">
      <w:pPr>
        <w:spacing w:before="120"/>
        <w:ind w:firstLine="567"/>
        <w:jc w:val="both"/>
      </w:pPr>
      <w:r w:rsidRPr="009A219E">
        <w:lastRenderedPageBreak/>
        <w:t>9</w:t>
      </w:r>
      <w:r>
        <w:t xml:space="preserve"> </w:t>
      </w:r>
      <w:r w:rsidRPr="009A219E">
        <w:t>класс</w:t>
      </w:r>
    </w:p>
    <w:p w14:paraId="04974371" w14:textId="77777777" w:rsidR="00946434" w:rsidRPr="009A219E" w:rsidRDefault="00946434" w:rsidP="00946434">
      <w:pPr>
        <w:spacing w:before="120"/>
        <w:ind w:firstLine="567"/>
        <w:jc w:val="both"/>
      </w:pPr>
      <w:r w:rsidRPr="009A219E">
        <w:t>1.</w:t>
      </w:r>
      <w:r>
        <w:t xml:space="preserve"> </w:t>
      </w:r>
      <w:r w:rsidRPr="009A219E">
        <w:t>Культура</w:t>
      </w:r>
      <w:r>
        <w:t xml:space="preserve"> </w:t>
      </w:r>
      <w:r w:rsidRPr="009A219E">
        <w:t>мира.</w:t>
      </w:r>
      <w:r>
        <w:t xml:space="preserve"> </w:t>
      </w:r>
      <w:r w:rsidRPr="009A219E">
        <w:t>Классные</w:t>
      </w:r>
      <w:r>
        <w:t xml:space="preserve"> </w:t>
      </w:r>
      <w:r w:rsidRPr="009A219E">
        <w:t>часы:</w:t>
      </w:r>
      <w:r>
        <w:t xml:space="preserve"> </w:t>
      </w:r>
      <w:r w:rsidRPr="009A219E">
        <w:t>«Человек</w:t>
      </w:r>
      <w:r>
        <w:t xml:space="preserve"> </w:t>
      </w:r>
      <w:r w:rsidRPr="009A219E">
        <w:t>-</w:t>
      </w:r>
      <w:r>
        <w:t xml:space="preserve"> </w:t>
      </w:r>
      <w:r w:rsidRPr="009A219E">
        <w:t>созидающий</w:t>
      </w:r>
      <w:r>
        <w:t xml:space="preserve"> </w:t>
      </w:r>
      <w:r w:rsidRPr="009A219E">
        <w:t>или разрушающий»;</w:t>
      </w:r>
      <w:r>
        <w:t xml:space="preserve"> </w:t>
      </w:r>
      <w:r w:rsidRPr="009A219E">
        <w:t>«Грани</w:t>
      </w:r>
      <w:r>
        <w:t xml:space="preserve"> </w:t>
      </w:r>
      <w:r w:rsidRPr="009A219E">
        <w:t>сходства»;</w:t>
      </w:r>
      <w:r>
        <w:t xml:space="preserve"> </w:t>
      </w:r>
      <w:r w:rsidRPr="009A219E">
        <w:t>«Диалог</w:t>
      </w:r>
      <w:r>
        <w:t xml:space="preserve"> </w:t>
      </w:r>
      <w:r w:rsidRPr="009A219E">
        <w:t>культур»;</w:t>
      </w:r>
      <w:r>
        <w:t xml:space="preserve"> </w:t>
      </w:r>
      <w:r w:rsidRPr="009A219E">
        <w:t>Коллективное творческое дело «Мировое соглашение».</w:t>
      </w:r>
    </w:p>
    <w:p w14:paraId="3A02FA20" w14:textId="77777777" w:rsidR="00946434" w:rsidRPr="009A219E" w:rsidRDefault="00946434" w:rsidP="00946434">
      <w:pPr>
        <w:spacing w:before="120"/>
        <w:ind w:firstLine="567"/>
        <w:jc w:val="both"/>
      </w:pPr>
      <w:r w:rsidRPr="009A219E">
        <w:t>2.</w:t>
      </w:r>
      <w:r>
        <w:t xml:space="preserve"> </w:t>
      </w:r>
      <w:r w:rsidRPr="009A219E">
        <w:t>«Помни, что ты человек!» Классные часы: «Жизнь дана на добрые дала»; «Возведем мосты, разрушим стены»; «Кодекс мира». Праздник «Будем вместе дружить». Викторина по правам человека «Имею право». Безусловно</w:t>
      </w:r>
      <w:r>
        <w:t xml:space="preserve"> </w:t>
      </w:r>
      <w:r w:rsidRPr="009A219E">
        <w:t>основу</w:t>
      </w:r>
      <w:r>
        <w:t xml:space="preserve"> </w:t>
      </w:r>
      <w:r w:rsidRPr="009A219E">
        <w:t>целенаправленной</w:t>
      </w:r>
      <w:r>
        <w:t xml:space="preserve"> </w:t>
      </w:r>
      <w:r w:rsidRPr="009A219E">
        <w:t>работы</w:t>
      </w:r>
      <w:r>
        <w:t xml:space="preserve"> </w:t>
      </w:r>
      <w:r w:rsidRPr="009A219E">
        <w:t>по</w:t>
      </w:r>
      <w:r>
        <w:t xml:space="preserve"> </w:t>
      </w:r>
      <w:r w:rsidRPr="009A219E">
        <w:t>воспитанию</w:t>
      </w:r>
      <w:r>
        <w:t xml:space="preserve"> </w:t>
      </w:r>
      <w:r w:rsidRPr="009A219E">
        <w:t>толерантности должна составлять организация совместной деятельности и общения детей, где проявляется и формируется толерантность ребенка. Этой проблеме будет посвящена статья в следующем номере журнала «Ярославский педагогический вестник».</w:t>
      </w:r>
    </w:p>
    <w:p w14:paraId="1F4280AF" w14:textId="77777777" w:rsidR="00946434" w:rsidRPr="009A219E" w:rsidRDefault="00946434" w:rsidP="00946434">
      <w:pPr>
        <w:spacing w:before="120"/>
        <w:jc w:val="center"/>
        <w:rPr>
          <w:b/>
          <w:bCs/>
          <w:sz w:val="28"/>
          <w:szCs w:val="28"/>
        </w:rPr>
      </w:pPr>
      <w:r w:rsidRPr="009A219E">
        <w:rPr>
          <w:b/>
          <w:bCs/>
          <w:sz w:val="28"/>
          <w:szCs w:val="28"/>
        </w:rPr>
        <w:t>Список литературы</w:t>
      </w:r>
    </w:p>
    <w:p w14:paraId="554F71FF" w14:textId="77777777" w:rsidR="00946434" w:rsidRDefault="00946434" w:rsidP="00946434">
      <w:pPr>
        <w:spacing w:before="120"/>
        <w:ind w:firstLine="567"/>
        <w:jc w:val="both"/>
      </w:pPr>
      <w:r>
        <w:t xml:space="preserve">Для подготовки данной работы были использованы материалы с сайта </w:t>
      </w:r>
      <w:hyperlink r:id="rId4" w:history="1">
        <w:r w:rsidRPr="00D41673">
          <w:rPr>
            <w:rStyle w:val="a3"/>
          </w:rPr>
          <w:t>http://www.yspu.yar.ru</w:t>
        </w:r>
      </w:hyperlink>
    </w:p>
    <w:p w14:paraId="63D514DB" w14:textId="77777777" w:rsidR="00B42C45" w:rsidRDefault="00B42C45"/>
    <w:sectPr w:rsidR="00B42C45" w:rsidSect="00710178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434"/>
    <w:rsid w:val="00002B5A"/>
    <w:rsid w:val="004F7DF5"/>
    <w:rsid w:val="00616072"/>
    <w:rsid w:val="006A5004"/>
    <w:rsid w:val="00710178"/>
    <w:rsid w:val="008B35EE"/>
    <w:rsid w:val="00905CC1"/>
    <w:rsid w:val="00946434"/>
    <w:rsid w:val="009A219E"/>
    <w:rsid w:val="00B42C45"/>
    <w:rsid w:val="00B47B6A"/>
    <w:rsid w:val="00D41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50323C"/>
  <w14:defaultImageDpi w14:val="0"/>
  <w15:docId w15:val="{4E832826-DE08-4D1E-8324-9C2B8ECAF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6434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9464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yspu.y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2742</Words>
  <Characters>15632</Characters>
  <Application>Microsoft Office Word</Application>
  <DocSecurity>0</DocSecurity>
  <Lines>130</Lines>
  <Paragraphs>36</Paragraphs>
  <ScaleCrop>false</ScaleCrop>
  <Company>Home</Company>
  <LinksUpToDate>false</LinksUpToDate>
  <CharactersWithSpaces>18338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Воспитание толерантности у школьников как функция деятельности классного руководителя</dc:title>
  <dc:subject/>
  <dc:creator>User</dc:creator>
  <cp:keywords/>
  <dc:description/>
  <cp:lastModifiedBy>Igor</cp:lastModifiedBy>
  <cp:revision>3</cp:revision>
  <dcterms:created xsi:type="dcterms:W3CDTF">2025-10-11T06:54:00Z</dcterms:created>
  <dcterms:modified xsi:type="dcterms:W3CDTF">2025-10-11T06:54:00Z</dcterms:modified>
</cp:coreProperties>
</file>