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7CBC9" w14:textId="77777777" w:rsidR="00783F5B" w:rsidRPr="004731F6" w:rsidRDefault="00783F5B" w:rsidP="00783F5B">
      <w:pPr>
        <w:spacing w:before="120"/>
        <w:jc w:val="center"/>
        <w:rPr>
          <w:b/>
          <w:bCs/>
          <w:sz w:val="32"/>
          <w:szCs w:val="32"/>
        </w:rPr>
      </w:pPr>
      <w:r w:rsidRPr="004731F6">
        <w:rPr>
          <w:b/>
          <w:bCs/>
          <w:sz w:val="32"/>
          <w:szCs w:val="32"/>
        </w:rPr>
        <w:t xml:space="preserve">Значение структуры характера в формировании садизма (по Фромму) </w:t>
      </w:r>
    </w:p>
    <w:p w14:paraId="0271C9FF" w14:textId="77777777" w:rsidR="00783F5B" w:rsidRDefault="00783F5B" w:rsidP="00783F5B">
      <w:pPr>
        <w:spacing w:before="120"/>
        <w:ind w:firstLine="567"/>
        <w:jc w:val="both"/>
      </w:pPr>
      <w:r w:rsidRPr="004731F6">
        <w:t xml:space="preserve">Фромм пишет о значении структуры характера в формировании садизма. У человека, который еще в меньшей степени чем шимпанзе, детерминирован инстинктами, развились компенсаторные способности, выполняющие функцию инстинктов. Такую компенсаторную роль у человека играет характер, являющийся специфической структурой, организующей человеческую энергию, направленную на достижение цели, а также определяет паттерн поведения. Фромм выделяет особый садистско - эксплуататорский характер, суть которого состоит в эксплуатации других людей, которых обладатель такого характера деперсонифицирует, т.е. относится к ним как к "человеческому материалу" или средству достижения цели, винтикам в собственной машине(вспомним, что среди идеологов фашизма бытовало понятие "человеческий материал"). К слову упомянем известную мысль И.Канта о том, что человек ни в коей мере не может быть средством, он всегда есть цель). Деперсонификация это по сути есть процесс превращения субъекта в объект или иными словами человека в вещь. Основным стремлением продуктивной личности Фромм считает жажду любить, дарить, делиться с другими. </w:t>
      </w:r>
    </w:p>
    <w:p w14:paraId="625EE54C" w14:textId="77777777" w:rsidR="00783F5B" w:rsidRDefault="00783F5B" w:rsidP="00783F5B">
      <w:pPr>
        <w:spacing w:before="120"/>
        <w:ind w:firstLine="567"/>
        <w:jc w:val="both"/>
      </w:pPr>
      <w:r w:rsidRPr="004731F6">
        <w:t xml:space="preserve">Влечения эти, обусловленные характером, бывают настолько сильными, что кажутся обладателю такого характера абсолютно естественными. Человек с садистически - эксплуататорским характером может вести себя как сверхальтруист, но за этим всегда просматривается неискренность(там же). </w:t>
      </w:r>
    </w:p>
    <w:p w14:paraId="6D8F6E26" w14:textId="77777777" w:rsidR="00783F5B" w:rsidRDefault="00783F5B" w:rsidP="00783F5B">
      <w:pPr>
        <w:spacing w:before="120"/>
        <w:ind w:firstLine="567"/>
        <w:jc w:val="both"/>
      </w:pPr>
      <w:r w:rsidRPr="004731F6">
        <w:t xml:space="preserve">Фромм вводит понятие "социальный характер", под которым понимает трансцедентирование человеческой(имманентной ему как биологическому виду) энергии в специфической форме необходимой для функционирования конкретного общества. Категория "характер" вводится Фроммом, как одна из важнейших для объяснения феномен злокачественной агрессии, т.к. страсть к разрушению и садизм обычно коренятся в структуре характера. Таким образом, у человека с садистическими наклонностями эта страсть по объему и интенсивности становится доминирующей компонентой структуры личности. </w:t>
      </w:r>
    </w:p>
    <w:p w14:paraId="32819AF8" w14:textId="77777777" w:rsidR="00783F5B" w:rsidRDefault="00783F5B" w:rsidP="00783F5B">
      <w:pPr>
        <w:spacing w:before="120"/>
        <w:ind w:firstLine="567"/>
        <w:jc w:val="both"/>
      </w:pPr>
      <w:r w:rsidRPr="004731F6">
        <w:t xml:space="preserve">Фромм вводит такие понятия как "биофилия" и "некрофилия", понимая под первым стремление ко всему живому, растущему, а под вторым ко всему мертвому и механическому. некрофилия характерологическом смысле определяется Фроммом как страстное влечение ко всему мертвому, больному, гнилостному, разлагающемуся; страстное желание превратить все живое в неживое, страсть к разрушению ради разрушения, интерес ко всему чисто механическому(небиологическому) а, кроме того, страсть к насильственному разрыву естественных биологических связей. Влечение к мертвому наиболее часто прослеживается в снах некрофилов. Некрофильский характер может проявиться также в убежденности в том, что существует единственный путь разрешения проблем- насилие. Для некрофила характерно убеждение, что насилие это- "способность превратить человека в труп". Такие люди реагируют на проблемы жизни в основном деструктивно и никогда не пытаются помочь другим людям найти конструктивный способ решения их проблем. Менее явное представительство некрофилия находит в особом интересе к болезни во всех ее формах(ипохондрия) , а также к теме смерти(там же). </w:t>
      </w:r>
    </w:p>
    <w:p w14:paraId="3122FCFA" w14:textId="77777777" w:rsidR="00783F5B" w:rsidRDefault="00783F5B" w:rsidP="00783F5B">
      <w:pPr>
        <w:spacing w:before="120"/>
        <w:ind w:firstLine="567"/>
        <w:jc w:val="both"/>
      </w:pPr>
      <w:r w:rsidRPr="004731F6">
        <w:t xml:space="preserve">Трудноуловимой чертой некрофильского характера является безжизненность(отсутствие или снижение способностей к эмпатии, а также тонких эмоциональных дифференцировок). Умный, образованный некрофил может говорить о вещах, которые сами по себе могли бы быть и интересны, но преподносит он их чопорно, холодно, безучастно, педантично, безжизненно и формально. Противоположный тип характера- биофил, напротив, может говорить о переживаниях, которые сами по себе не очень интересны, но подает он их столь заинтересованно и живо, что заражает других своим </w:t>
      </w:r>
      <w:r w:rsidRPr="004731F6">
        <w:lastRenderedPageBreak/>
        <w:t xml:space="preserve">хорошим настроением. В качестве яркого примера некрофильского характера Фромм приводит Гитлера, анализируя становление его личности на протяжении всей его жизни. </w:t>
      </w:r>
    </w:p>
    <w:p w14:paraId="264FD757" w14:textId="77777777" w:rsidR="00783F5B" w:rsidRDefault="00783F5B" w:rsidP="00783F5B">
      <w:pPr>
        <w:spacing w:before="120"/>
        <w:ind w:firstLine="567"/>
        <w:jc w:val="both"/>
      </w:pPr>
      <w:r w:rsidRPr="004731F6">
        <w:t xml:space="preserve">Для целей выживания, человек должен получать удовлетворение своих физических потребностей и его инстинкты заставляют его действовать в том направлении, которое требуется для выживания. Однако удовлетворение одних лишь физиологических потребностей не делает человека счастливым и не гарантирует его благополучного состояния. </w:t>
      </w:r>
    </w:p>
    <w:p w14:paraId="6004FA3F" w14:textId="77777777" w:rsidR="00783F5B" w:rsidRDefault="00783F5B" w:rsidP="00783F5B">
      <w:pPr>
        <w:spacing w:before="120"/>
        <w:ind w:firstLine="567"/>
        <w:jc w:val="both"/>
      </w:pPr>
      <w:r w:rsidRPr="004731F6">
        <w:t xml:space="preserve">Согласно Фрейдовскому взгляду на садизм, даже те садистические желания, которые внешне не связаны с сексуальностью, все равно имеют сексуальную мотивацию. </w:t>
      </w:r>
    </w:p>
    <w:p w14:paraId="3A013454" w14:textId="77777777" w:rsidR="00783F5B" w:rsidRDefault="00783F5B" w:rsidP="00783F5B">
      <w:pPr>
        <w:spacing w:before="120"/>
        <w:ind w:firstLine="567"/>
        <w:jc w:val="both"/>
      </w:pPr>
      <w:r w:rsidRPr="004731F6">
        <w:t xml:space="preserve">Жажда власти, жадность или нарциссизм - все эти страсти определенным образом проявляются в сексуальном поведении. Нет такой сферы деятельности, в которой характер человека проявлялся бы точнее , чем в половом акте: именно потому, что здесь менее всего можно говорить о "заученном поведении", о стереотипе или подражании. </w:t>
      </w:r>
    </w:p>
    <w:p w14:paraId="5B415481" w14:textId="77777777" w:rsidR="00783F5B" w:rsidRDefault="00783F5B" w:rsidP="00783F5B">
      <w:pPr>
        <w:spacing w:before="120"/>
        <w:ind w:firstLine="567"/>
        <w:jc w:val="both"/>
      </w:pPr>
      <w:r w:rsidRPr="004731F6">
        <w:t xml:space="preserve">А.Гелен отмечал, что духовные институты радикально канализируют притязания субъекта, его представления и рефлексии. Он также критикует эпоху, которая обрекает человека на утрату контактов с миром, делая его пленником фантазии. Он рассматривает фантазии как недостаток- иллюзию, обман, дереализацию. Но в то же время Геленовская теория фантазии многослойна - он считает человека "фантазирующим существом". Одиночество и самоуглубление. </w:t>
      </w:r>
    </w:p>
    <w:p w14:paraId="7453B878" w14:textId="77777777" w:rsidR="00783F5B" w:rsidRDefault="00783F5B" w:rsidP="00783F5B">
      <w:pPr>
        <w:spacing w:before="120"/>
        <w:ind w:firstLine="567"/>
        <w:jc w:val="both"/>
      </w:pPr>
      <w:r w:rsidRPr="004731F6">
        <w:t xml:space="preserve">Существенный признак отличающий человека от животных самоуглубление. Животное знакомится с внешним миром, но не может стать само для себя объектом познания. </w:t>
      </w:r>
    </w:p>
    <w:p w14:paraId="4AD8CB1B" w14:textId="77777777" w:rsidR="00783F5B" w:rsidRDefault="00783F5B" w:rsidP="00783F5B">
      <w:pPr>
        <w:spacing w:before="120"/>
        <w:ind w:firstLine="567"/>
        <w:jc w:val="both"/>
      </w:pPr>
      <w:r w:rsidRPr="004731F6">
        <w:t xml:space="preserve">Как и животное человек окружен вещами и другими существами, но не растворяется в них, подобно животному, но может отгородится от них, углубившись в себя(там же). </w:t>
      </w:r>
    </w:p>
    <w:p w14:paraId="79F499DB" w14:textId="77777777" w:rsidR="00783F5B" w:rsidRDefault="00783F5B" w:rsidP="00783F5B">
      <w:pPr>
        <w:spacing w:before="120"/>
        <w:ind w:firstLine="567"/>
        <w:jc w:val="both"/>
      </w:pPr>
      <w:r w:rsidRPr="004731F6">
        <w:t xml:space="preserve">Бытие в реальности с малой долей рефлексии возможно лишь при достаточно высоком базальном - аффективном фоне, который сопровождается достаточно сильной интенсивностью восприятия и способностью к концентрации внимания. В противном случае он погрузится в себя с последующей рефлексией и последующее будет подчинятся законам внутреннего мира - идеаторной сфере(фантазиях и рефлексии) , той самой, которая "порождает чудовищ". Такой уровень бытия, В геленовском смысле подобен сну, дереализации(там же). </w:t>
      </w:r>
    </w:p>
    <w:p w14:paraId="37BF589A" w14:textId="77777777" w:rsidR="00783F5B" w:rsidRDefault="00783F5B" w:rsidP="00783F5B">
      <w:pPr>
        <w:spacing w:before="120"/>
        <w:ind w:firstLine="567"/>
        <w:jc w:val="both"/>
      </w:pPr>
      <w:r w:rsidRPr="004731F6">
        <w:t xml:space="preserve">Как считает Г.Маркузе на всем протяжении существования общества культурному подавлению подвергались не только его общественное, но и биологическое состояние, не только отдельные стороны бытия человека, но сама структура его инстинктов. Однако именно в этом принуждении и заключалась основная предпосылка прогресса. Так как неуправляемый (не подавляемый) сексуальный инстинкт и его двойник агрессивный инстинкт губительны. Разрушительная сила обоих инстинктов проистекает из императивного стремления к получению максимального удовольствия - удовлетворении как самоцели. Вспоминается пример с мышью которой в мозговую зону удовольствия были введены электроды и которая стимулировала себя до той поры пока не погибла от истощения. Отсюда возникла необходимость отклонить инстинкты от их цели путем наложения на них запретов -гарантом этих запретов служит обычно власть оправляя это с помощью различных законов и моральных и социальных норм, а также религиозных догматов. С репрессии, регламентации, модификации инстинктов начинается цивилизация. Сублимированная таким образом энергия идет как на творческий, так и на рутинный труд целью которого является поддерживание цивилизации. Узда на инстинктах поддерживается силовыми структурами власти, а также положительными и отрицательными санкциями. Человекообразное животное только тогда становится человеком, когда происходит радикальная трансформация его природы, оказывающей воздействие не только на цели инстинктов, но также на их "ценности", т.е. принципы, управляющие достижением целей. Эту перемену Фрейд описал как </w:t>
      </w:r>
      <w:r w:rsidRPr="004731F6">
        <w:lastRenderedPageBreak/>
        <w:t xml:space="preserve">трансформацию принципа удовольствия в принцип реальности. Бессознательное в человеке стремится только к достижению удовольствия; психическая деятельность любого действия, которое могло бы вызвать неприятные(болезненные) переживания". </w:t>
      </w:r>
    </w:p>
    <w:p w14:paraId="42B6D11B" w14:textId="77777777" w:rsidR="00783F5B" w:rsidRDefault="00783F5B" w:rsidP="00783F5B">
      <w:pPr>
        <w:spacing w:before="120"/>
        <w:ind w:firstLine="567"/>
        <w:jc w:val="both"/>
      </w:pPr>
      <w:r w:rsidRPr="004731F6">
        <w:t xml:space="preserve">Однако несдерживаемый принцип удовольствия непременно ведет к конфликту с природным и человеческим окружением. Индивид приходит к тому, что полное и безболезненное удовлетворение всех его потребностей невозможно. Происшедший после этого кризис приводит к новому принципу-реальности. Вследствие этого человек приобретает умение отказываться от моментального, неверного и чреватого опасностью удовольствия ради отсроченного, сдерживаемого, но "гарантированного" удовлетворения(там же). </w:t>
      </w:r>
    </w:p>
    <w:p w14:paraId="7A80C562" w14:textId="77777777" w:rsidR="00783F5B" w:rsidRDefault="00783F5B" w:rsidP="00783F5B">
      <w:pPr>
        <w:spacing w:before="120"/>
        <w:ind w:firstLine="567"/>
        <w:jc w:val="both"/>
      </w:pPr>
      <w:r w:rsidRPr="004731F6">
        <w:t xml:space="preserve">С упрочнением принципа реальности человечек, который представлял собой не более чем набор животных инстинктов превратился в организованное "Я", стремящееся к тому что, "что полезно" и что может быть получено без ущерба для себя и для своего жизненного окружения. Под воздействием принципа реальности у человека развивается функция разума и следующее из него способность к мышлению анализу и синтезу, вниманию, памяти и суждения. Он становится сознательным, мыслящим субъектом, приводимым в движение рациональностью навязанной ему извне. И только одна форма умственной деятельности "стоит особняком" от власти принципа реальности фантазия сохраняющая приверженность принципу удовольствия(там же). </w:t>
      </w:r>
    </w:p>
    <w:p w14:paraId="392132DE" w14:textId="77777777" w:rsidR="00783F5B" w:rsidRDefault="00783F5B" w:rsidP="00783F5B">
      <w:pPr>
        <w:spacing w:before="120"/>
        <w:ind w:firstLine="567"/>
        <w:jc w:val="both"/>
      </w:pPr>
      <w:r w:rsidRPr="004731F6">
        <w:t xml:space="preserve">По мнению гештальтпсихологов (Ф.Перлз) агрессия и деструкция (целого) (как элементы восприятия) необходимы для последующего глубоко восприятия(понимания). Процесс следующий за деструкцией есть реконструкция. Деструкция и реконструкция относится не буквально к физическому объекту, а к нашему поведению по отношению к объекту. Таким образом любые доверительные отношения между людьми возможна только если разрушаются определенные барьеры, так что люди начинают понимать друг друга(об этом говорил и К.Лоренц). Такое понимание предполагает, что человек исследует партнера, подобно тому, как мы исследуем картину("расчленяя ее") , так, что его "части" связываются с собственными потребностями, которые именно благодаря этому контакту выступают на передний план. Иначе говоря если переживание не деструктурируется, а "заглатывается" целиком (интроецируется) оно не может быть ассимилировано (интериоризировано) и таким образом воспринимается как форма, а не содержание. Не интериоризированное воспринимает субъект как объект, т.е. деперсонифицирует его. Межличностные контакты могут существовать только при достаточной способности к деструкции и последующей реконструкции, а эти два процесса являются производными взаимодействия эмоционально-волевой и интеллектуальной сфер(что же будет происходить при их нарушении?). </w:t>
      </w:r>
    </w:p>
    <w:p w14:paraId="49A948A3" w14:textId="77777777" w:rsidR="00783F5B" w:rsidRDefault="00783F5B" w:rsidP="00783F5B">
      <w:pPr>
        <w:spacing w:before="120"/>
        <w:ind w:firstLine="567"/>
        <w:jc w:val="both"/>
      </w:pPr>
      <w:r w:rsidRPr="004731F6">
        <w:t xml:space="preserve">Еще Клерасбо было отмечено, что для формирования агрессивных личностей (лиц с деструктивным поведением) имеет идеаторная сфера(агрессивно-садистические фантазии. Не редко садисту хватает одной фантазии для достижения сексуального возбуждения. Фантазия- это процесс программирования будущих возможных действий или показатель существования и работы такой программы. </w:t>
      </w:r>
    </w:p>
    <w:p w14:paraId="7E5474D2" w14:textId="77777777" w:rsidR="00783F5B" w:rsidRDefault="00783F5B" w:rsidP="00783F5B">
      <w:pPr>
        <w:spacing w:before="120"/>
        <w:ind w:firstLine="567"/>
        <w:jc w:val="both"/>
      </w:pPr>
      <w:r w:rsidRPr="004731F6">
        <w:t xml:space="preserve">Большинство психотических больных, даже когда они дают волю своим фантазиям и через галлюцинации и бред искажают реальность в угоду своим эмоциональным потребностям, тем не менее сохраняют определенное реальное представление о возможности перехода в иной мир. В известной мере они имеют двойное существование. Сохраняя некоторые представления о реальном мире, они защищаются от него и живут, как отражение его в самим ими сотворенном мире, мире их фантазий. </w:t>
      </w:r>
    </w:p>
    <w:p w14:paraId="091293CE" w14:textId="77777777" w:rsidR="00783F5B" w:rsidRDefault="00783F5B" w:rsidP="00783F5B">
      <w:pPr>
        <w:spacing w:before="120"/>
        <w:ind w:firstLine="567"/>
        <w:jc w:val="both"/>
      </w:pPr>
      <w:r w:rsidRPr="004731F6">
        <w:t xml:space="preserve">Фантазия (идеаторная сфера) , способность воображения - главный компонент мысли; при психозе эта способность воображения используется не для того, чтобы овладеть реальностью, а для того, чтобы избежать ее. Положительные и отрицательные фантазии - в </w:t>
      </w:r>
      <w:r w:rsidRPr="004731F6">
        <w:lastRenderedPageBreak/>
        <w:t xml:space="preserve">зависимости от отношения к ним субъекта, могут быть эгосинтоническими или эгодистоническими. </w:t>
      </w:r>
    </w:p>
    <w:p w14:paraId="28BCEE86" w14:textId="77777777" w:rsidR="00783F5B" w:rsidRPr="004731F6" w:rsidRDefault="00783F5B" w:rsidP="00783F5B">
      <w:pPr>
        <w:spacing w:before="120"/>
        <w:ind w:firstLine="567"/>
        <w:jc w:val="both"/>
      </w:pPr>
      <w:r w:rsidRPr="004731F6">
        <w:t xml:space="preserve">Таким образом, фантазия является составной частью мышления или даже каким либо специфическим его видом. Вид мышления (абсолютистко - дихотомическое и т.п.) практически прямо пропорционально зависит от аффективной сферы человека, которая является производным типа мозговой деятельности и может меняться под воздействием экзогенных пертурбаций. Примером может служить мышление человека находящегося в состоянии депрессии и противостоящего ему мышления человека находящегося в маниакальном возбуждении. </w:t>
      </w:r>
    </w:p>
    <w:p w14:paraId="7317565B" w14:textId="77777777" w:rsidR="00783F5B" w:rsidRPr="004731F6" w:rsidRDefault="00783F5B" w:rsidP="00783F5B">
      <w:pPr>
        <w:spacing w:before="120"/>
        <w:jc w:val="center"/>
        <w:rPr>
          <w:b/>
          <w:bCs/>
          <w:sz w:val="28"/>
          <w:szCs w:val="28"/>
        </w:rPr>
      </w:pPr>
      <w:r w:rsidRPr="004731F6">
        <w:rPr>
          <w:b/>
          <w:bCs/>
          <w:sz w:val="28"/>
          <w:szCs w:val="28"/>
        </w:rPr>
        <w:t>Список литературы</w:t>
      </w:r>
    </w:p>
    <w:p w14:paraId="6158CC6E" w14:textId="77777777" w:rsidR="00783F5B" w:rsidRPr="004731F6" w:rsidRDefault="00783F5B" w:rsidP="00783F5B">
      <w:pPr>
        <w:spacing w:before="120"/>
        <w:ind w:firstLine="567"/>
        <w:jc w:val="both"/>
      </w:pPr>
      <w:r w:rsidRPr="004731F6">
        <w:t xml:space="preserve">Для подготовки данной работы были использованы материалы с сайта </w:t>
      </w:r>
      <w:hyperlink r:id="rId4" w:history="1">
        <w:r w:rsidRPr="00301452">
          <w:rPr>
            <w:rStyle w:val="a3"/>
          </w:rPr>
          <w:t>http://www.troek.net/</w:t>
        </w:r>
      </w:hyperlink>
    </w:p>
    <w:p w14:paraId="26A77D0B"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F5B"/>
    <w:rsid w:val="00002B5A"/>
    <w:rsid w:val="0010437E"/>
    <w:rsid w:val="00301452"/>
    <w:rsid w:val="00316F32"/>
    <w:rsid w:val="004731F6"/>
    <w:rsid w:val="00616072"/>
    <w:rsid w:val="006A5004"/>
    <w:rsid w:val="00710178"/>
    <w:rsid w:val="00783F5B"/>
    <w:rsid w:val="0081563E"/>
    <w:rsid w:val="008B35EE"/>
    <w:rsid w:val="00905CC1"/>
    <w:rsid w:val="009E257C"/>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864B6E"/>
  <w14:defaultImageDpi w14:val="0"/>
  <w15:docId w15:val="{8B43379C-5859-4861-BCC9-45638C07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F5B"/>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83F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roek.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1793</Words>
  <Characters>10225</Characters>
  <Application>Microsoft Office Word</Application>
  <DocSecurity>0</DocSecurity>
  <Lines>85</Lines>
  <Paragraphs>23</Paragraphs>
  <ScaleCrop>false</ScaleCrop>
  <Company>Home</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Значение структуры характера в формировании садизма (по Фромму)</dc:title>
  <dc:subject/>
  <dc:creator>User</dc:creator>
  <cp:keywords/>
  <dc:description/>
  <cp:lastModifiedBy>Igor_Trofimov</cp:lastModifiedBy>
  <cp:revision>2</cp:revision>
  <dcterms:created xsi:type="dcterms:W3CDTF">2025-10-15T05:18:00Z</dcterms:created>
  <dcterms:modified xsi:type="dcterms:W3CDTF">2025-10-15T05:18:00Z</dcterms:modified>
</cp:coreProperties>
</file>